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6490B" w14:paraId="75285D84" w14:textId="77777777" w:rsidTr="00345119">
        <w:tc>
          <w:tcPr>
            <w:tcW w:w="9576" w:type="dxa"/>
            <w:noWrap/>
          </w:tcPr>
          <w:p w14:paraId="57305B38" w14:textId="77777777" w:rsidR="008423E4" w:rsidRPr="0022177D" w:rsidRDefault="00F20212" w:rsidP="00B25C5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98798E" w14:textId="77777777" w:rsidR="008423E4" w:rsidRPr="0022177D" w:rsidRDefault="008423E4" w:rsidP="00B25C5E">
      <w:pPr>
        <w:jc w:val="center"/>
      </w:pPr>
    </w:p>
    <w:p w14:paraId="7C7C05F0" w14:textId="77777777" w:rsidR="008423E4" w:rsidRPr="00B31F0E" w:rsidRDefault="008423E4" w:rsidP="00B25C5E"/>
    <w:p w14:paraId="3CFCC1B9" w14:textId="77777777" w:rsidR="008423E4" w:rsidRPr="00742794" w:rsidRDefault="008423E4" w:rsidP="00B25C5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490B" w14:paraId="7866A6DC" w14:textId="77777777" w:rsidTr="00345119">
        <w:tc>
          <w:tcPr>
            <w:tcW w:w="9576" w:type="dxa"/>
          </w:tcPr>
          <w:p w14:paraId="47A0A1A9" w14:textId="45EDCA70" w:rsidR="008423E4" w:rsidRPr="00861995" w:rsidRDefault="00F20212" w:rsidP="00B25C5E">
            <w:pPr>
              <w:jc w:val="right"/>
            </w:pPr>
            <w:r>
              <w:t>H.B. 837</w:t>
            </w:r>
          </w:p>
        </w:tc>
      </w:tr>
      <w:tr w:rsidR="00C6490B" w14:paraId="7681E4FA" w14:textId="77777777" w:rsidTr="00345119">
        <w:tc>
          <w:tcPr>
            <w:tcW w:w="9576" w:type="dxa"/>
          </w:tcPr>
          <w:p w14:paraId="151C374B" w14:textId="35973AEC" w:rsidR="008423E4" w:rsidRPr="00861995" w:rsidRDefault="00F20212" w:rsidP="00B25C5E">
            <w:pPr>
              <w:jc w:val="right"/>
            </w:pPr>
            <w:r>
              <w:t xml:space="preserve">By: </w:t>
            </w:r>
            <w:r w:rsidR="007F5D33">
              <w:t>Lucio III</w:t>
            </w:r>
          </w:p>
        </w:tc>
      </w:tr>
      <w:tr w:rsidR="00C6490B" w14:paraId="0423FBF9" w14:textId="77777777" w:rsidTr="00345119">
        <w:tc>
          <w:tcPr>
            <w:tcW w:w="9576" w:type="dxa"/>
          </w:tcPr>
          <w:p w14:paraId="703A3584" w14:textId="63A0F047" w:rsidR="008423E4" w:rsidRPr="00861995" w:rsidRDefault="00F20212" w:rsidP="00B25C5E">
            <w:pPr>
              <w:jc w:val="right"/>
            </w:pPr>
            <w:r>
              <w:t>Natural Resources</w:t>
            </w:r>
          </w:p>
        </w:tc>
      </w:tr>
      <w:tr w:rsidR="00C6490B" w14:paraId="7D545864" w14:textId="77777777" w:rsidTr="00345119">
        <w:tc>
          <w:tcPr>
            <w:tcW w:w="9576" w:type="dxa"/>
          </w:tcPr>
          <w:p w14:paraId="73862C09" w14:textId="43F799D8" w:rsidR="008423E4" w:rsidRDefault="00F20212" w:rsidP="00B25C5E">
            <w:pPr>
              <w:jc w:val="right"/>
            </w:pPr>
            <w:r>
              <w:t>Committee Report (Unamended)</w:t>
            </w:r>
          </w:p>
        </w:tc>
      </w:tr>
    </w:tbl>
    <w:p w14:paraId="27CFEFBD" w14:textId="77777777" w:rsidR="008423E4" w:rsidRDefault="008423E4" w:rsidP="00B25C5E">
      <w:pPr>
        <w:tabs>
          <w:tab w:val="right" w:pos="9360"/>
        </w:tabs>
      </w:pPr>
    </w:p>
    <w:p w14:paraId="6F2CDF6D" w14:textId="77777777" w:rsidR="008423E4" w:rsidRDefault="008423E4" w:rsidP="00B25C5E"/>
    <w:p w14:paraId="27845A86" w14:textId="77777777" w:rsidR="008423E4" w:rsidRDefault="008423E4" w:rsidP="00B25C5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6490B" w14:paraId="1AE06861" w14:textId="77777777" w:rsidTr="00345119">
        <w:tc>
          <w:tcPr>
            <w:tcW w:w="9576" w:type="dxa"/>
          </w:tcPr>
          <w:p w14:paraId="1B919F53" w14:textId="77777777" w:rsidR="008423E4" w:rsidRPr="00A8133F" w:rsidRDefault="00F20212" w:rsidP="00B25C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C99E20F" w14:textId="77777777" w:rsidR="008423E4" w:rsidRDefault="008423E4" w:rsidP="00B25C5E"/>
          <w:p w14:paraId="7682280C" w14:textId="626E6192" w:rsidR="008423E4" w:rsidRDefault="00F20212" w:rsidP="00B25C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With respect to </w:t>
            </w:r>
            <w:r w:rsidRPr="009658BC">
              <w:t xml:space="preserve">the granting of a petition for the expedited release of certain areas from a certificate of public convenience and </w:t>
            </w:r>
            <w:r w:rsidRPr="009658BC">
              <w:t>necessity</w:t>
            </w:r>
            <w:r>
              <w:t xml:space="preserve"> and certain cases in which </w:t>
            </w:r>
            <w:r w:rsidRPr="009658BC">
              <w:t>single certification</w:t>
            </w:r>
            <w:r>
              <w:t xml:space="preserve"> is granted</w:t>
            </w:r>
            <w:r w:rsidRPr="009658BC">
              <w:t xml:space="preserve"> to a municipality regarding an incorporated or annexed area</w:t>
            </w:r>
            <w:r>
              <w:t xml:space="preserve">, </w:t>
            </w:r>
            <w:r w:rsidR="00321E79" w:rsidRPr="00321E79">
              <w:t>there is no</w:t>
            </w:r>
            <w:r w:rsidR="006245FB">
              <w:t xml:space="preserve"> verification</w:t>
            </w:r>
            <w:r w:rsidR="00321E79" w:rsidRPr="00321E79">
              <w:t xml:space="preserve"> requirement</w:t>
            </w:r>
            <w:r>
              <w:t xml:space="preserve"> </w:t>
            </w:r>
            <w:r w:rsidR="006245FB">
              <w:t>to ensure that</w:t>
            </w:r>
            <w:r>
              <w:t xml:space="preserve"> </w:t>
            </w:r>
            <w:r w:rsidR="007F1673">
              <w:t xml:space="preserve">the </w:t>
            </w:r>
            <w:r w:rsidR="006B14BD">
              <w:t xml:space="preserve">required </w:t>
            </w:r>
            <w:r w:rsidR="00321E79" w:rsidRPr="00321E79">
              <w:t xml:space="preserve">compensation </w:t>
            </w:r>
            <w:r w:rsidR="006B14BD">
              <w:t xml:space="preserve">has been paid to the applicable </w:t>
            </w:r>
            <w:r w:rsidR="007F1673">
              <w:t>party</w:t>
            </w:r>
            <w:r w:rsidR="00321E79" w:rsidRPr="00321E79">
              <w:t xml:space="preserve">. Current </w:t>
            </w:r>
            <w:r w:rsidR="006B14BD">
              <w:t>law</w:t>
            </w:r>
            <w:r w:rsidR="00321E79" w:rsidRPr="00321E79">
              <w:t xml:space="preserve"> requires compensation </w:t>
            </w:r>
            <w:r w:rsidR="007F1673">
              <w:t xml:space="preserve">to </w:t>
            </w:r>
            <w:r w:rsidR="00321E79" w:rsidRPr="00321E79">
              <w:t>be awarded to various actors in specific circumstances, but does not specify a way to verify th</w:t>
            </w:r>
            <w:r w:rsidR="006B14BD">
              <w:t>at</w:t>
            </w:r>
            <w:r w:rsidR="00321E79" w:rsidRPr="00321E79">
              <w:t xml:space="preserve"> compensation was</w:t>
            </w:r>
            <w:r w:rsidR="00651A63">
              <w:t xml:space="preserve"> indeed</w:t>
            </w:r>
            <w:r w:rsidR="00321E79" w:rsidRPr="00321E79">
              <w:t xml:space="preserve"> paid. H</w:t>
            </w:r>
            <w:r w:rsidR="006B14BD">
              <w:t>.</w:t>
            </w:r>
            <w:r w:rsidR="00321E79" w:rsidRPr="00321E79">
              <w:t>B</w:t>
            </w:r>
            <w:r w:rsidR="006B14BD">
              <w:t>.</w:t>
            </w:r>
            <w:r w:rsidR="00321E79" w:rsidRPr="00321E79">
              <w:t xml:space="preserve"> 837 </w:t>
            </w:r>
            <w:r w:rsidR="006B14BD">
              <w:t>seeks to address this issue by requiring the submission of a report</w:t>
            </w:r>
            <w:r w:rsidR="007F1673">
              <w:t xml:space="preserve"> verifying</w:t>
            </w:r>
            <w:r w:rsidR="006B14BD">
              <w:t xml:space="preserve"> that the required compensation has been paid</w:t>
            </w:r>
            <w:r w:rsidR="007F1673">
              <w:t xml:space="preserve"> in certain cases</w:t>
            </w:r>
            <w:r w:rsidR="006B14BD">
              <w:t xml:space="preserve"> in order </w:t>
            </w:r>
            <w:r w:rsidR="00321E79" w:rsidRPr="00321E79">
              <w:t>to ensure more accountability in the</w:t>
            </w:r>
            <w:r w:rsidR="006B14BD">
              <w:t>se</w:t>
            </w:r>
            <w:r w:rsidR="00321E79" w:rsidRPr="00321E79">
              <w:t xml:space="preserve"> process</w:t>
            </w:r>
            <w:r w:rsidR="006B14BD">
              <w:t>es</w:t>
            </w:r>
            <w:r w:rsidR="00321E79" w:rsidRPr="00321E79">
              <w:t>.</w:t>
            </w:r>
          </w:p>
          <w:p w14:paraId="7A4742F3" w14:textId="77777777" w:rsidR="008423E4" w:rsidRPr="00E26B13" w:rsidRDefault="008423E4" w:rsidP="00B25C5E">
            <w:pPr>
              <w:rPr>
                <w:b/>
              </w:rPr>
            </w:pPr>
          </w:p>
        </w:tc>
      </w:tr>
      <w:tr w:rsidR="00C6490B" w14:paraId="4AE3BD61" w14:textId="77777777" w:rsidTr="00345119">
        <w:tc>
          <w:tcPr>
            <w:tcW w:w="9576" w:type="dxa"/>
          </w:tcPr>
          <w:p w14:paraId="2E110DB5" w14:textId="77777777" w:rsidR="0017725B" w:rsidRDefault="00F20212" w:rsidP="00B25C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47A2A2" w14:textId="77777777" w:rsidR="0017725B" w:rsidRDefault="0017725B" w:rsidP="00B25C5E">
            <w:pPr>
              <w:rPr>
                <w:b/>
                <w:u w:val="single"/>
              </w:rPr>
            </w:pPr>
          </w:p>
          <w:p w14:paraId="6414B408" w14:textId="469D63B2" w:rsidR="003D2F04" w:rsidRPr="003D2F04" w:rsidRDefault="00F20212" w:rsidP="00B25C5E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0ACBE383" w14:textId="77777777" w:rsidR="0017725B" w:rsidRPr="0017725B" w:rsidRDefault="0017725B" w:rsidP="00B25C5E">
            <w:pPr>
              <w:rPr>
                <w:b/>
                <w:u w:val="single"/>
              </w:rPr>
            </w:pPr>
          </w:p>
        </w:tc>
      </w:tr>
      <w:tr w:rsidR="00C6490B" w14:paraId="125F2315" w14:textId="77777777" w:rsidTr="00345119">
        <w:tc>
          <w:tcPr>
            <w:tcW w:w="9576" w:type="dxa"/>
          </w:tcPr>
          <w:p w14:paraId="1DE51333" w14:textId="77777777" w:rsidR="008423E4" w:rsidRPr="00A8133F" w:rsidRDefault="00F20212" w:rsidP="00B25C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1E40A6" w14:textId="77777777" w:rsidR="008423E4" w:rsidRDefault="008423E4" w:rsidP="00B25C5E"/>
          <w:p w14:paraId="6A9062FC" w14:textId="3FABEBEB" w:rsidR="003D2F04" w:rsidRDefault="00F20212" w:rsidP="00B25C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 xml:space="preserve">the </w:t>
            </w:r>
            <w:r w:rsidRPr="00047D88">
              <w:t>Public Utility Commission of Texas</w:t>
            </w:r>
            <w:r>
              <w:t xml:space="preserve"> in SECTION 3 of this bill.</w:t>
            </w:r>
          </w:p>
          <w:p w14:paraId="7AE3DB40" w14:textId="77777777" w:rsidR="008423E4" w:rsidRPr="00E21FDC" w:rsidRDefault="008423E4" w:rsidP="00B25C5E">
            <w:pPr>
              <w:rPr>
                <w:b/>
              </w:rPr>
            </w:pPr>
          </w:p>
        </w:tc>
      </w:tr>
      <w:tr w:rsidR="00C6490B" w14:paraId="1EC6C870" w14:textId="77777777" w:rsidTr="00345119">
        <w:tc>
          <w:tcPr>
            <w:tcW w:w="9576" w:type="dxa"/>
          </w:tcPr>
          <w:p w14:paraId="66D1A7C8" w14:textId="77777777" w:rsidR="008423E4" w:rsidRPr="00A8133F" w:rsidRDefault="00F20212" w:rsidP="00B25C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1E849E" w14:textId="77777777" w:rsidR="008423E4" w:rsidRDefault="008423E4" w:rsidP="00B25C5E"/>
          <w:p w14:paraId="2D4E2434" w14:textId="3FA2067D" w:rsidR="00642923" w:rsidRDefault="00F20212" w:rsidP="00B25C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837 amends the </w:t>
            </w:r>
            <w:r w:rsidRPr="00694321">
              <w:t>Water Code</w:t>
            </w:r>
            <w:r>
              <w:t xml:space="preserve"> </w:t>
            </w:r>
            <w:r w:rsidR="00047D88">
              <w:t>to require the</w:t>
            </w:r>
            <w:r w:rsidR="00047D88" w:rsidRPr="00047D88">
              <w:t xml:space="preserve"> Public Utility Commission of Texas</w:t>
            </w:r>
            <w:r w:rsidR="00047D88">
              <w:t xml:space="preserve"> (PUC), if </w:t>
            </w:r>
            <w:r w:rsidR="0071269B">
              <w:t>it</w:t>
            </w:r>
            <w:r w:rsidR="00047D88">
              <w:t xml:space="preserve"> requires an award of compensation with rega</w:t>
            </w:r>
            <w:r w:rsidR="000732E2">
              <w:t>rd to</w:t>
            </w:r>
            <w:r w:rsidR="0000412D">
              <w:t xml:space="preserve"> the</w:t>
            </w:r>
            <w:r w:rsidR="000732E2">
              <w:t xml:space="preserve"> granting of a</w:t>
            </w:r>
            <w:r w:rsidR="00047D88">
              <w:t xml:space="preserve"> petition for </w:t>
            </w:r>
            <w:r w:rsidR="000732E2">
              <w:t xml:space="preserve">the </w:t>
            </w:r>
            <w:r w:rsidR="00047D88">
              <w:t>expedited release of certain</w:t>
            </w:r>
            <w:r w:rsidR="00047D88" w:rsidRPr="00047D88">
              <w:t xml:space="preserve"> area</w:t>
            </w:r>
            <w:r w:rsidR="00047D88">
              <w:t>s</w:t>
            </w:r>
            <w:r w:rsidR="00047D88" w:rsidRPr="00047D88">
              <w:t xml:space="preserve"> from a certificate of public convenience and necessity</w:t>
            </w:r>
            <w:r w:rsidR="000732E2">
              <w:t xml:space="preserve">, to </w:t>
            </w:r>
            <w:r w:rsidR="000732E2" w:rsidRPr="000732E2">
              <w:t xml:space="preserve">require the petitioner to submit a report to the </w:t>
            </w:r>
            <w:r w:rsidR="000732E2">
              <w:t>PUC</w:t>
            </w:r>
            <w:r>
              <w:t xml:space="preserve"> verifying for</w:t>
            </w:r>
            <w:r w:rsidR="000732E2">
              <w:t xml:space="preserve"> specified</w:t>
            </w:r>
            <w:r w:rsidR="000732E2" w:rsidRPr="000732E2">
              <w:t xml:space="preserve"> purposes that the compensation has been paid to the decertified retail public utility</w:t>
            </w:r>
            <w:r>
              <w:t xml:space="preserve"> or </w:t>
            </w:r>
            <w:r w:rsidRPr="00642923">
              <w:t>certificate holder</w:t>
            </w:r>
            <w:r>
              <w:t>, as applicable</w:t>
            </w:r>
            <w:r w:rsidR="000732E2" w:rsidRPr="000732E2">
              <w:t>.</w:t>
            </w:r>
            <w:r w:rsidR="00EB1B2B">
              <w:t xml:space="preserve"> With </w:t>
            </w:r>
            <w:r w:rsidR="00AE7E0C">
              <w:t xml:space="preserve">respect </w:t>
            </w:r>
            <w:r w:rsidR="00EB1B2B">
              <w:t xml:space="preserve">to certain cases </w:t>
            </w:r>
            <w:r w:rsidR="000B124E">
              <w:t>in which the PUC grants single cer</w:t>
            </w:r>
            <w:r w:rsidR="0000412D">
              <w:t xml:space="preserve">tification to a municipality </w:t>
            </w:r>
            <w:r w:rsidR="000B124E">
              <w:t>regard</w:t>
            </w:r>
            <w:r w:rsidR="00AE7E0C">
              <w:t>ing</w:t>
            </w:r>
            <w:r w:rsidR="000B124E">
              <w:t xml:space="preserve"> an incorporated or annexed area</w:t>
            </w:r>
            <w:r w:rsidR="0000412D">
              <w:t xml:space="preserve"> </w:t>
            </w:r>
            <w:r w:rsidR="003D2F04">
              <w:t xml:space="preserve">that is </w:t>
            </w:r>
            <w:r w:rsidR="0000412D">
              <w:t>served by a retail public utility, the PUC by</w:t>
            </w:r>
            <w:r w:rsidR="00AE7E0C">
              <w:t xml:space="preserve"> </w:t>
            </w:r>
            <w:r w:rsidR="0000412D">
              <w:t xml:space="preserve">rule </w:t>
            </w:r>
            <w:r w:rsidR="00AE7E0C">
              <w:t>must</w:t>
            </w:r>
            <w:r w:rsidR="00AE7E0C" w:rsidRPr="0000412D">
              <w:t xml:space="preserve"> </w:t>
            </w:r>
            <w:r w:rsidR="0000412D" w:rsidRPr="0000412D">
              <w:t>require the municipality or</w:t>
            </w:r>
            <w:r w:rsidR="0000412D">
              <w:t xml:space="preserve"> applicable</w:t>
            </w:r>
            <w:r w:rsidR="0000412D" w:rsidRPr="0000412D">
              <w:t xml:space="preserve"> franchised utility to submit a report to the</w:t>
            </w:r>
            <w:r w:rsidR="0000412D">
              <w:t xml:space="preserve"> PUC</w:t>
            </w:r>
            <w:r w:rsidR="0000412D" w:rsidRPr="0000412D">
              <w:t xml:space="preserve"> verifying that the municipality or franchised utility has paid all required adequate and just compensation to the retail public utility</w:t>
            </w:r>
            <w:r w:rsidR="0000412D">
              <w:t>.</w:t>
            </w:r>
          </w:p>
          <w:p w14:paraId="29CFAA58" w14:textId="77777777" w:rsidR="008423E4" w:rsidRPr="00835628" w:rsidRDefault="008423E4" w:rsidP="00B25C5E">
            <w:pPr>
              <w:rPr>
                <w:b/>
              </w:rPr>
            </w:pPr>
          </w:p>
        </w:tc>
      </w:tr>
      <w:tr w:rsidR="00C6490B" w14:paraId="34CDC4B9" w14:textId="77777777" w:rsidTr="00345119">
        <w:tc>
          <w:tcPr>
            <w:tcW w:w="9576" w:type="dxa"/>
          </w:tcPr>
          <w:p w14:paraId="4B043BB1" w14:textId="77777777" w:rsidR="008423E4" w:rsidRPr="00A8133F" w:rsidRDefault="00F20212" w:rsidP="00B25C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C72C851" w14:textId="77777777" w:rsidR="008423E4" w:rsidRDefault="008423E4" w:rsidP="00B25C5E"/>
          <w:p w14:paraId="5A7BD584" w14:textId="27BF7C19" w:rsidR="008423E4" w:rsidRPr="003624F2" w:rsidRDefault="00F20212" w:rsidP="00B25C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BBB202A" w14:textId="77777777" w:rsidR="008423E4" w:rsidRPr="00233FDB" w:rsidRDefault="008423E4" w:rsidP="00B25C5E">
            <w:pPr>
              <w:rPr>
                <w:b/>
              </w:rPr>
            </w:pPr>
          </w:p>
        </w:tc>
      </w:tr>
    </w:tbl>
    <w:p w14:paraId="5500C266" w14:textId="77777777" w:rsidR="008423E4" w:rsidRPr="00BE0E75" w:rsidRDefault="008423E4" w:rsidP="00B25C5E">
      <w:pPr>
        <w:jc w:val="both"/>
        <w:rPr>
          <w:rFonts w:ascii="Arial" w:hAnsi="Arial"/>
          <w:sz w:val="16"/>
          <w:szCs w:val="16"/>
        </w:rPr>
      </w:pPr>
    </w:p>
    <w:p w14:paraId="192EB10D" w14:textId="77777777" w:rsidR="004108C3" w:rsidRPr="008423E4" w:rsidRDefault="004108C3" w:rsidP="00B25C5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FD2E" w14:textId="77777777" w:rsidR="00000000" w:rsidRDefault="00F20212">
      <w:r>
        <w:separator/>
      </w:r>
    </w:p>
  </w:endnote>
  <w:endnote w:type="continuationSeparator" w:id="0">
    <w:p w14:paraId="528909A1" w14:textId="77777777" w:rsidR="00000000" w:rsidRDefault="00F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309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490B" w14:paraId="31496902" w14:textId="77777777" w:rsidTr="009C1E9A">
      <w:trPr>
        <w:cantSplit/>
      </w:trPr>
      <w:tc>
        <w:tcPr>
          <w:tcW w:w="0" w:type="pct"/>
        </w:tcPr>
        <w:p w14:paraId="093324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16EC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83FD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909E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1DF4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90B" w14:paraId="08CB03ED" w14:textId="77777777" w:rsidTr="009C1E9A">
      <w:trPr>
        <w:cantSplit/>
      </w:trPr>
      <w:tc>
        <w:tcPr>
          <w:tcW w:w="0" w:type="pct"/>
        </w:tcPr>
        <w:p w14:paraId="684E4D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11C736" w14:textId="08760284" w:rsidR="00EC379B" w:rsidRPr="009C1E9A" w:rsidRDefault="00F202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18257</w:t>
          </w:r>
        </w:p>
      </w:tc>
      <w:tc>
        <w:tcPr>
          <w:tcW w:w="2453" w:type="pct"/>
        </w:tcPr>
        <w:p w14:paraId="08142B3A" w14:textId="1049D274" w:rsidR="00EC379B" w:rsidRDefault="00F202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45914">
            <w:t>21.93.141</w:t>
          </w:r>
          <w:r>
            <w:fldChar w:fldCharType="end"/>
          </w:r>
        </w:p>
      </w:tc>
    </w:tr>
    <w:tr w:rsidR="00C6490B" w14:paraId="539D2FED" w14:textId="77777777" w:rsidTr="009C1E9A">
      <w:trPr>
        <w:cantSplit/>
      </w:trPr>
      <w:tc>
        <w:tcPr>
          <w:tcW w:w="0" w:type="pct"/>
        </w:tcPr>
        <w:p w14:paraId="6F6242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7ACC34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CB3E8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297C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90B" w14:paraId="69458C2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44822B" w14:textId="25103E27" w:rsidR="00EC379B" w:rsidRDefault="00F202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5C5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429B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1EFF0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B4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BE43" w14:textId="77777777" w:rsidR="00000000" w:rsidRDefault="00F20212">
      <w:r>
        <w:separator/>
      </w:r>
    </w:p>
  </w:footnote>
  <w:footnote w:type="continuationSeparator" w:id="0">
    <w:p w14:paraId="77A4F180" w14:textId="77777777" w:rsidR="00000000" w:rsidRDefault="00F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5B17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B6B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499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D4"/>
    <w:rsid w:val="00000A70"/>
    <w:rsid w:val="000032B8"/>
    <w:rsid w:val="00003B06"/>
    <w:rsid w:val="0000412D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D88"/>
    <w:rsid w:val="000532BD"/>
    <w:rsid w:val="00055C12"/>
    <w:rsid w:val="000608B0"/>
    <w:rsid w:val="0006104C"/>
    <w:rsid w:val="00064BF2"/>
    <w:rsid w:val="000667BA"/>
    <w:rsid w:val="000676A7"/>
    <w:rsid w:val="000732E2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24E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58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17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E79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DC8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F0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812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5F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923"/>
    <w:rsid w:val="00645750"/>
    <w:rsid w:val="00650692"/>
    <w:rsid w:val="006508D3"/>
    <w:rsid w:val="00650AFA"/>
    <w:rsid w:val="00651A6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321"/>
    <w:rsid w:val="00695101"/>
    <w:rsid w:val="00695B9A"/>
    <w:rsid w:val="00696563"/>
    <w:rsid w:val="006979F8"/>
    <w:rsid w:val="006A6068"/>
    <w:rsid w:val="006B12AE"/>
    <w:rsid w:val="006B14BD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69B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673"/>
    <w:rsid w:val="007F3861"/>
    <w:rsid w:val="007F4162"/>
    <w:rsid w:val="007F5441"/>
    <w:rsid w:val="007F5D33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3A7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8BC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471"/>
    <w:rsid w:val="0099403D"/>
    <w:rsid w:val="00995B0B"/>
    <w:rsid w:val="009A1883"/>
    <w:rsid w:val="009A39F5"/>
    <w:rsid w:val="009A4588"/>
    <w:rsid w:val="009A5EA5"/>
    <w:rsid w:val="009B00C2"/>
    <w:rsid w:val="009B0619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88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E0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1A7"/>
    <w:rsid w:val="00B115DC"/>
    <w:rsid w:val="00B11952"/>
    <w:rsid w:val="00B14BD2"/>
    <w:rsid w:val="00B1557F"/>
    <w:rsid w:val="00B1668D"/>
    <w:rsid w:val="00B17981"/>
    <w:rsid w:val="00B233BB"/>
    <w:rsid w:val="00B25612"/>
    <w:rsid w:val="00B25C5E"/>
    <w:rsid w:val="00B26437"/>
    <w:rsid w:val="00B2678E"/>
    <w:rsid w:val="00B30647"/>
    <w:rsid w:val="00B31F0E"/>
    <w:rsid w:val="00B34F25"/>
    <w:rsid w:val="00B43672"/>
    <w:rsid w:val="00B45914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2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858"/>
    <w:rsid w:val="00C37BDA"/>
    <w:rsid w:val="00C37C84"/>
    <w:rsid w:val="00C42B41"/>
    <w:rsid w:val="00C46166"/>
    <w:rsid w:val="00C4710D"/>
    <w:rsid w:val="00C50CAD"/>
    <w:rsid w:val="00C57933"/>
    <w:rsid w:val="00C60206"/>
    <w:rsid w:val="00C6022A"/>
    <w:rsid w:val="00C615D4"/>
    <w:rsid w:val="00C61B5D"/>
    <w:rsid w:val="00C61C0E"/>
    <w:rsid w:val="00C61C64"/>
    <w:rsid w:val="00C61CDA"/>
    <w:rsid w:val="00C6490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6D4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07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933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D61"/>
    <w:rsid w:val="00EA16AC"/>
    <w:rsid w:val="00EA385A"/>
    <w:rsid w:val="00EA3931"/>
    <w:rsid w:val="00EA658E"/>
    <w:rsid w:val="00EA7A88"/>
    <w:rsid w:val="00EB1B2B"/>
    <w:rsid w:val="00EB269D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212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9E5C3-7C1A-4D87-8393-9BA0AB2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32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2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2E2"/>
    <w:rPr>
      <w:b/>
      <w:bCs/>
    </w:rPr>
  </w:style>
  <w:style w:type="paragraph" w:styleId="Revision">
    <w:name w:val="Revision"/>
    <w:hidden/>
    <w:uiPriority w:val="99"/>
    <w:semiHidden/>
    <w:rsid w:val="00EB2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1906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HB00837 (Committee Report (Unamended))</vt:lpstr>
    </vt:vector>
  </TitlesOfParts>
  <Company>State of Texas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18257</dc:subject>
  <dc:creator>State of Texas</dc:creator>
  <dc:description>HB 837 by Lucio III-(H)Natural Resources</dc:description>
  <cp:lastModifiedBy>Thomas Weis</cp:lastModifiedBy>
  <cp:revision>2</cp:revision>
  <cp:lastPrinted>2003-11-26T17:21:00Z</cp:lastPrinted>
  <dcterms:created xsi:type="dcterms:W3CDTF">2021-04-06T23:30:00Z</dcterms:created>
  <dcterms:modified xsi:type="dcterms:W3CDTF">2021-04-06T23:30:00Z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21.93.141</vt:lpwstr>
  </property>
</Properties>
</file>