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7A" w:rsidRDefault="000E73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080B225DAC4579B6AA203D62A5E633"/>
          </w:placeholder>
        </w:sdtPr>
        <w:sdtContent>
          <w:r w:rsidRPr="005C2A78">
            <w:rPr>
              <w:rFonts w:cs="Times New Roman"/>
              <w:b/>
              <w:szCs w:val="24"/>
              <w:u w:val="single"/>
            </w:rPr>
            <w:t>BILL ANALYSIS</w:t>
          </w:r>
        </w:sdtContent>
      </w:sdt>
    </w:p>
    <w:p w:rsidR="000E737A" w:rsidRPr="00585C31" w:rsidRDefault="000E737A" w:rsidP="000F1DF9">
      <w:pPr>
        <w:spacing w:after="0" w:line="240" w:lineRule="auto"/>
        <w:rPr>
          <w:rFonts w:cs="Times New Roman"/>
          <w:szCs w:val="24"/>
        </w:rPr>
      </w:pPr>
    </w:p>
    <w:p w:rsidR="000E737A" w:rsidRPr="00585C31" w:rsidRDefault="000E73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737A" w:rsidTr="000F1DF9">
        <w:tc>
          <w:tcPr>
            <w:tcW w:w="2718" w:type="dxa"/>
          </w:tcPr>
          <w:p w:rsidR="000E737A" w:rsidRPr="005C2A78" w:rsidRDefault="000E737A" w:rsidP="006D756B">
            <w:pPr>
              <w:rPr>
                <w:rFonts w:cs="Times New Roman"/>
                <w:szCs w:val="24"/>
              </w:rPr>
            </w:pPr>
            <w:sdt>
              <w:sdtPr>
                <w:rPr>
                  <w:rFonts w:cs="Times New Roman"/>
                  <w:szCs w:val="24"/>
                </w:rPr>
                <w:alias w:val="Agency Title"/>
                <w:tag w:val="AgencyTitleContentControl"/>
                <w:id w:val="1920747753"/>
                <w:lock w:val="sdtContentLocked"/>
                <w:placeholder>
                  <w:docPart w:val="56FBBA120FF344B8A3B6FBADD9903F3B"/>
                </w:placeholder>
              </w:sdtPr>
              <w:sdtEndPr>
                <w:rPr>
                  <w:rFonts w:cstheme="minorBidi"/>
                  <w:szCs w:val="22"/>
                </w:rPr>
              </w:sdtEndPr>
              <w:sdtContent>
                <w:r>
                  <w:rPr>
                    <w:rFonts w:cs="Times New Roman"/>
                    <w:szCs w:val="24"/>
                  </w:rPr>
                  <w:t>Senate Research Center</w:t>
                </w:r>
              </w:sdtContent>
            </w:sdt>
          </w:p>
        </w:tc>
        <w:tc>
          <w:tcPr>
            <w:tcW w:w="6858" w:type="dxa"/>
          </w:tcPr>
          <w:p w:rsidR="000E737A" w:rsidRPr="00FF6471" w:rsidRDefault="000E737A" w:rsidP="000F1DF9">
            <w:pPr>
              <w:jc w:val="right"/>
              <w:rPr>
                <w:rFonts w:cs="Times New Roman"/>
                <w:szCs w:val="24"/>
              </w:rPr>
            </w:pPr>
            <w:sdt>
              <w:sdtPr>
                <w:rPr>
                  <w:rFonts w:cs="Times New Roman"/>
                  <w:szCs w:val="24"/>
                </w:rPr>
                <w:alias w:val="Bill Number"/>
                <w:tag w:val="BillNumberOne"/>
                <w:id w:val="-410784069"/>
                <w:lock w:val="sdtContentLocked"/>
                <w:placeholder>
                  <w:docPart w:val="74F960842197452CA6CE8B02F34D67AA"/>
                </w:placeholder>
              </w:sdtPr>
              <w:sdtContent>
                <w:r>
                  <w:rPr>
                    <w:rFonts w:cs="Times New Roman"/>
                    <w:szCs w:val="24"/>
                  </w:rPr>
                  <w:t>H.B. 872</w:t>
                </w:r>
              </w:sdtContent>
            </w:sdt>
          </w:p>
        </w:tc>
      </w:tr>
      <w:tr w:rsidR="000E737A" w:rsidTr="000F1DF9">
        <w:sdt>
          <w:sdtPr>
            <w:rPr>
              <w:rFonts w:cs="Times New Roman"/>
              <w:szCs w:val="24"/>
            </w:rPr>
            <w:alias w:val="TLCNumber"/>
            <w:tag w:val="TLCNumber"/>
            <w:id w:val="-542600604"/>
            <w:lock w:val="sdtLocked"/>
            <w:placeholder>
              <w:docPart w:val="866F55884B2C43099D4F3D078D8B5F82"/>
            </w:placeholder>
            <w:showingPlcHdr/>
          </w:sdtPr>
          <w:sdtContent>
            <w:tc>
              <w:tcPr>
                <w:tcW w:w="2718" w:type="dxa"/>
              </w:tcPr>
              <w:p w:rsidR="000E737A" w:rsidRPr="000F1DF9" w:rsidRDefault="000E737A" w:rsidP="00C65088">
                <w:pPr>
                  <w:rPr>
                    <w:rFonts w:cs="Times New Roman"/>
                    <w:szCs w:val="24"/>
                  </w:rPr>
                </w:pPr>
              </w:p>
            </w:tc>
          </w:sdtContent>
        </w:sdt>
        <w:tc>
          <w:tcPr>
            <w:tcW w:w="6858" w:type="dxa"/>
          </w:tcPr>
          <w:p w:rsidR="000E737A" w:rsidRPr="005C2A78" w:rsidRDefault="000E737A" w:rsidP="00073EDD">
            <w:pPr>
              <w:jc w:val="right"/>
              <w:rPr>
                <w:rFonts w:cs="Times New Roman"/>
                <w:szCs w:val="24"/>
              </w:rPr>
            </w:pPr>
            <w:sdt>
              <w:sdtPr>
                <w:rPr>
                  <w:rFonts w:cs="Times New Roman"/>
                  <w:szCs w:val="24"/>
                </w:rPr>
                <w:alias w:val="Author Label"/>
                <w:tag w:val="By"/>
                <w:id w:val="72399597"/>
                <w:lock w:val="sdtLocked"/>
                <w:placeholder>
                  <w:docPart w:val="409BAED9A26147D88608E608B5EC7D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E7CFFE7F344C6FAAD366DB8081E844"/>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C7DADA65855E425D8478627003C4CD2F"/>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25D7F54F4F6B4A8E82D97E0CED516C68"/>
                </w:placeholder>
                <w:showingPlcHdr/>
              </w:sdtPr>
              <w:sdtContent/>
            </w:sdt>
          </w:p>
        </w:tc>
      </w:tr>
      <w:tr w:rsidR="000E737A" w:rsidTr="000F1DF9">
        <w:tc>
          <w:tcPr>
            <w:tcW w:w="2718" w:type="dxa"/>
          </w:tcPr>
          <w:p w:rsidR="000E737A" w:rsidRPr="00BC7495" w:rsidRDefault="000E737A" w:rsidP="000F1DF9">
            <w:pPr>
              <w:rPr>
                <w:rFonts w:cs="Times New Roman"/>
                <w:szCs w:val="24"/>
              </w:rPr>
            </w:pPr>
          </w:p>
        </w:tc>
        <w:sdt>
          <w:sdtPr>
            <w:rPr>
              <w:rFonts w:cs="Times New Roman"/>
              <w:szCs w:val="24"/>
            </w:rPr>
            <w:alias w:val="Committee"/>
            <w:tag w:val="Committee"/>
            <w:id w:val="1914272295"/>
            <w:lock w:val="sdtContentLocked"/>
            <w:placeholder>
              <w:docPart w:val="3516475ED3BA4BD7BB31BA58AA8F00CC"/>
            </w:placeholder>
          </w:sdtPr>
          <w:sdtContent>
            <w:tc>
              <w:tcPr>
                <w:tcW w:w="6858" w:type="dxa"/>
              </w:tcPr>
              <w:p w:rsidR="000E737A" w:rsidRPr="00FF6471" w:rsidRDefault="000E737A" w:rsidP="000F1DF9">
                <w:pPr>
                  <w:jc w:val="right"/>
                  <w:rPr>
                    <w:rFonts w:cs="Times New Roman"/>
                    <w:szCs w:val="24"/>
                  </w:rPr>
                </w:pPr>
                <w:r>
                  <w:rPr>
                    <w:rFonts w:cs="Times New Roman"/>
                    <w:szCs w:val="24"/>
                  </w:rPr>
                  <w:t>Business &amp; Commerce</w:t>
                </w:r>
              </w:p>
            </w:tc>
          </w:sdtContent>
        </w:sdt>
      </w:tr>
      <w:tr w:rsidR="000E737A" w:rsidTr="000F1DF9">
        <w:tc>
          <w:tcPr>
            <w:tcW w:w="2718" w:type="dxa"/>
          </w:tcPr>
          <w:p w:rsidR="000E737A" w:rsidRPr="00BC7495" w:rsidRDefault="000E737A" w:rsidP="000F1DF9">
            <w:pPr>
              <w:rPr>
                <w:rFonts w:cs="Times New Roman"/>
                <w:szCs w:val="24"/>
              </w:rPr>
            </w:pPr>
          </w:p>
        </w:tc>
        <w:sdt>
          <w:sdtPr>
            <w:rPr>
              <w:rFonts w:cs="Times New Roman"/>
              <w:szCs w:val="24"/>
            </w:rPr>
            <w:alias w:val="Date"/>
            <w:tag w:val="DateContentControl"/>
            <w:id w:val="1178081906"/>
            <w:lock w:val="sdtLocked"/>
            <w:placeholder>
              <w:docPart w:val="FACCEA5458BD427DB5095072F225E351"/>
            </w:placeholder>
            <w:date w:fullDate="2021-05-18T00:00:00Z">
              <w:dateFormat w:val="M/d/yyyy"/>
              <w:lid w:val="en-US"/>
              <w:storeMappedDataAs w:val="dateTime"/>
              <w:calendar w:val="gregorian"/>
            </w:date>
          </w:sdtPr>
          <w:sdtContent>
            <w:tc>
              <w:tcPr>
                <w:tcW w:w="6858" w:type="dxa"/>
              </w:tcPr>
              <w:p w:rsidR="000E737A" w:rsidRPr="00FF6471" w:rsidRDefault="000E737A" w:rsidP="000F1DF9">
                <w:pPr>
                  <w:jc w:val="right"/>
                  <w:rPr>
                    <w:rFonts w:cs="Times New Roman"/>
                    <w:szCs w:val="24"/>
                  </w:rPr>
                </w:pPr>
                <w:r>
                  <w:rPr>
                    <w:rFonts w:cs="Times New Roman"/>
                    <w:szCs w:val="24"/>
                  </w:rPr>
                  <w:t>5/18/2021</w:t>
                </w:r>
              </w:p>
            </w:tc>
          </w:sdtContent>
        </w:sdt>
      </w:tr>
      <w:tr w:rsidR="000E737A" w:rsidTr="000F1DF9">
        <w:tc>
          <w:tcPr>
            <w:tcW w:w="2718" w:type="dxa"/>
          </w:tcPr>
          <w:p w:rsidR="000E737A" w:rsidRPr="00BC7495" w:rsidRDefault="000E737A" w:rsidP="000F1DF9">
            <w:pPr>
              <w:rPr>
                <w:rFonts w:cs="Times New Roman"/>
                <w:szCs w:val="24"/>
              </w:rPr>
            </w:pPr>
          </w:p>
        </w:tc>
        <w:sdt>
          <w:sdtPr>
            <w:rPr>
              <w:rFonts w:cs="Times New Roman"/>
              <w:szCs w:val="24"/>
            </w:rPr>
            <w:alias w:val="BA Version"/>
            <w:tag w:val="BAVersion"/>
            <w:id w:val="-1685590809"/>
            <w:lock w:val="sdtContentLocked"/>
            <w:placeholder>
              <w:docPart w:val="5080D36A5CC64934A09C45281296898A"/>
            </w:placeholder>
          </w:sdtPr>
          <w:sdtContent>
            <w:tc>
              <w:tcPr>
                <w:tcW w:w="6858" w:type="dxa"/>
              </w:tcPr>
              <w:p w:rsidR="000E737A" w:rsidRPr="00FF6471" w:rsidRDefault="000E737A" w:rsidP="000F1DF9">
                <w:pPr>
                  <w:jc w:val="right"/>
                  <w:rPr>
                    <w:rFonts w:cs="Times New Roman"/>
                    <w:szCs w:val="24"/>
                  </w:rPr>
                </w:pPr>
                <w:r>
                  <w:rPr>
                    <w:rFonts w:cs="Times New Roman"/>
                    <w:szCs w:val="24"/>
                  </w:rPr>
                  <w:t>Engrossed</w:t>
                </w:r>
              </w:p>
            </w:tc>
          </w:sdtContent>
        </w:sdt>
      </w:tr>
    </w:tbl>
    <w:p w:rsidR="000E737A" w:rsidRPr="00FF6471" w:rsidRDefault="000E737A" w:rsidP="000F1DF9">
      <w:pPr>
        <w:spacing w:after="0" w:line="240" w:lineRule="auto"/>
        <w:rPr>
          <w:rFonts w:cs="Times New Roman"/>
          <w:szCs w:val="24"/>
        </w:rPr>
      </w:pPr>
    </w:p>
    <w:p w:rsidR="000E737A" w:rsidRPr="00FF6471" w:rsidRDefault="000E737A" w:rsidP="000F1DF9">
      <w:pPr>
        <w:spacing w:after="0" w:line="240" w:lineRule="auto"/>
        <w:rPr>
          <w:rFonts w:cs="Times New Roman"/>
          <w:szCs w:val="24"/>
        </w:rPr>
      </w:pPr>
    </w:p>
    <w:p w:rsidR="000E737A" w:rsidRPr="00FF6471" w:rsidRDefault="000E73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05DA9C57A548B59BE051FEF9FDD64C"/>
        </w:placeholder>
      </w:sdtPr>
      <w:sdtContent>
        <w:p w:rsidR="000E737A" w:rsidRDefault="000E73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B084BBD16D4D77A2202412E2F9CC2B"/>
        </w:placeholder>
      </w:sdtPr>
      <w:sdtContent>
        <w:p w:rsidR="000E737A" w:rsidRDefault="000E737A" w:rsidP="00941B31">
          <w:pPr>
            <w:pStyle w:val="NormalWeb"/>
            <w:spacing w:before="0" w:beforeAutospacing="0" w:after="0" w:afterAutospacing="0"/>
            <w:jc w:val="both"/>
            <w:divId w:val="1415513051"/>
            <w:rPr>
              <w:rFonts w:eastAsia="Times New Roman"/>
              <w:bCs/>
            </w:rPr>
          </w:pPr>
        </w:p>
        <w:p w:rsidR="000E737A" w:rsidRPr="006F3F76" w:rsidRDefault="000E737A" w:rsidP="00941B31">
          <w:pPr>
            <w:pStyle w:val="NormalWeb"/>
            <w:spacing w:before="0" w:beforeAutospacing="0" w:after="0" w:afterAutospacing="0"/>
            <w:jc w:val="both"/>
            <w:divId w:val="1415513051"/>
          </w:pPr>
          <w:r w:rsidRPr="006F3F76">
            <w:t>It is common for water utilities to receive Public Information Act requests for customers</w:t>
          </w:r>
          <w:r>
            <w:t>'</w:t>
          </w:r>
          <w:r w:rsidRPr="006F3F76">
            <w:t xml:space="preserve"> monthly consumption, and the addresses of ratepayers that are eligible for disconnection or have had their service disconnected. With the </w:t>
          </w:r>
          <w:r>
            <w:t>implementation of advanced meter i</w:t>
          </w:r>
          <w:r w:rsidRPr="006F3F76">
            <w:t>nfrastructure (AMI) by water utilities, there will be a large amount of data generated that will contain detailed customer consumption information. As the law is currently written, anyone could request that customer data through a Public Information Act request. Currently, customers have to fill out a privacy request form to prevent their information from being shared in a Public Information Act request. This information is gathered as a marketing tool for real estate transactions. This practice is predatory and targets people who are struggling financially. If received, this information could be used to track a customer's actions, enabling the requestor to harm the customer or their property.</w:t>
          </w:r>
        </w:p>
        <w:p w:rsidR="000E737A" w:rsidRPr="006F3F76" w:rsidRDefault="000E737A" w:rsidP="00941B31">
          <w:pPr>
            <w:pStyle w:val="NormalWeb"/>
            <w:spacing w:before="0" w:beforeAutospacing="0" w:after="0" w:afterAutospacing="0"/>
            <w:jc w:val="both"/>
            <w:divId w:val="1415513051"/>
          </w:pPr>
          <w:r w:rsidRPr="006F3F76">
            <w:t> </w:t>
          </w:r>
        </w:p>
        <w:p w:rsidR="000E737A" w:rsidRPr="006F3F76" w:rsidRDefault="000E737A" w:rsidP="00941B31">
          <w:pPr>
            <w:pStyle w:val="NormalWeb"/>
            <w:spacing w:before="0" w:beforeAutospacing="0" w:after="0" w:afterAutospacing="0"/>
            <w:jc w:val="both"/>
            <w:divId w:val="1415513051"/>
          </w:pPr>
          <w:r w:rsidRPr="006F3F76">
            <w:t>H.B. 872 requires</w:t>
          </w:r>
          <w:r>
            <w:t xml:space="preserve"> a government-operated utility</w:t>
          </w:r>
          <w:r w:rsidRPr="006F3F76">
            <w:t xml:space="preserve"> to be excluded from a Public Information Act request </w:t>
          </w:r>
          <w:r>
            <w:t>for</w:t>
          </w:r>
          <w:r w:rsidRPr="006F3F76">
            <w:t xml:space="preserve"> information disclosing whether services have been discontinued or are eligible for disconnection. This would include information being collected as part of an advanced metering system for usage, services, and billing, along with information collected for utility usage. Additionally, the bill would change the current </w:t>
          </w:r>
          <w:r>
            <w:t>default, and allow a customer'</w:t>
          </w:r>
          <w:r w:rsidRPr="006F3F76">
            <w:t>s information to remain private until the customer opts-out of this privacy protection. This bill would increase customer data privacy standards and enable water and wastewater utilities t</w:t>
          </w:r>
          <w:r>
            <w:t>o better protect their customers'</w:t>
          </w:r>
          <w:r w:rsidRPr="006F3F76">
            <w:t xml:space="preserve"> sensitive information.</w:t>
          </w:r>
        </w:p>
        <w:p w:rsidR="000E737A" w:rsidRPr="00D70925" w:rsidRDefault="000E737A" w:rsidP="00941B31">
          <w:pPr>
            <w:spacing w:after="0" w:line="240" w:lineRule="auto"/>
            <w:jc w:val="both"/>
            <w:rPr>
              <w:rFonts w:eastAsia="Times New Roman" w:cs="Times New Roman"/>
              <w:bCs/>
              <w:szCs w:val="24"/>
            </w:rPr>
          </w:pPr>
        </w:p>
      </w:sdtContent>
    </w:sdt>
    <w:p w:rsidR="000E737A" w:rsidRDefault="000E73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872 </w:t>
      </w:r>
      <w:bookmarkStart w:id="1" w:name="AmendsCurrentLaw"/>
      <w:bookmarkEnd w:id="1"/>
      <w:r>
        <w:rPr>
          <w:rFonts w:cs="Times New Roman"/>
          <w:szCs w:val="24"/>
        </w:rPr>
        <w:t>amends current law relating to the disclosure of certain utility customer information.</w:t>
      </w:r>
    </w:p>
    <w:p w:rsidR="000E737A" w:rsidRPr="00706942" w:rsidRDefault="000E737A" w:rsidP="000F1DF9">
      <w:pPr>
        <w:spacing w:after="0" w:line="240" w:lineRule="auto"/>
        <w:jc w:val="both"/>
        <w:rPr>
          <w:rFonts w:eastAsia="Times New Roman" w:cs="Times New Roman"/>
          <w:szCs w:val="24"/>
        </w:rPr>
      </w:pPr>
    </w:p>
    <w:p w:rsidR="000E737A" w:rsidRPr="005C2A78" w:rsidRDefault="000E73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D030F89DF44ACBF89DF63AF972F2D"/>
          </w:placeholder>
        </w:sdtPr>
        <w:sdtContent>
          <w:r>
            <w:rPr>
              <w:rFonts w:eastAsia="Times New Roman" w:cs="Times New Roman"/>
              <w:b/>
              <w:szCs w:val="24"/>
              <w:u w:val="single"/>
            </w:rPr>
            <w:t>RULEMAKING AUTHORITY</w:t>
          </w:r>
        </w:sdtContent>
      </w:sdt>
    </w:p>
    <w:p w:rsidR="000E737A" w:rsidRPr="006529C4" w:rsidRDefault="000E737A" w:rsidP="00774EC7">
      <w:pPr>
        <w:spacing w:after="0" w:line="240" w:lineRule="auto"/>
        <w:jc w:val="both"/>
        <w:rPr>
          <w:rFonts w:cs="Times New Roman"/>
          <w:szCs w:val="24"/>
        </w:rPr>
      </w:pPr>
    </w:p>
    <w:p w:rsidR="000E737A" w:rsidRPr="006529C4" w:rsidRDefault="000E73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737A" w:rsidRPr="006529C4" w:rsidRDefault="000E737A" w:rsidP="00774EC7">
      <w:pPr>
        <w:spacing w:after="0" w:line="240" w:lineRule="auto"/>
        <w:jc w:val="both"/>
        <w:rPr>
          <w:rFonts w:cs="Times New Roman"/>
          <w:szCs w:val="24"/>
        </w:rPr>
      </w:pPr>
    </w:p>
    <w:p w:rsidR="000E737A" w:rsidRPr="005C2A78" w:rsidRDefault="000E73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D5A7DFBBEC45B79D045E673C6C5C7E"/>
          </w:placeholder>
        </w:sdtPr>
        <w:sdtContent>
          <w:r>
            <w:rPr>
              <w:rFonts w:eastAsia="Times New Roman" w:cs="Times New Roman"/>
              <w:b/>
              <w:szCs w:val="24"/>
              <w:u w:val="single"/>
            </w:rPr>
            <w:t>SECTION BY SECTION ANALYSIS</w:t>
          </w:r>
        </w:sdtContent>
      </w:sdt>
    </w:p>
    <w:p w:rsidR="000E737A" w:rsidRPr="005C2A78"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06942">
        <w:rPr>
          <w:rFonts w:eastAsia="Times New Roman" w:cs="Times New Roman"/>
          <w:szCs w:val="24"/>
        </w:rPr>
        <w:t>Subchapter C, Chapter 552, Government Code, by adding Section 552.1331</w:t>
      </w:r>
      <w:r>
        <w:rPr>
          <w:rFonts w:eastAsia="Times New Roman" w:cs="Times New Roman"/>
          <w:szCs w:val="24"/>
        </w:rPr>
        <w:t>, as follows:</w:t>
      </w:r>
    </w:p>
    <w:p w:rsidR="000E737A"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 xml:space="preserve">Sec. 552.1331. </w:t>
      </w:r>
      <w:r w:rsidRPr="00706942">
        <w:rPr>
          <w:rFonts w:eastAsia="Times New Roman" w:cs="Times New Roman"/>
          <w:szCs w:val="24"/>
        </w:rPr>
        <w:t xml:space="preserve">EXCEPTION: CERTAIN GOVERNMENT-OPERATED UTILITY CUSTOMER INFORMATION.  </w:t>
      </w:r>
      <w:r>
        <w:rPr>
          <w:rFonts w:eastAsia="Times New Roman" w:cs="Times New Roman"/>
          <w:szCs w:val="24"/>
        </w:rPr>
        <w:t>(a) Defines "advanced metering system" and "government-operated utility."</w:t>
      </w:r>
    </w:p>
    <w:p w:rsidR="000E737A"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ind w:left="1440"/>
        <w:jc w:val="both"/>
        <w:rPr>
          <w:rFonts w:eastAsia="Times New Roman" w:cs="Times New Roman"/>
          <w:szCs w:val="24"/>
        </w:rPr>
      </w:pPr>
      <w:r>
        <w:rPr>
          <w:rFonts w:eastAsia="Times New Roman" w:cs="Times New Roman"/>
          <w:szCs w:val="24"/>
        </w:rPr>
        <w:t>(b) Provides that e</w:t>
      </w:r>
      <w:r w:rsidRPr="00706942">
        <w:rPr>
          <w:rFonts w:eastAsia="Times New Roman" w:cs="Times New Roman"/>
          <w:szCs w:val="24"/>
        </w:rPr>
        <w:t>xcept as provided by Subsection (c) of this section and Section 182.052</w:t>
      </w:r>
      <w:r>
        <w:rPr>
          <w:rFonts w:eastAsia="Times New Roman" w:cs="Times New Roman"/>
          <w:szCs w:val="24"/>
        </w:rPr>
        <w:t xml:space="preserve">, </w:t>
      </w:r>
      <w:r w:rsidRPr="00706942">
        <w:rPr>
          <w:rFonts w:eastAsia="Times New Roman" w:cs="Times New Roman"/>
          <w:szCs w:val="24"/>
        </w:rPr>
        <w:t>Utilities Code, information maintained by a government-operated utility is excepted from the requirements of Section 552.021</w:t>
      </w:r>
      <w:r>
        <w:rPr>
          <w:rFonts w:eastAsia="Times New Roman" w:cs="Times New Roman"/>
          <w:szCs w:val="24"/>
        </w:rPr>
        <w:t xml:space="preserve"> (Availability of Public Information)</w:t>
      </w:r>
      <w:r w:rsidRPr="00706942">
        <w:rPr>
          <w:rFonts w:eastAsia="Times New Roman" w:cs="Times New Roman"/>
          <w:szCs w:val="24"/>
        </w:rPr>
        <w:t xml:space="preserve"> if it is information that:</w:t>
      </w:r>
    </w:p>
    <w:p w:rsidR="000E737A" w:rsidRPr="00706942" w:rsidRDefault="000E737A" w:rsidP="00941B31">
      <w:pPr>
        <w:spacing w:after="0" w:line="240" w:lineRule="auto"/>
        <w:ind w:left="1440"/>
        <w:jc w:val="both"/>
        <w:rPr>
          <w:rFonts w:eastAsia="Times New Roman" w:cs="Times New Roman"/>
          <w:szCs w:val="24"/>
        </w:rPr>
      </w:pPr>
    </w:p>
    <w:p w:rsidR="000E737A" w:rsidRDefault="000E737A" w:rsidP="00941B31">
      <w:pPr>
        <w:spacing w:after="0" w:line="240" w:lineRule="auto"/>
        <w:ind w:left="2160"/>
        <w:jc w:val="both"/>
        <w:rPr>
          <w:rFonts w:eastAsia="Times New Roman" w:cs="Times New Roman"/>
          <w:szCs w:val="24"/>
        </w:rPr>
      </w:pPr>
      <w:r>
        <w:rPr>
          <w:rFonts w:eastAsia="Times New Roman" w:cs="Times New Roman"/>
          <w:szCs w:val="24"/>
        </w:rPr>
        <w:t>(1) i</w:t>
      </w:r>
      <w:r w:rsidRPr="00706942">
        <w:rPr>
          <w:rFonts w:eastAsia="Times New Roman" w:cs="Times New Roman"/>
          <w:szCs w:val="24"/>
        </w:rPr>
        <w:t>s collected as part of an advanced metering system for usage, services, and billing, including amounts billed or collected for utility usage; or</w:t>
      </w:r>
    </w:p>
    <w:p w:rsidR="000E737A" w:rsidRPr="00706942" w:rsidRDefault="000E737A" w:rsidP="00941B31">
      <w:pPr>
        <w:spacing w:after="0" w:line="240" w:lineRule="auto"/>
        <w:ind w:left="2160"/>
        <w:jc w:val="both"/>
        <w:rPr>
          <w:rFonts w:eastAsia="Times New Roman" w:cs="Times New Roman"/>
          <w:szCs w:val="24"/>
        </w:rPr>
      </w:pPr>
    </w:p>
    <w:p w:rsidR="000E737A" w:rsidRDefault="000E737A" w:rsidP="00941B31">
      <w:pPr>
        <w:spacing w:after="0" w:line="240" w:lineRule="auto"/>
        <w:ind w:left="2160"/>
        <w:jc w:val="both"/>
        <w:rPr>
          <w:rFonts w:eastAsia="Times New Roman" w:cs="Times New Roman"/>
          <w:szCs w:val="24"/>
        </w:rPr>
      </w:pPr>
      <w:r>
        <w:rPr>
          <w:rFonts w:eastAsia="Times New Roman" w:cs="Times New Roman"/>
          <w:szCs w:val="24"/>
        </w:rPr>
        <w:t xml:space="preserve">(2)  reveals whether </w:t>
      </w:r>
      <w:r w:rsidRPr="00706942">
        <w:rPr>
          <w:rFonts w:eastAsia="Times New Roman" w:cs="Times New Roman"/>
          <w:szCs w:val="24"/>
        </w:rPr>
        <w:t>an account is delinquen</w:t>
      </w:r>
      <w:r>
        <w:rPr>
          <w:rFonts w:eastAsia="Times New Roman" w:cs="Times New Roman"/>
          <w:szCs w:val="24"/>
        </w:rPr>
        <w:t>t or eligible for disconnection</w:t>
      </w:r>
      <w:r w:rsidRPr="00706942">
        <w:rPr>
          <w:rFonts w:eastAsia="Times New Roman" w:cs="Times New Roman"/>
          <w:szCs w:val="24"/>
        </w:rPr>
        <w:t xml:space="preserve"> or </w:t>
      </w:r>
      <w:r>
        <w:rPr>
          <w:rFonts w:eastAsia="Times New Roman" w:cs="Times New Roman"/>
          <w:szCs w:val="24"/>
        </w:rPr>
        <w:t xml:space="preserve">whether </w:t>
      </w:r>
      <w:r w:rsidRPr="00706942">
        <w:rPr>
          <w:rFonts w:eastAsia="Times New Roman" w:cs="Times New Roman"/>
          <w:szCs w:val="24"/>
        </w:rPr>
        <w:t>services have been discontinued by the government-operated utility.</w:t>
      </w:r>
    </w:p>
    <w:p w:rsidR="000E737A" w:rsidRPr="00706942" w:rsidRDefault="000E737A" w:rsidP="00941B31">
      <w:pPr>
        <w:spacing w:after="0" w:line="240" w:lineRule="auto"/>
        <w:ind w:left="2160"/>
        <w:jc w:val="both"/>
        <w:rPr>
          <w:rFonts w:eastAsia="Times New Roman" w:cs="Times New Roman"/>
          <w:szCs w:val="24"/>
        </w:rPr>
      </w:pPr>
    </w:p>
    <w:p w:rsidR="000E737A" w:rsidRPr="005C2A78" w:rsidRDefault="000E737A" w:rsidP="00941B31">
      <w:pPr>
        <w:spacing w:after="0" w:line="240" w:lineRule="auto"/>
        <w:ind w:left="1440"/>
        <w:jc w:val="both"/>
        <w:rPr>
          <w:rFonts w:eastAsia="Times New Roman" w:cs="Times New Roman"/>
          <w:szCs w:val="24"/>
        </w:rPr>
      </w:pPr>
      <w:r>
        <w:rPr>
          <w:rFonts w:eastAsia="Times New Roman" w:cs="Times New Roman"/>
          <w:szCs w:val="24"/>
        </w:rPr>
        <w:t>(c) Requires a</w:t>
      </w:r>
      <w:r w:rsidRPr="00706942">
        <w:rPr>
          <w:rFonts w:eastAsia="Times New Roman" w:cs="Times New Roman"/>
          <w:szCs w:val="24"/>
        </w:rPr>
        <w:t xml:space="preserve"> government-operated utility </w:t>
      </w:r>
      <w:r>
        <w:rPr>
          <w:rFonts w:eastAsia="Times New Roman" w:cs="Times New Roman"/>
          <w:szCs w:val="24"/>
        </w:rPr>
        <w:t xml:space="preserve">to </w:t>
      </w:r>
      <w:r w:rsidRPr="00706942">
        <w:rPr>
          <w:rFonts w:eastAsia="Times New Roman" w:cs="Times New Roman"/>
          <w:szCs w:val="24"/>
        </w:rPr>
        <w:t>disclose information described by Subsection (b)(1) to a customer of the utility or a representative of the customer if the information directly relates to utility services provided to the customer and is not confidential under law.</w:t>
      </w:r>
    </w:p>
    <w:p w:rsidR="000E737A" w:rsidRPr="005C2A78" w:rsidRDefault="000E737A" w:rsidP="00941B31">
      <w:pPr>
        <w:spacing w:after="0" w:line="240" w:lineRule="auto"/>
        <w:jc w:val="both"/>
        <w:rPr>
          <w:rFonts w:eastAsia="Times New Roman" w:cs="Times New Roman"/>
          <w:szCs w:val="24"/>
        </w:rPr>
      </w:pPr>
    </w:p>
    <w:p w:rsidR="000E737A" w:rsidRPr="00706942" w:rsidRDefault="000E737A" w:rsidP="00941B3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706942">
        <w:rPr>
          <w:rFonts w:eastAsia="Times New Roman" w:cs="Times New Roman"/>
          <w:szCs w:val="24"/>
        </w:rPr>
        <w:t>he heading to Subchapter B, Chapter 182, Utilities Code, to read as follows:</w:t>
      </w:r>
    </w:p>
    <w:p w:rsidR="000E737A" w:rsidRDefault="000E737A" w:rsidP="00941B31">
      <w:pPr>
        <w:spacing w:after="0" w:line="240" w:lineRule="auto"/>
        <w:jc w:val="both"/>
        <w:rPr>
          <w:rFonts w:eastAsia="Times New Roman" w:cs="Times New Roman"/>
          <w:szCs w:val="24"/>
        </w:rPr>
      </w:pPr>
    </w:p>
    <w:p w:rsidR="000E737A" w:rsidRPr="005C2A78" w:rsidRDefault="000E737A" w:rsidP="00941B31">
      <w:pPr>
        <w:spacing w:after="0" w:line="240" w:lineRule="auto"/>
        <w:jc w:val="center"/>
        <w:rPr>
          <w:rFonts w:eastAsia="Times New Roman" w:cs="Times New Roman"/>
          <w:szCs w:val="24"/>
        </w:rPr>
      </w:pPr>
      <w:r>
        <w:rPr>
          <w:rFonts w:eastAsia="Times New Roman" w:cs="Times New Roman"/>
          <w:szCs w:val="24"/>
        </w:rPr>
        <w:t xml:space="preserve">SUBCHAPTER B.  DISCLOSURE </w:t>
      </w:r>
      <w:r w:rsidRPr="00706942">
        <w:rPr>
          <w:rFonts w:eastAsia="Times New Roman" w:cs="Times New Roman"/>
          <w:szCs w:val="24"/>
        </w:rPr>
        <w:t>OF CUSTOMER INFORMATION</w:t>
      </w:r>
    </w:p>
    <w:p w:rsidR="000E737A" w:rsidRPr="005C2A78"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w:t>
      </w:r>
      <w:r w:rsidRPr="00706942">
        <w:rPr>
          <w:rFonts w:eastAsia="Times New Roman" w:cs="Times New Roman"/>
          <w:szCs w:val="24"/>
        </w:rPr>
        <w:t>he heading to Section 182.052, Utilities Code, to read as follows:</w:t>
      </w:r>
    </w:p>
    <w:p w:rsidR="000E737A" w:rsidRPr="00706942"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sidRPr="00706942">
        <w:rPr>
          <w:rFonts w:eastAsia="Times New Roman" w:cs="Times New Roman"/>
          <w:szCs w:val="24"/>
        </w:rPr>
        <w:t>Sec. 182.052.  DISCLOSURE OF PERSONAL INFORMATION.</w:t>
      </w:r>
    </w:p>
    <w:p w:rsidR="000E737A"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Pr>
          <w:rFonts w:eastAsia="Times New Roman" w:cs="Times New Roman"/>
          <w:szCs w:val="24"/>
        </w:rPr>
        <w:t xml:space="preserve">SECTION 4. Amends </w:t>
      </w:r>
      <w:r w:rsidRPr="00706942">
        <w:rPr>
          <w:rFonts w:eastAsia="Times New Roman" w:cs="Times New Roman"/>
          <w:szCs w:val="24"/>
        </w:rPr>
        <w:t>Sections 182.052(a), (b), (c), and (d), Utilities Code</w:t>
      </w:r>
      <w:r>
        <w:rPr>
          <w:rFonts w:eastAsia="Times New Roman" w:cs="Times New Roman"/>
          <w:szCs w:val="24"/>
        </w:rPr>
        <w:t>, as follows:</w:t>
      </w:r>
    </w:p>
    <w:p w:rsidR="000E737A"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 xml:space="preserve">(a) Prohibits </w:t>
      </w:r>
      <w:r w:rsidRPr="00706942">
        <w:rPr>
          <w:rFonts w:eastAsia="Times New Roman" w:cs="Times New Roman"/>
          <w:szCs w:val="24"/>
        </w:rPr>
        <w:t>a government-operated utility</w:t>
      </w:r>
      <w:r>
        <w:rPr>
          <w:rFonts w:eastAsia="Times New Roman" w:cs="Times New Roman"/>
          <w:szCs w:val="24"/>
        </w:rPr>
        <w:t>, e</w:t>
      </w:r>
      <w:r w:rsidRPr="00706942">
        <w:rPr>
          <w:rFonts w:eastAsia="Times New Roman" w:cs="Times New Roman"/>
          <w:szCs w:val="24"/>
        </w:rPr>
        <w:t>xcept as provided by Section 182.054</w:t>
      </w:r>
      <w:r>
        <w:rPr>
          <w:rFonts w:eastAsia="Times New Roman" w:cs="Times New Roman"/>
          <w:szCs w:val="24"/>
        </w:rPr>
        <w:t xml:space="preserve"> (Exceptions)</w:t>
      </w:r>
      <w:r w:rsidRPr="00706942">
        <w:rPr>
          <w:rFonts w:eastAsia="Times New Roman" w:cs="Times New Roman"/>
          <w:szCs w:val="24"/>
        </w:rPr>
        <w:t xml:space="preserve">, </w:t>
      </w:r>
      <w:r>
        <w:rPr>
          <w:rFonts w:eastAsia="Times New Roman" w:cs="Times New Roman"/>
          <w:szCs w:val="24"/>
        </w:rPr>
        <w:t>from disclosing</w:t>
      </w:r>
      <w:r w:rsidRPr="00706942">
        <w:rPr>
          <w:rFonts w:eastAsia="Times New Roman" w:cs="Times New Roman"/>
          <w:szCs w:val="24"/>
        </w:rPr>
        <w:t xml:space="preserve"> personal information in a customer's account record, or any information relating to the volume or units of utility usage or the amounts billed to or collected from the individual for utility usage, unless the customer requests that the government-operated utility disclose the information</w:t>
      </w:r>
      <w:r>
        <w:rPr>
          <w:rFonts w:eastAsia="Times New Roman" w:cs="Times New Roman"/>
          <w:szCs w:val="24"/>
        </w:rPr>
        <w:t xml:space="preserve">, rather than if the customer requests that the government-operated utility keep the information confidential. Deletes existing text authorizing a governmental-operated utility, to </w:t>
      </w:r>
      <w:r w:rsidRPr="00706942">
        <w:rPr>
          <w:rFonts w:eastAsia="Times New Roman" w:cs="Times New Roman"/>
          <w:szCs w:val="24"/>
        </w:rPr>
        <w:t xml:space="preserve">disclose information related to the customer's volume or units of utility usage or amounts billed to or collected from the individual for utility usage if the primary source of water for such utility was a </w:t>
      </w:r>
      <w:r>
        <w:rPr>
          <w:rFonts w:eastAsia="Times New Roman" w:cs="Times New Roman"/>
          <w:szCs w:val="24"/>
        </w:rPr>
        <w:t>sole-source designated aquifer.</w:t>
      </w:r>
    </w:p>
    <w:p w:rsidR="000E737A"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(b)</w:t>
      </w:r>
      <w:r w:rsidRPr="00706942">
        <w:t xml:space="preserve"> </w:t>
      </w:r>
      <w:r w:rsidRPr="00706942">
        <w:rPr>
          <w:rFonts w:eastAsia="Times New Roman" w:cs="Times New Roman"/>
          <w:szCs w:val="24"/>
        </w:rPr>
        <w:t>A</w:t>
      </w:r>
      <w:r>
        <w:rPr>
          <w:rFonts w:eastAsia="Times New Roman" w:cs="Times New Roman"/>
          <w:szCs w:val="24"/>
        </w:rPr>
        <w:t>uthorizes a</w:t>
      </w:r>
      <w:r w:rsidRPr="00706942">
        <w:rPr>
          <w:rFonts w:eastAsia="Times New Roman" w:cs="Times New Roman"/>
          <w:szCs w:val="24"/>
        </w:rPr>
        <w:t xml:space="preserve"> customer </w:t>
      </w:r>
      <w:r>
        <w:rPr>
          <w:rFonts w:eastAsia="Times New Roman" w:cs="Times New Roman"/>
          <w:szCs w:val="24"/>
        </w:rPr>
        <w:t>to</w:t>
      </w:r>
      <w:r w:rsidRPr="00706942">
        <w:rPr>
          <w:rFonts w:eastAsia="Times New Roman" w:cs="Times New Roman"/>
          <w:szCs w:val="24"/>
        </w:rPr>
        <w:t xml:space="preserve"> request disclosure of informati</w:t>
      </w:r>
      <w:r>
        <w:rPr>
          <w:rFonts w:eastAsia="Times New Roman" w:cs="Times New Roman"/>
          <w:szCs w:val="24"/>
        </w:rPr>
        <w:t xml:space="preserve">on described by Subsection (a) </w:t>
      </w:r>
      <w:r w:rsidRPr="00706942">
        <w:rPr>
          <w:rFonts w:eastAsia="Times New Roman" w:cs="Times New Roman"/>
          <w:szCs w:val="24"/>
        </w:rPr>
        <w:t>by delivering to the government-operated utility an appropriately marked form provided under Subsection (c)(2) or any other written request for disclosure</w:t>
      </w:r>
      <w:r>
        <w:rPr>
          <w:rFonts w:eastAsia="Times New Roman" w:cs="Times New Roman"/>
          <w:szCs w:val="24"/>
        </w:rPr>
        <w:t>, rather than to request confidentiality by delivering to a government-operated utility an appropriately marked form provided under Subsection (c)(3)</w:t>
      </w:r>
      <w:r w:rsidRPr="00706942">
        <w:rPr>
          <w:rFonts w:eastAsia="Times New Roman" w:cs="Times New Roman"/>
          <w:szCs w:val="24"/>
        </w:rPr>
        <w:t xml:space="preserve"> </w:t>
      </w:r>
      <w:r>
        <w:rPr>
          <w:rFonts w:eastAsia="Times New Roman" w:cs="Times New Roman"/>
          <w:szCs w:val="24"/>
        </w:rPr>
        <w:t xml:space="preserve">or any other written request for </w:t>
      </w:r>
      <w:r w:rsidRPr="00706942">
        <w:rPr>
          <w:rFonts w:eastAsia="Times New Roman" w:cs="Times New Roman"/>
          <w:szCs w:val="24"/>
        </w:rPr>
        <w:t>confiden</w:t>
      </w:r>
      <w:r>
        <w:rPr>
          <w:rFonts w:eastAsia="Times New Roman" w:cs="Times New Roman"/>
          <w:szCs w:val="24"/>
        </w:rPr>
        <w:t>tiality</w:t>
      </w:r>
      <w:r w:rsidRPr="00706942">
        <w:rPr>
          <w:rFonts w:eastAsia="Times New Roman" w:cs="Times New Roman"/>
          <w:szCs w:val="24"/>
        </w:rPr>
        <w:t>.</w:t>
      </w:r>
    </w:p>
    <w:p w:rsidR="000E737A"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(c) Requires a</w:t>
      </w:r>
      <w:r w:rsidRPr="00706942">
        <w:rPr>
          <w:rFonts w:eastAsia="Times New Roman" w:cs="Times New Roman"/>
          <w:szCs w:val="24"/>
        </w:rPr>
        <w:t xml:space="preserve"> government-operated utility </w:t>
      </w:r>
      <w:r>
        <w:rPr>
          <w:rFonts w:eastAsia="Times New Roman" w:cs="Times New Roman"/>
          <w:szCs w:val="24"/>
        </w:rPr>
        <w:t xml:space="preserve">to </w:t>
      </w:r>
      <w:r w:rsidRPr="00706942">
        <w:rPr>
          <w:rFonts w:eastAsia="Times New Roman" w:cs="Times New Roman"/>
          <w:szCs w:val="24"/>
        </w:rPr>
        <w:t>include with a bill sent to each customer or post on the utility's Internet website:</w:t>
      </w:r>
    </w:p>
    <w:p w:rsidR="000E737A" w:rsidRPr="00706942"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ind w:left="1440"/>
        <w:jc w:val="both"/>
        <w:rPr>
          <w:rFonts w:eastAsia="Times New Roman" w:cs="Times New Roman"/>
          <w:szCs w:val="24"/>
        </w:rPr>
      </w:pPr>
      <w:r w:rsidRPr="00706942">
        <w:rPr>
          <w:rFonts w:eastAsia="Times New Roman" w:cs="Times New Roman"/>
          <w:szCs w:val="24"/>
        </w:rPr>
        <w:t>(1)  a notice of the customer's right to request disclosure under this section</w:t>
      </w:r>
      <w:r>
        <w:rPr>
          <w:rFonts w:eastAsia="Times New Roman" w:cs="Times New Roman"/>
          <w:szCs w:val="24"/>
        </w:rPr>
        <w:t>, rather than to request confidentiality under S</w:t>
      </w:r>
      <w:r w:rsidRPr="00706942">
        <w:rPr>
          <w:rFonts w:eastAsia="Times New Roman" w:cs="Times New Roman"/>
          <w:szCs w:val="24"/>
        </w:rPr>
        <w:t>ubchapter</w:t>
      </w:r>
      <w:r>
        <w:rPr>
          <w:rFonts w:eastAsia="Times New Roman" w:cs="Times New Roman"/>
          <w:szCs w:val="24"/>
        </w:rPr>
        <w:t xml:space="preserve"> B</w:t>
      </w:r>
      <w:r w:rsidRPr="00706942">
        <w:rPr>
          <w:rFonts w:eastAsia="Times New Roman" w:cs="Times New Roman"/>
          <w:szCs w:val="24"/>
        </w:rPr>
        <w:t>; and</w:t>
      </w:r>
    </w:p>
    <w:p w:rsidR="000E737A" w:rsidRPr="00706942" w:rsidRDefault="000E737A" w:rsidP="00941B31">
      <w:pPr>
        <w:spacing w:after="0" w:line="240" w:lineRule="auto"/>
        <w:ind w:left="1440"/>
        <w:jc w:val="both"/>
        <w:rPr>
          <w:rFonts w:eastAsia="Times New Roman" w:cs="Times New Roman"/>
          <w:szCs w:val="24"/>
        </w:rPr>
      </w:pPr>
    </w:p>
    <w:p w:rsidR="000E737A" w:rsidRDefault="000E737A" w:rsidP="00941B31">
      <w:pPr>
        <w:spacing w:after="0" w:line="240" w:lineRule="auto"/>
        <w:ind w:left="1440"/>
        <w:jc w:val="both"/>
        <w:rPr>
          <w:rFonts w:eastAsia="Times New Roman" w:cs="Times New Roman"/>
          <w:szCs w:val="24"/>
        </w:rPr>
      </w:pPr>
      <w:r>
        <w:rPr>
          <w:rFonts w:eastAsia="Times New Roman" w:cs="Times New Roman"/>
          <w:szCs w:val="24"/>
        </w:rPr>
        <w:t>(2) a</w:t>
      </w:r>
      <w:r w:rsidRPr="00706942">
        <w:rPr>
          <w:rFonts w:eastAsia="Times New Roman" w:cs="Times New Roman"/>
          <w:szCs w:val="24"/>
        </w:rPr>
        <w:t xml:space="preserve"> form by which the customer </w:t>
      </w:r>
      <w:r>
        <w:rPr>
          <w:rFonts w:eastAsia="Times New Roman" w:cs="Times New Roman"/>
          <w:szCs w:val="24"/>
        </w:rPr>
        <w:t>is authorized to</w:t>
      </w:r>
      <w:r w:rsidRPr="00706942">
        <w:rPr>
          <w:rFonts w:eastAsia="Times New Roman" w:cs="Times New Roman"/>
          <w:szCs w:val="24"/>
        </w:rPr>
        <w:t xml:space="preserve"> request disclosure</w:t>
      </w:r>
      <w:r>
        <w:rPr>
          <w:rFonts w:eastAsia="Times New Roman" w:cs="Times New Roman"/>
          <w:szCs w:val="24"/>
        </w:rPr>
        <w:t>, rather than to request confidentiality,</w:t>
      </w:r>
      <w:r w:rsidRPr="00706942">
        <w:rPr>
          <w:rFonts w:eastAsia="Times New Roman" w:cs="Times New Roman"/>
          <w:szCs w:val="24"/>
        </w:rPr>
        <w:t xml:space="preserve"> by marking an appropriate box on the form and returning it to the government-operated utility, either by mail or electronically.</w:t>
      </w:r>
    </w:p>
    <w:p w:rsidR="000E737A" w:rsidRDefault="000E737A" w:rsidP="00941B31">
      <w:pPr>
        <w:spacing w:after="0" w:line="240" w:lineRule="auto"/>
        <w:ind w:left="1440"/>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Deletes existing text requiring a</w:t>
      </w:r>
      <w:r w:rsidRPr="00706942">
        <w:rPr>
          <w:rFonts w:eastAsia="Times New Roman" w:cs="Times New Roman"/>
          <w:szCs w:val="24"/>
        </w:rPr>
        <w:t xml:space="preserve"> government-operated utility</w:t>
      </w:r>
      <w:r>
        <w:rPr>
          <w:rFonts w:eastAsia="Times New Roman" w:cs="Times New Roman"/>
          <w:szCs w:val="24"/>
        </w:rPr>
        <w:t xml:space="preserve"> to</w:t>
      </w:r>
      <w:r w:rsidRPr="00706942">
        <w:rPr>
          <w:rFonts w:eastAsia="Times New Roman" w:cs="Times New Roman"/>
          <w:szCs w:val="24"/>
        </w:rPr>
        <w:t xml:space="preserve"> include with a bill sent to each customer</w:t>
      </w:r>
      <w:r w:rsidRPr="00706942">
        <w:t xml:space="preserve"> </w:t>
      </w:r>
      <w:r w:rsidRPr="00706942">
        <w:rPr>
          <w:rFonts w:eastAsia="Times New Roman" w:cs="Times New Roman"/>
          <w:szCs w:val="24"/>
        </w:rPr>
        <w:t>a statement of the amount of any fee applicable to the request</w:t>
      </w:r>
      <w:r>
        <w:rPr>
          <w:rFonts w:eastAsia="Times New Roman" w:cs="Times New Roman"/>
          <w:szCs w:val="24"/>
        </w:rPr>
        <w:t>. Makes a nonsubstantive change.</w:t>
      </w:r>
    </w:p>
    <w:p w:rsidR="000E737A"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Pr>
          <w:rFonts w:eastAsia="Times New Roman" w:cs="Times New Roman"/>
          <w:szCs w:val="24"/>
        </w:rPr>
        <w:t xml:space="preserve">(d) Authorizes a </w:t>
      </w:r>
      <w:r w:rsidRPr="00706942">
        <w:rPr>
          <w:rFonts w:eastAsia="Times New Roman" w:cs="Times New Roman"/>
          <w:szCs w:val="24"/>
        </w:rPr>
        <w:t xml:space="preserve">customer </w:t>
      </w:r>
      <w:r>
        <w:rPr>
          <w:rFonts w:eastAsia="Times New Roman" w:cs="Times New Roman"/>
          <w:szCs w:val="24"/>
        </w:rPr>
        <w:t>to</w:t>
      </w:r>
      <w:r w:rsidRPr="00706942">
        <w:rPr>
          <w:rFonts w:eastAsia="Times New Roman" w:cs="Times New Roman"/>
          <w:szCs w:val="24"/>
        </w:rPr>
        <w:t xml:space="preserve"> rescind a request for disclosure under this section by providing the government-operated utility a written request to withhold the customer's personal information beginning on the date the utility receives the request.</w:t>
      </w:r>
      <w:r>
        <w:rPr>
          <w:rFonts w:eastAsia="Times New Roman" w:cs="Times New Roman"/>
          <w:szCs w:val="24"/>
        </w:rPr>
        <w:t xml:space="preserve"> Deletes existing text authorizing a customer to rescind a request for confidentiality</w:t>
      </w:r>
      <w:r w:rsidRPr="00706942">
        <w:t xml:space="preserve"> </w:t>
      </w:r>
      <w:r>
        <w:t xml:space="preserve">by providing the government-operated utility a written </w:t>
      </w:r>
      <w:r>
        <w:rPr>
          <w:rFonts w:eastAsia="Times New Roman" w:cs="Times New Roman"/>
          <w:szCs w:val="24"/>
        </w:rPr>
        <w:t xml:space="preserve">permission to disclose personal information. </w:t>
      </w:r>
    </w:p>
    <w:p w:rsidR="000E737A" w:rsidRDefault="000E737A" w:rsidP="00941B31">
      <w:pPr>
        <w:spacing w:after="0" w:line="240" w:lineRule="auto"/>
        <w:ind w:left="720"/>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Pr>
          <w:rFonts w:eastAsia="Times New Roman" w:cs="Times New Roman"/>
          <w:szCs w:val="24"/>
        </w:rPr>
        <w:t xml:space="preserve">SECTION 5. Amends </w:t>
      </w:r>
      <w:r w:rsidRPr="00706942">
        <w:rPr>
          <w:rFonts w:eastAsia="Times New Roman" w:cs="Times New Roman"/>
          <w:szCs w:val="24"/>
        </w:rPr>
        <w:t>Section 13.043(b-2), Water Code, as follows:</w:t>
      </w:r>
    </w:p>
    <w:p w:rsidR="000E737A" w:rsidRPr="00706942"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ind w:left="720"/>
        <w:jc w:val="both"/>
        <w:rPr>
          <w:rFonts w:eastAsia="Times New Roman" w:cs="Times New Roman"/>
          <w:szCs w:val="24"/>
        </w:rPr>
      </w:pPr>
      <w:r w:rsidRPr="00706942">
        <w:rPr>
          <w:rFonts w:eastAsia="Times New Roman" w:cs="Times New Roman"/>
          <w:szCs w:val="24"/>
        </w:rPr>
        <w:t xml:space="preserve">(b-2) </w:t>
      </w:r>
      <w:r>
        <w:rPr>
          <w:rFonts w:eastAsia="Times New Roman" w:cs="Times New Roman"/>
          <w:szCs w:val="24"/>
        </w:rPr>
        <w:t xml:space="preserve">Prohibits a municipally owned utility, </w:t>
      </w:r>
      <w:r w:rsidRPr="00706942">
        <w:rPr>
          <w:rFonts w:eastAsia="Times New Roman" w:cs="Times New Roman"/>
          <w:szCs w:val="24"/>
        </w:rPr>
        <w:t>under Section 182.052, Utilities Code</w:t>
      </w:r>
      <w:r>
        <w:rPr>
          <w:rFonts w:eastAsia="Times New Roman" w:cs="Times New Roman"/>
          <w:szCs w:val="24"/>
        </w:rPr>
        <w:t>, u</w:t>
      </w:r>
      <w:r w:rsidRPr="00706942">
        <w:rPr>
          <w:rFonts w:eastAsia="Times New Roman" w:cs="Times New Roman"/>
          <w:szCs w:val="24"/>
        </w:rPr>
        <w:t xml:space="preserve">nless </w:t>
      </w:r>
      <w:r>
        <w:rPr>
          <w:rFonts w:eastAsia="Times New Roman" w:cs="Times New Roman"/>
          <w:szCs w:val="24"/>
        </w:rPr>
        <w:t>a ratepayer has requested that the</w:t>
      </w:r>
      <w:r w:rsidRPr="00706942">
        <w:rPr>
          <w:rFonts w:eastAsia="Times New Roman" w:cs="Times New Roman"/>
          <w:szCs w:val="24"/>
        </w:rPr>
        <w:t xml:space="preserve"> municipally owned utility disclose the ratepayer's personal information</w:t>
      </w:r>
      <w:r>
        <w:rPr>
          <w:rFonts w:eastAsia="Times New Roman" w:cs="Times New Roman"/>
          <w:szCs w:val="24"/>
        </w:rPr>
        <w:t xml:space="preserve"> under Section 182.052, Utilities Code, rather than if </w:t>
      </w:r>
      <w:r w:rsidRPr="00706942">
        <w:rPr>
          <w:rFonts w:eastAsia="Times New Roman" w:cs="Times New Roman"/>
          <w:szCs w:val="24"/>
        </w:rPr>
        <w:t>a ratepayer has requested that a muni</w:t>
      </w:r>
      <w:r>
        <w:rPr>
          <w:rFonts w:eastAsia="Times New Roman" w:cs="Times New Roman"/>
          <w:szCs w:val="24"/>
        </w:rPr>
        <w:t xml:space="preserve">cipally owned utility </w:t>
      </w:r>
      <w:r w:rsidRPr="00706942">
        <w:rPr>
          <w:rFonts w:eastAsia="Times New Roman" w:cs="Times New Roman"/>
          <w:szCs w:val="24"/>
        </w:rPr>
        <w:t>keep the ratepayer's personal information</w:t>
      </w:r>
      <w:r>
        <w:rPr>
          <w:rFonts w:eastAsia="Times New Roman" w:cs="Times New Roman"/>
          <w:szCs w:val="24"/>
        </w:rPr>
        <w:t xml:space="preserve"> confidential under Section 182.052, Utilities Code, from disclosing </w:t>
      </w:r>
      <w:r w:rsidRPr="00706942">
        <w:rPr>
          <w:rFonts w:eastAsia="Times New Roman" w:cs="Times New Roman"/>
          <w:szCs w:val="24"/>
        </w:rPr>
        <w:t>the address of the ratepayer under Subsection (b-1)(2)</w:t>
      </w:r>
      <w:r>
        <w:rPr>
          <w:rFonts w:eastAsia="Times New Roman" w:cs="Times New Roman"/>
          <w:szCs w:val="24"/>
        </w:rPr>
        <w:t xml:space="preserve"> (relating to authorizing ratepayers of </w:t>
      </w:r>
      <w:r w:rsidRPr="00706942">
        <w:rPr>
          <w:rFonts w:eastAsia="Times New Roman" w:cs="Times New Roman"/>
          <w:szCs w:val="24"/>
        </w:rPr>
        <w:t>a utility under the jurisdiction of a municipality inside the corporate limits of the municipality</w:t>
      </w:r>
      <w:r>
        <w:rPr>
          <w:rFonts w:eastAsia="Times New Roman" w:cs="Times New Roman"/>
          <w:szCs w:val="24"/>
        </w:rPr>
        <w:t xml:space="preserve"> to appeal the decision of the governing body of the entity)</w:t>
      </w:r>
      <w:r w:rsidRPr="00706942">
        <w:rPr>
          <w:rFonts w:eastAsia="Times New Roman" w:cs="Times New Roman"/>
          <w:szCs w:val="24"/>
        </w:rPr>
        <w:t>.</w:t>
      </w:r>
    </w:p>
    <w:p w:rsidR="000E737A"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sidRPr="00706942">
        <w:rPr>
          <w:rFonts w:eastAsia="Times New Roman" w:cs="Times New Roman"/>
          <w:szCs w:val="24"/>
        </w:rPr>
        <w:t xml:space="preserve">SECTION 6. </w:t>
      </w:r>
      <w:r>
        <w:rPr>
          <w:rFonts w:eastAsia="Times New Roman" w:cs="Times New Roman"/>
          <w:szCs w:val="24"/>
        </w:rPr>
        <w:t>Repealer:</w:t>
      </w:r>
      <w:r w:rsidRPr="00706942">
        <w:rPr>
          <w:rFonts w:eastAsia="Times New Roman" w:cs="Times New Roman"/>
          <w:szCs w:val="24"/>
        </w:rPr>
        <w:t xml:space="preserve"> Section 182.053</w:t>
      </w:r>
      <w:r>
        <w:rPr>
          <w:rFonts w:eastAsia="Times New Roman" w:cs="Times New Roman"/>
          <w:szCs w:val="24"/>
        </w:rPr>
        <w:t xml:space="preserve"> (Fee)</w:t>
      </w:r>
      <w:r w:rsidRPr="00706942">
        <w:rPr>
          <w:rFonts w:eastAsia="Times New Roman" w:cs="Times New Roman"/>
          <w:szCs w:val="24"/>
        </w:rPr>
        <w:t>, Utilities Code</w:t>
      </w:r>
      <w:r>
        <w:rPr>
          <w:rFonts w:eastAsia="Times New Roman" w:cs="Times New Roman"/>
          <w:szCs w:val="24"/>
        </w:rPr>
        <w:t>.</w:t>
      </w:r>
    </w:p>
    <w:p w:rsidR="000E737A" w:rsidRPr="00706942" w:rsidRDefault="000E737A" w:rsidP="00941B31">
      <w:pPr>
        <w:spacing w:after="0" w:line="240" w:lineRule="auto"/>
        <w:jc w:val="both"/>
        <w:rPr>
          <w:rFonts w:eastAsia="Times New Roman" w:cs="Times New Roman"/>
          <w:szCs w:val="24"/>
        </w:rPr>
      </w:pPr>
    </w:p>
    <w:p w:rsidR="000E737A" w:rsidRDefault="000E737A" w:rsidP="00941B31">
      <w:pPr>
        <w:spacing w:after="0" w:line="240" w:lineRule="auto"/>
        <w:jc w:val="both"/>
        <w:rPr>
          <w:rFonts w:eastAsia="Times New Roman" w:cs="Times New Roman"/>
          <w:szCs w:val="24"/>
        </w:rPr>
      </w:pPr>
      <w:r>
        <w:rPr>
          <w:rFonts w:eastAsia="Times New Roman" w:cs="Times New Roman"/>
          <w:szCs w:val="24"/>
        </w:rPr>
        <w:t xml:space="preserve">SECTION 7. Makes application of </w:t>
      </w:r>
      <w:r w:rsidRPr="00706942">
        <w:rPr>
          <w:rFonts w:eastAsia="Times New Roman" w:cs="Times New Roman"/>
          <w:szCs w:val="24"/>
        </w:rPr>
        <w:t xml:space="preserve">Section 552.1331, Government Code, as added by this Act, </w:t>
      </w:r>
      <w:r>
        <w:rPr>
          <w:rFonts w:eastAsia="Times New Roman" w:cs="Times New Roman"/>
          <w:szCs w:val="24"/>
        </w:rPr>
        <w:t>prospective.</w:t>
      </w:r>
      <w:r w:rsidRPr="00706942">
        <w:rPr>
          <w:rFonts w:eastAsia="Times New Roman" w:cs="Times New Roman"/>
          <w:szCs w:val="24"/>
        </w:rPr>
        <w:t xml:space="preserve"> </w:t>
      </w:r>
    </w:p>
    <w:p w:rsidR="000E737A" w:rsidRPr="00706942" w:rsidRDefault="000E737A" w:rsidP="00941B31">
      <w:pPr>
        <w:spacing w:after="0" w:line="240" w:lineRule="auto"/>
        <w:jc w:val="both"/>
        <w:rPr>
          <w:rFonts w:eastAsia="Times New Roman" w:cs="Times New Roman"/>
          <w:szCs w:val="24"/>
        </w:rPr>
      </w:pPr>
    </w:p>
    <w:p w:rsidR="000E737A" w:rsidRPr="00C8671F" w:rsidRDefault="000E737A" w:rsidP="00941B31">
      <w:pPr>
        <w:spacing w:after="0" w:line="240" w:lineRule="auto"/>
        <w:jc w:val="both"/>
        <w:rPr>
          <w:rFonts w:eastAsia="Times New Roman" w:cs="Times New Roman"/>
          <w:szCs w:val="24"/>
        </w:rPr>
      </w:pPr>
      <w:r>
        <w:rPr>
          <w:rFonts w:eastAsia="Times New Roman" w:cs="Times New Roman"/>
          <w:szCs w:val="24"/>
        </w:rPr>
        <w:t xml:space="preserve">SECTION 8. Effective date: upon passage or </w:t>
      </w:r>
      <w:r w:rsidRPr="00706942">
        <w:rPr>
          <w:rFonts w:eastAsia="Times New Roman" w:cs="Times New Roman"/>
          <w:szCs w:val="24"/>
        </w:rPr>
        <w:t>September 1, 2021.</w:t>
      </w:r>
    </w:p>
    <w:sectPr w:rsidR="000E73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53" w:rsidRDefault="00070F53" w:rsidP="000F1DF9">
      <w:pPr>
        <w:spacing w:after="0" w:line="240" w:lineRule="auto"/>
      </w:pPr>
      <w:r>
        <w:separator/>
      </w:r>
    </w:p>
  </w:endnote>
  <w:endnote w:type="continuationSeparator" w:id="0">
    <w:p w:rsidR="00070F53" w:rsidRDefault="00070F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0F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737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737A">
                <w:rPr>
                  <w:sz w:val="20"/>
                  <w:szCs w:val="20"/>
                </w:rPr>
                <w:t>H.B. 872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73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0F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73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73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53" w:rsidRDefault="00070F53" w:rsidP="000F1DF9">
      <w:pPr>
        <w:spacing w:after="0" w:line="240" w:lineRule="auto"/>
      </w:pPr>
      <w:r>
        <w:separator/>
      </w:r>
    </w:p>
  </w:footnote>
  <w:footnote w:type="continuationSeparator" w:id="0">
    <w:p w:rsidR="00070F53" w:rsidRDefault="00070F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F53"/>
    <w:rsid w:val="00073EDD"/>
    <w:rsid w:val="000B4D64"/>
    <w:rsid w:val="000E552E"/>
    <w:rsid w:val="000E737A"/>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39D3"/>
  <w15:docId w15:val="{8578203E-4677-44AB-8A54-DB38359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73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080B225DAC4579B6AA203D62A5E633"/>
        <w:category>
          <w:name w:val="General"/>
          <w:gallery w:val="placeholder"/>
        </w:category>
        <w:types>
          <w:type w:val="bbPlcHdr"/>
        </w:types>
        <w:behaviors>
          <w:behavior w:val="content"/>
        </w:behaviors>
        <w:guid w:val="{F2A6D678-E8E6-4AE3-B24C-ACC88261A429}"/>
      </w:docPartPr>
      <w:docPartBody>
        <w:p w:rsidR="00000000" w:rsidRDefault="00781D0D"/>
      </w:docPartBody>
    </w:docPart>
    <w:docPart>
      <w:docPartPr>
        <w:name w:val="56FBBA120FF344B8A3B6FBADD9903F3B"/>
        <w:category>
          <w:name w:val="General"/>
          <w:gallery w:val="placeholder"/>
        </w:category>
        <w:types>
          <w:type w:val="bbPlcHdr"/>
        </w:types>
        <w:behaviors>
          <w:behavior w:val="content"/>
        </w:behaviors>
        <w:guid w:val="{8825A8A5-35BF-46E6-A07C-1249A812F9D7}"/>
      </w:docPartPr>
      <w:docPartBody>
        <w:p w:rsidR="00000000" w:rsidRDefault="00781D0D"/>
      </w:docPartBody>
    </w:docPart>
    <w:docPart>
      <w:docPartPr>
        <w:name w:val="74F960842197452CA6CE8B02F34D67AA"/>
        <w:category>
          <w:name w:val="General"/>
          <w:gallery w:val="placeholder"/>
        </w:category>
        <w:types>
          <w:type w:val="bbPlcHdr"/>
        </w:types>
        <w:behaviors>
          <w:behavior w:val="content"/>
        </w:behaviors>
        <w:guid w:val="{37C2D900-9767-4D18-A44A-8DD017A33F36}"/>
      </w:docPartPr>
      <w:docPartBody>
        <w:p w:rsidR="00000000" w:rsidRDefault="00781D0D"/>
      </w:docPartBody>
    </w:docPart>
    <w:docPart>
      <w:docPartPr>
        <w:name w:val="866F55884B2C43099D4F3D078D8B5F82"/>
        <w:category>
          <w:name w:val="General"/>
          <w:gallery w:val="placeholder"/>
        </w:category>
        <w:types>
          <w:type w:val="bbPlcHdr"/>
        </w:types>
        <w:behaviors>
          <w:behavior w:val="content"/>
        </w:behaviors>
        <w:guid w:val="{E43DAAF3-49C2-4CF8-8A45-1A459210BF08}"/>
      </w:docPartPr>
      <w:docPartBody>
        <w:p w:rsidR="00000000" w:rsidRDefault="00781D0D"/>
      </w:docPartBody>
    </w:docPart>
    <w:docPart>
      <w:docPartPr>
        <w:name w:val="409BAED9A26147D88608E608B5EC7D51"/>
        <w:category>
          <w:name w:val="General"/>
          <w:gallery w:val="placeholder"/>
        </w:category>
        <w:types>
          <w:type w:val="bbPlcHdr"/>
        </w:types>
        <w:behaviors>
          <w:behavior w:val="content"/>
        </w:behaviors>
        <w:guid w:val="{D143F6BA-32B0-474A-BF90-C58E6852DF0A}"/>
      </w:docPartPr>
      <w:docPartBody>
        <w:p w:rsidR="00000000" w:rsidRDefault="00781D0D"/>
      </w:docPartBody>
    </w:docPart>
    <w:docPart>
      <w:docPartPr>
        <w:name w:val="CBE7CFFE7F344C6FAAD366DB8081E844"/>
        <w:category>
          <w:name w:val="General"/>
          <w:gallery w:val="placeholder"/>
        </w:category>
        <w:types>
          <w:type w:val="bbPlcHdr"/>
        </w:types>
        <w:behaviors>
          <w:behavior w:val="content"/>
        </w:behaviors>
        <w:guid w:val="{7FD257EC-0204-4C4C-B605-F99EE033D588}"/>
      </w:docPartPr>
      <w:docPartBody>
        <w:p w:rsidR="00000000" w:rsidRDefault="00781D0D"/>
      </w:docPartBody>
    </w:docPart>
    <w:docPart>
      <w:docPartPr>
        <w:name w:val="C7DADA65855E425D8478627003C4CD2F"/>
        <w:category>
          <w:name w:val="General"/>
          <w:gallery w:val="placeholder"/>
        </w:category>
        <w:types>
          <w:type w:val="bbPlcHdr"/>
        </w:types>
        <w:behaviors>
          <w:behavior w:val="content"/>
        </w:behaviors>
        <w:guid w:val="{BEF5E158-77DC-41BB-914D-4AA284C566D9}"/>
      </w:docPartPr>
      <w:docPartBody>
        <w:p w:rsidR="00000000" w:rsidRDefault="00781D0D"/>
      </w:docPartBody>
    </w:docPart>
    <w:docPart>
      <w:docPartPr>
        <w:name w:val="25D7F54F4F6B4A8E82D97E0CED516C68"/>
        <w:category>
          <w:name w:val="General"/>
          <w:gallery w:val="placeholder"/>
        </w:category>
        <w:types>
          <w:type w:val="bbPlcHdr"/>
        </w:types>
        <w:behaviors>
          <w:behavior w:val="content"/>
        </w:behaviors>
        <w:guid w:val="{C44A98EC-803F-4370-9E70-FD2AF5EB90CF}"/>
      </w:docPartPr>
      <w:docPartBody>
        <w:p w:rsidR="00000000" w:rsidRDefault="00781D0D"/>
      </w:docPartBody>
    </w:docPart>
    <w:docPart>
      <w:docPartPr>
        <w:name w:val="3516475ED3BA4BD7BB31BA58AA8F00CC"/>
        <w:category>
          <w:name w:val="General"/>
          <w:gallery w:val="placeholder"/>
        </w:category>
        <w:types>
          <w:type w:val="bbPlcHdr"/>
        </w:types>
        <w:behaviors>
          <w:behavior w:val="content"/>
        </w:behaviors>
        <w:guid w:val="{B302FA0F-0D59-4FE7-90A9-E1287E92774C}"/>
      </w:docPartPr>
      <w:docPartBody>
        <w:p w:rsidR="00000000" w:rsidRDefault="00781D0D"/>
      </w:docPartBody>
    </w:docPart>
    <w:docPart>
      <w:docPartPr>
        <w:name w:val="FACCEA5458BD427DB5095072F225E351"/>
        <w:category>
          <w:name w:val="General"/>
          <w:gallery w:val="placeholder"/>
        </w:category>
        <w:types>
          <w:type w:val="bbPlcHdr"/>
        </w:types>
        <w:behaviors>
          <w:behavior w:val="content"/>
        </w:behaviors>
        <w:guid w:val="{0DE8B8C2-CD84-4E69-8CF3-3E8DBD0CA9B1}"/>
      </w:docPartPr>
      <w:docPartBody>
        <w:p w:rsidR="00000000" w:rsidRDefault="00811D54" w:rsidP="00811D54">
          <w:pPr>
            <w:pStyle w:val="FACCEA5458BD427DB5095072F225E351"/>
          </w:pPr>
          <w:r w:rsidRPr="00A30DD1">
            <w:rPr>
              <w:rStyle w:val="PlaceholderText"/>
            </w:rPr>
            <w:t>Click here to enter a date.</w:t>
          </w:r>
        </w:p>
      </w:docPartBody>
    </w:docPart>
    <w:docPart>
      <w:docPartPr>
        <w:name w:val="5080D36A5CC64934A09C45281296898A"/>
        <w:category>
          <w:name w:val="General"/>
          <w:gallery w:val="placeholder"/>
        </w:category>
        <w:types>
          <w:type w:val="bbPlcHdr"/>
        </w:types>
        <w:behaviors>
          <w:behavior w:val="content"/>
        </w:behaviors>
        <w:guid w:val="{640745B8-4AE7-42CF-85F9-B71E2BA5C5DB}"/>
      </w:docPartPr>
      <w:docPartBody>
        <w:p w:rsidR="00000000" w:rsidRDefault="00781D0D"/>
      </w:docPartBody>
    </w:docPart>
    <w:docPart>
      <w:docPartPr>
        <w:name w:val="A305DA9C57A548B59BE051FEF9FDD64C"/>
        <w:category>
          <w:name w:val="General"/>
          <w:gallery w:val="placeholder"/>
        </w:category>
        <w:types>
          <w:type w:val="bbPlcHdr"/>
        </w:types>
        <w:behaviors>
          <w:behavior w:val="content"/>
        </w:behaviors>
        <w:guid w:val="{843C7DFE-2F4D-475A-A2BA-F2EC03704591}"/>
      </w:docPartPr>
      <w:docPartBody>
        <w:p w:rsidR="00000000" w:rsidRDefault="00781D0D"/>
      </w:docPartBody>
    </w:docPart>
    <w:docPart>
      <w:docPartPr>
        <w:name w:val="8CB084BBD16D4D77A2202412E2F9CC2B"/>
        <w:category>
          <w:name w:val="General"/>
          <w:gallery w:val="placeholder"/>
        </w:category>
        <w:types>
          <w:type w:val="bbPlcHdr"/>
        </w:types>
        <w:behaviors>
          <w:behavior w:val="content"/>
        </w:behaviors>
        <w:guid w:val="{94FAB76F-3F22-44CB-A68E-FF43F03B1E50}"/>
      </w:docPartPr>
      <w:docPartBody>
        <w:p w:rsidR="00000000" w:rsidRDefault="00811D54" w:rsidP="00811D54">
          <w:pPr>
            <w:pStyle w:val="8CB084BBD16D4D77A2202412E2F9CC2B"/>
          </w:pPr>
          <w:r>
            <w:rPr>
              <w:rFonts w:eastAsia="Times New Roman" w:cs="Times New Roman"/>
              <w:bCs/>
              <w:szCs w:val="24"/>
            </w:rPr>
            <w:t xml:space="preserve"> </w:t>
          </w:r>
        </w:p>
      </w:docPartBody>
    </w:docPart>
    <w:docPart>
      <w:docPartPr>
        <w:name w:val="F13D030F89DF44ACBF89DF63AF972F2D"/>
        <w:category>
          <w:name w:val="General"/>
          <w:gallery w:val="placeholder"/>
        </w:category>
        <w:types>
          <w:type w:val="bbPlcHdr"/>
        </w:types>
        <w:behaviors>
          <w:behavior w:val="content"/>
        </w:behaviors>
        <w:guid w:val="{33317CAE-A7DB-447B-8E41-63E7CD5B572B}"/>
      </w:docPartPr>
      <w:docPartBody>
        <w:p w:rsidR="00000000" w:rsidRDefault="00781D0D"/>
      </w:docPartBody>
    </w:docPart>
    <w:docPart>
      <w:docPartPr>
        <w:name w:val="53D5A7DFBBEC45B79D045E673C6C5C7E"/>
        <w:category>
          <w:name w:val="General"/>
          <w:gallery w:val="placeholder"/>
        </w:category>
        <w:types>
          <w:type w:val="bbPlcHdr"/>
        </w:types>
        <w:behaviors>
          <w:behavior w:val="content"/>
        </w:behaviors>
        <w:guid w:val="{91B8A7A4-991C-4418-A956-00AF982A09FE}"/>
      </w:docPartPr>
      <w:docPartBody>
        <w:p w:rsidR="00000000" w:rsidRDefault="00781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D0D"/>
    <w:rsid w:val="00811D5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D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CCEA5458BD427DB5095072F225E351">
    <w:name w:val="FACCEA5458BD427DB5095072F225E351"/>
    <w:rsid w:val="00811D54"/>
    <w:pPr>
      <w:spacing w:after="160" w:line="259" w:lineRule="auto"/>
    </w:pPr>
  </w:style>
  <w:style w:type="paragraph" w:customStyle="1" w:styleId="8CB084BBD16D4D77A2202412E2F9CC2B">
    <w:name w:val="8CB084BBD16D4D77A2202412E2F9CC2B"/>
    <w:rsid w:val="00811D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C33E9E-BEF9-4EE2-8FFE-2882DB0C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1048</Words>
  <Characters>5979</Characters>
  <Application>Microsoft Office Word</Application>
  <DocSecurity>0</DocSecurity>
  <Lines>49</Lines>
  <Paragraphs>14</Paragraphs>
  <ScaleCrop>false</ScaleCrop>
  <Company>Texas Legislative Council</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2021-05-18T19:57:00Z</cp:lastPrinted>
  <dcterms:created xsi:type="dcterms:W3CDTF">2015-05-29T14:24:00Z</dcterms:created>
  <dcterms:modified xsi:type="dcterms:W3CDTF">2021-05-18T19:57:00Z</dcterms:modified>
</cp:coreProperties>
</file>

<file path=docProps/custom.xml><?xml version="1.0" encoding="utf-8"?>
<op:Properties xmlns:vt="http://schemas.openxmlformats.org/officeDocument/2006/docPropsVTypes" xmlns:op="http://schemas.openxmlformats.org/officeDocument/2006/custom-properties"/>
</file>