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D6" w:rsidRDefault="00545C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8ABD6AB02942DCA73EB8FFB9D51C76"/>
          </w:placeholder>
        </w:sdtPr>
        <w:sdtContent>
          <w:r w:rsidRPr="005C2A78">
            <w:rPr>
              <w:rFonts w:cs="Times New Roman"/>
              <w:b/>
              <w:szCs w:val="24"/>
              <w:u w:val="single"/>
            </w:rPr>
            <w:t>BILL ANALYSIS</w:t>
          </w:r>
        </w:sdtContent>
      </w:sdt>
    </w:p>
    <w:p w:rsidR="00545CD6" w:rsidRPr="00585C31" w:rsidRDefault="00545CD6" w:rsidP="000F1DF9">
      <w:pPr>
        <w:spacing w:after="0" w:line="240" w:lineRule="auto"/>
        <w:rPr>
          <w:rFonts w:cs="Times New Roman"/>
          <w:szCs w:val="24"/>
        </w:rPr>
      </w:pPr>
    </w:p>
    <w:p w:rsidR="00545CD6" w:rsidRPr="00585C31" w:rsidRDefault="00545C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CD6" w:rsidTr="000F1DF9">
        <w:tc>
          <w:tcPr>
            <w:tcW w:w="2718" w:type="dxa"/>
          </w:tcPr>
          <w:p w:rsidR="00545CD6" w:rsidRPr="005C2A78" w:rsidRDefault="00545CD6" w:rsidP="006D756B">
            <w:pPr>
              <w:rPr>
                <w:rFonts w:cs="Times New Roman"/>
                <w:szCs w:val="24"/>
              </w:rPr>
            </w:pPr>
            <w:sdt>
              <w:sdtPr>
                <w:rPr>
                  <w:rFonts w:cs="Times New Roman"/>
                  <w:szCs w:val="24"/>
                </w:rPr>
                <w:alias w:val="Agency Title"/>
                <w:tag w:val="AgencyTitleContentControl"/>
                <w:id w:val="1920747753"/>
                <w:lock w:val="sdtContentLocked"/>
                <w:placeholder>
                  <w:docPart w:val="5EA982456941405FB6F535F89DD36913"/>
                </w:placeholder>
              </w:sdtPr>
              <w:sdtEndPr>
                <w:rPr>
                  <w:rFonts w:cstheme="minorBidi"/>
                  <w:szCs w:val="22"/>
                </w:rPr>
              </w:sdtEndPr>
              <w:sdtContent>
                <w:r>
                  <w:rPr>
                    <w:rFonts w:cs="Times New Roman"/>
                    <w:szCs w:val="24"/>
                  </w:rPr>
                  <w:t>Senate Research Center</w:t>
                </w:r>
              </w:sdtContent>
            </w:sdt>
          </w:p>
        </w:tc>
        <w:tc>
          <w:tcPr>
            <w:tcW w:w="6858" w:type="dxa"/>
          </w:tcPr>
          <w:p w:rsidR="00545CD6" w:rsidRPr="00FF6471" w:rsidRDefault="00545CD6" w:rsidP="000F1DF9">
            <w:pPr>
              <w:jc w:val="right"/>
              <w:rPr>
                <w:rFonts w:cs="Times New Roman"/>
                <w:szCs w:val="24"/>
              </w:rPr>
            </w:pPr>
            <w:sdt>
              <w:sdtPr>
                <w:rPr>
                  <w:rFonts w:cs="Times New Roman"/>
                  <w:szCs w:val="24"/>
                </w:rPr>
                <w:alias w:val="Bill Number"/>
                <w:tag w:val="BillNumberOne"/>
                <w:id w:val="-410784069"/>
                <w:lock w:val="sdtContentLocked"/>
                <w:placeholder>
                  <w:docPart w:val="76659F98869A4948AF50FF7F89780440"/>
                </w:placeholder>
              </w:sdtPr>
              <w:sdtContent>
                <w:r>
                  <w:rPr>
                    <w:rFonts w:cs="Times New Roman"/>
                    <w:szCs w:val="24"/>
                  </w:rPr>
                  <w:t>H.B. 954</w:t>
                </w:r>
              </w:sdtContent>
            </w:sdt>
          </w:p>
        </w:tc>
      </w:tr>
      <w:tr w:rsidR="00545CD6" w:rsidTr="000F1DF9">
        <w:sdt>
          <w:sdtPr>
            <w:rPr>
              <w:rFonts w:cs="Times New Roman"/>
              <w:szCs w:val="24"/>
            </w:rPr>
            <w:alias w:val="TLCNumber"/>
            <w:tag w:val="TLCNumber"/>
            <w:id w:val="-542600604"/>
            <w:lock w:val="sdtLocked"/>
            <w:placeholder>
              <w:docPart w:val="CB26FCF8C11A4274917963309EB3288A"/>
            </w:placeholder>
          </w:sdtPr>
          <w:sdtContent>
            <w:tc>
              <w:tcPr>
                <w:tcW w:w="2718" w:type="dxa"/>
              </w:tcPr>
              <w:p w:rsidR="00545CD6" w:rsidRPr="000F1DF9" w:rsidRDefault="00545CD6" w:rsidP="00C65088">
                <w:pPr>
                  <w:rPr>
                    <w:rFonts w:cs="Times New Roman"/>
                    <w:szCs w:val="24"/>
                  </w:rPr>
                </w:pPr>
                <w:r>
                  <w:rPr>
                    <w:rFonts w:cs="Times New Roman"/>
                    <w:szCs w:val="24"/>
                  </w:rPr>
                  <w:t>87R3822 BDP-F</w:t>
                </w:r>
              </w:p>
            </w:tc>
          </w:sdtContent>
        </w:sdt>
        <w:tc>
          <w:tcPr>
            <w:tcW w:w="6858" w:type="dxa"/>
          </w:tcPr>
          <w:p w:rsidR="00545CD6" w:rsidRPr="005C2A78" w:rsidRDefault="00545CD6" w:rsidP="00073EDD">
            <w:pPr>
              <w:jc w:val="right"/>
              <w:rPr>
                <w:rFonts w:cs="Times New Roman"/>
                <w:szCs w:val="24"/>
              </w:rPr>
            </w:pPr>
            <w:sdt>
              <w:sdtPr>
                <w:rPr>
                  <w:rFonts w:cs="Times New Roman"/>
                  <w:szCs w:val="24"/>
                </w:rPr>
                <w:alias w:val="Author Label"/>
                <w:tag w:val="By"/>
                <w:id w:val="72399597"/>
                <w:lock w:val="sdtLocked"/>
                <w:placeholder>
                  <w:docPart w:val="C021EE066F4A4A60A6DD4CB500BB4E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D6FA8C248A48DDBCD8A8725F9A4956"/>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1201B5278FF24E829CA35D0769AF722B"/>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94E2D5B37D1D46B6AE8DCC9D645F6DA9"/>
                </w:placeholder>
                <w:showingPlcHdr/>
              </w:sdtPr>
              <w:sdtContent/>
            </w:sdt>
          </w:p>
        </w:tc>
      </w:tr>
      <w:tr w:rsidR="00545CD6" w:rsidTr="000F1DF9">
        <w:tc>
          <w:tcPr>
            <w:tcW w:w="2718" w:type="dxa"/>
          </w:tcPr>
          <w:p w:rsidR="00545CD6" w:rsidRPr="00BC7495" w:rsidRDefault="00545CD6" w:rsidP="000F1DF9">
            <w:pPr>
              <w:rPr>
                <w:rFonts w:cs="Times New Roman"/>
                <w:szCs w:val="24"/>
              </w:rPr>
            </w:pPr>
          </w:p>
        </w:tc>
        <w:sdt>
          <w:sdtPr>
            <w:rPr>
              <w:rFonts w:cs="Times New Roman"/>
              <w:szCs w:val="24"/>
            </w:rPr>
            <w:alias w:val="Committee"/>
            <w:tag w:val="Committee"/>
            <w:id w:val="1914272295"/>
            <w:lock w:val="sdtContentLocked"/>
            <w:placeholder>
              <w:docPart w:val="1C7253CEE55E4E608A861D2225A196CE"/>
            </w:placeholder>
          </w:sdtPr>
          <w:sdtContent>
            <w:tc>
              <w:tcPr>
                <w:tcW w:w="6858" w:type="dxa"/>
              </w:tcPr>
              <w:p w:rsidR="00545CD6" w:rsidRPr="00FF6471" w:rsidRDefault="00545CD6" w:rsidP="000F1DF9">
                <w:pPr>
                  <w:jc w:val="right"/>
                  <w:rPr>
                    <w:rFonts w:cs="Times New Roman"/>
                    <w:szCs w:val="24"/>
                  </w:rPr>
                </w:pPr>
                <w:r>
                  <w:rPr>
                    <w:rFonts w:cs="Times New Roman"/>
                    <w:szCs w:val="24"/>
                  </w:rPr>
                  <w:t>Criminal Justice</w:t>
                </w:r>
              </w:p>
            </w:tc>
          </w:sdtContent>
        </w:sdt>
      </w:tr>
      <w:tr w:rsidR="00545CD6" w:rsidTr="000F1DF9">
        <w:tc>
          <w:tcPr>
            <w:tcW w:w="2718" w:type="dxa"/>
          </w:tcPr>
          <w:p w:rsidR="00545CD6" w:rsidRPr="00BC7495" w:rsidRDefault="00545CD6" w:rsidP="000F1DF9">
            <w:pPr>
              <w:rPr>
                <w:rFonts w:cs="Times New Roman"/>
                <w:szCs w:val="24"/>
              </w:rPr>
            </w:pPr>
          </w:p>
        </w:tc>
        <w:sdt>
          <w:sdtPr>
            <w:rPr>
              <w:rFonts w:cs="Times New Roman"/>
              <w:szCs w:val="24"/>
            </w:rPr>
            <w:alias w:val="Date"/>
            <w:tag w:val="DateContentControl"/>
            <w:id w:val="1178081906"/>
            <w:lock w:val="sdtLocked"/>
            <w:placeholder>
              <w:docPart w:val="CC140E44ECC94C50A7C65F80C144E8F6"/>
            </w:placeholder>
            <w:date w:fullDate="2021-05-15T00:00:00Z">
              <w:dateFormat w:val="M/d/yyyy"/>
              <w:lid w:val="en-US"/>
              <w:storeMappedDataAs w:val="dateTime"/>
              <w:calendar w:val="gregorian"/>
            </w:date>
          </w:sdtPr>
          <w:sdtContent>
            <w:tc>
              <w:tcPr>
                <w:tcW w:w="6858" w:type="dxa"/>
              </w:tcPr>
              <w:p w:rsidR="00545CD6" w:rsidRPr="00FF6471" w:rsidRDefault="00545CD6" w:rsidP="000F1DF9">
                <w:pPr>
                  <w:jc w:val="right"/>
                  <w:rPr>
                    <w:rFonts w:cs="Times New Roman"/>
                    <w:szCs w:val="24"/>
                  </w:rPr>
                </w:pPr>
                <w:r>
                  <w:rPr>
                    <w:rFonts w:cs="Times New Roman"/>
                    <w:szCs w:val="24"/>
                  </w:rPr>
                  <w:t>5/15/2021</w:t>
                </w:r>
              </w:p>
            </w:tc>
          </w:sdtContent>
        </w:sdt>
      </w:tr>
      <w:tr w:rsidR="00545CD6" w:rsidTr="000F1DF9">
        <w:tc>
          <w:tcPr>
            <w:tcW w:w="2718" w:type="dxa"/>
          </w:tcPr>
          <w:p w:rsidR="00545CD6" w:rsidRPr="00BC7495" w:rsidRDefault="00545CD6" w:rsidP="000F1DF9">
            <w:pPr>
              <w:rPr>
                <w:rFonts w:cs="Times New Roman"/>
                <w:szCs w:val="24"/>
              </w:rPr>
            </w:pPr>
          </w:p>
        </w:tc>
        <w:sdt>
          <w:sdtPr>
            <w:rPr>
              <w:rFonts w:cs="Times New Roman"/>
              <w:szCs w:val="24"/>
            </w:rPr>
            <w:alias w:val="BA Version"/>
            <w:tag w:val="BAVersion"/>
            <w:id w:val="-1685590809"/>
            <w:lock w:val="sdtContentLocked"/>
            <w:placeholder>
              <w:docPart w:val="0975F6D0ADB14E0F8BCA8F5AD2578D03"/>
            </w:placeholder>
          </w:sdtPr>
          <w:sdtContent>
            <w:tc>
              <w:tcPr>
                <w:tcW w:w="6858" w:type="dxa"/>
              </w:tcPr>
              <w:p w:rsidR="00545CD6" w:rsidRPr="00FF6471" w:rsidRDefault="00545CD6" w:rsidP="000F1DF9">
                <w:pPr>
                  <w:jc w:val="right"/>
                  <w:rPr>
                    <w:rFonts w:cs="Times New Roman"/>
                    <w:szCs w:val="24"/>
                  </w:rPr>
                </w:pPr>
                <w:r>
                  <w:rPr>
                    <w:rFonts w:cs="Times New Roman"/>
                    <w:szCs w:val="24"/>
                  </w:rPr>
                  <w:t>Engrossed</w:t>
                </w:r>
              </w:p>
            </w:tc>
          </w:sdtContent>
        </w:sdt>
      </w:tr>
    </w:tbl>
    <w:p w:rsidR="00545CD6" w:rsidRPr="00FF6471" w:rsidRDefault="00545CD6" w:rsidP="000F1DF9">
      <w:pPr>
        <w:spacing w:after="0" w:line="240" w:lineRule="auto"/>
        <w:rPr>
          <w:rFonts w:cs="Times New Roman"/>
          <w:szCs w:val="24"/>
        </w:rPr>
      </w:pPr>
    </w:p>
    <w:p w:rsidR="00545CD6" w:rsidRPr="00FF6471" w:rsidRDefault="00545CD6" w:rsidP="000F1DF9">
      <w:pPr>
        <w:spacing w:after="0" w:line="240" w:lineRule="auto"/>
        <w:rPr>
          <w:rFonts w:cs="Times New Roman"/>
          <w:szCs w:val="24"/>
        </w:rPr>
      </w:pPr>
    </w:p>
    <w:p w:rsidR="00545CD6" w:rsidRPr="00FF6471" w:rsidRDefault="00545C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5E76EF74824276BA4B5C7F9AD17DC4"/>
        </w:placeholder>
      </w:sdtPr>
      <w:sdtContent>
        <w:p w:rsidR="00545CD6" w:rsidRDefault="00545C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2A616BBC3F476EB470AC0147D9D76B"/>
        </w:placeholder>
      </w:sdtPr>
      <w:sdtContent>
        <w:p w:rsidR="00545CD6" w:rsidRDefault="00545CD6" w:rsidP="00545CD6">
          <w:pPr>
            <w:pStyle w:val="NormalWeb"/>
            <w:spacing w:before="0" w:beforeAutospacing="0" w:after="0" w:afterAutospacing="0"/>
            <w:jc w:val="both"/>
            <w:divId w:val="1096901063"/>
            <w:rPr>
              <w:rFonts w:eastAsia="Times New Roman"/>
              <w:bCs/>
            </w:rPr>
          </w:pPr>
        </w:p>
        <w:p w:rsidR="00545CD6" w:rsidRDefault="00545CD6" w:rsidP="00545CD6">
          <w:pPr>
            <w:pStyle w:val="NormalWeb"/>
            <w:spacing w:before="0" w:beforeAutospacing="0" w:after="0" w:afterAutospacing="0"/>
            <w:jc w:val="both"/>
            <w:divId w:val="1096901063"/>
          </w:pPr>
          <w:r w:rsidRPr="004A66EA">
            <w:t>The Texas Department of Criminal Justice (TDCJ) currently has authorized more than 100 alternative housing facilities for parolees in Houston. Concerns have been raised that stakeholders do not have a role in TDCJ approval of alternative housing facilities, despite local ordinances that may set out public safety criteria for these facilities. Instead, local governments can only obtain location and occupancy data for TDCJ-approved facilities through a cumbersome public information request process. Otherwise, these local governments have no knowledge of these approved facilities or parolee placement, which prohibits them from addressing complaints from residents regarding overcrowded or nuisance locations that may be housing parolees. Building safety for those living in and around these facilities is paramount and warrants a change in state law to allow easier access to information regarding these facilities.</w:t>
          </w:r>
        </w:p>
        <w:p w:rsidR="00545CD6" w:rsidRPr="004A66EA" w:rsidRDefault="00545CD6" w:rsidP="00545CD6">
          <w:pPr>
            <w:pStyle w:val="NormalWeb"/>
            <w:spacing w:before="0" w:beforeAutospacing="0" w:after="0" w:afterAutospacing="0"/>
            <w:jc w:val="both"/>
            <w:divId w:val="1096901063"/>
          </w:pPr>
        </w:p>
        <w:p w:rsidR="00545CD6" w:rsidRDefault="00545CD6" w:rsidP="00545CD6">
          <w:pPr>
            <w:pStyle w:val="NormalWeb"/>
            <w:spacing w:before="0" w:beforeAutospacing="0" w:after="0" w:afterAutospacing="0"/>
            <w:jc w:val="both"/>
            <w:divId w:val="1096901063"/>
          </w:pPr>
          <w:r w:rsidRPr="004A66EA">
            <w:t>H</w:t>
          </w:r>
          <w:r>
            <w:t>.</w:t>
          </w:r>
          <w:r w:rsidRPr="004A66EA">
            <w:t>B</w:t>
          </w:r>
          <w:r>
            <w:t>.</w:t>
          </w:r>
          <w:r w:rsidRPr="004A66EA">
            <w:t xml:space="preserve"> 954 seeks to address this by requiring operators of and applicants seeking to provide alternative housing to submit documentation of compliance with municipal and county regulations and by requiring TDCJ to facilitate the provision of information on such facilities. It amends the Government Code to prohibit the Texas Board of Criminal Justice (TBCJ) from entering into a lease or contract with an operator of an alternative housing facility that is located in a county with a population of 3.3 million or more unless the operator submits to TBCJ a permit or other documentation showing that the facility is in compliance with all applicable municipal and county regulations.</w:t>
          </w:r>
        </w:p>
        <w:p w:rsidR="00545CD6" w:rsidRPr="004A66EA" w:rsidRDefault="00545CD6" w:rsidP="00545CD6">
          <w:pPr>
            <w:pStyle w:val="NormalWeb"/>
            <w:spacing w:before="0" w:beforeAutospacing="0" w:after="0" w:afterAutospacing="0"/>
            <w:jc w:val="both"/>
            <w:divId w:val="1096901063"/>
          </w:pPr>
        </w:p>
        <w:p w:rsidR="00545CD6" w:rsidRDefault="00545CD6" w:rsidP="00545CD6">
          <w:pPr>
            <w:pStyle w:val="NormalWeb"/>
            <w:spacing w:before="0" w:beforeAutospacing="0" w:after="0" w:afterAutospacing="0"/>
            <w:jc w:val="both"/>
            <w:divId w:val="1096901063"/>
          </w:pPr>
          <w:r w:rsidRPr="004A66EA">
            <w:t>The bill requires TDCJ  to require an applicant seeking to participate as a provider of alternative housing for two or more unrelated releasees in a county with a population of 3.3 million or more to submit with the application copies of a permit or other documentation showing that the proposed alternative housing facility is in compliance with all applicable municipal and county regulations.</w:t>
          </w:r>
        </w:p>
        <w:p w:rsidR="00545CD6" w:rsidRPr="004A66EA" w:rsidRDefault="00545CD6" w:rsidP="00545CD6">
          <w:pPr>
            <w:pStyle w:val="NormalWeb"/>
            <w:spacing w:before="0" w:beforeAutospacing="0" w:after="0" w:afterAutospacing="0"/>
            <w:jc w:val="both"/>
            <w:divId w:val="1096901063"/>
          </w:pPr>
        </w:p>
        <w:p w:rsidR="00545CD6" w:rsidRPr="004A66EA" w:rsidRDefault="00545CD6" w:rsidP="00545CD6">
          <w:pPr>
            <w:pStyle w:val="NormalWeb"/>
            <w:spacing w:before="0" w:beforeAutospacing="0" w:after="0" w:afterAutospacing="0"/>
            <w:jc w:val="both"/>
            <w:divId w:val="1096901063"/>
          </w:pPr>
          <w:r w:rsidRPr="004A66EA">
            <w:t xml:space="preserve">It also specifies information TDCJ is required to maintain regarding facilities providing such housing and releasees housed at the facilities and requires TDCJ, on request of a county or municipality, to provide that information monthly by secured email and in a machine-readable format. If a county or municipality does not want to continue to receive the information, the county or municipality is required to notify TDCJ. The bill requires TDCJ to provide the information set out by the bill to a member of the </w:t>
          </w:r>
          <w:r>
            <w:t>l</w:t>
          </w:r>
          <w:r w:rsidRPr="004A66EA">
            <w:t>egislature on request.</w:t>
          </w:r>
        </w:p>
        <w:p w:rsidR="00545CD6" w:rsidRPr="00D70925" w:rsidRDefault="00545CD6" w:rsidP="00545CD6">
          <w:pPr>
            <w:spacing w:after="0" w:line="240" w:lineRule="auto"/>
            <w:jc w:val="both"/>
            <w:rPr>
              <w:rFonts w:eastAsia="Times New Roman" w:cs="Times New Roman"/>
              <w:bCs/>
              <w:szCs w:val="24"/>
            </w:rPr>
          </w:pPr>
        </w:p>
      </w:sdtContent>
    </w:sdt>
    <w:p w:rsidR="00545CD6" w:rsidRDefault="00545CD6" w:rsidP="00A1193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954 </w:t>
      </w:r>
      <w:bookmarkStart w:id="1" w:name="AmendsCurrentLaw"/>
      <w:bookmarkEnd w:id="1"/>
      <w:r>
        <w:rPr>
          <w:rFonts w:cs="Times New Roman"/>
          <w:szCs w:val="24"/>
        </w:rPr>
        <w:t>amends current law relating to certain contract and notice requirements applicable to certain facilities used to house inmates or releasees from the Texas Department of Criminal Justice.</w:t>
      </w:r>
    </w:p>
    <w:p w:rsidR="00545CD6" w:rsidRPr="006D4A9A" w:rsidRDefault="00545CD6" w:rsidP="00A11935">
      <w:pPr>
        <w:spacing w:after="0" w:line="240" w:lineRule="auto"/>
        <w:jc w:val="both"/>
        <w:rPr>
          <w:rFonts w:eastAsia="Times New Roman" w:cs="Times New Roman"/>
          <w:szCs w:val="24"/>
        </w:rPr>
      </w:pPr>
    </w:p>
    <w:p w:rsidR="00545CD6" w:rsidRPr="005C2A78" w:rsidRDefault="00545CD6" w:rsidP="00A1193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9C81C3E5DC41708090344B293A793C"/>
          </w:placeholder>
        </w:sdtPr>
        <w:sdtContent>
          <w:r>
            <w:rPr>
              <w:rFonts w:eastAsia="Times New Roman" w:cs="Times New Roman"/>
              <w:b/>
              <w:szCs w:val="24"/>
              <w:u w:val="single"/>
            </w:rPr>
            <w:t>RULEMAKING AUTHORITY</w:t>
          </w:r>
        </w:sdtContent>
      </w:sdt>
    </w:p>
    <w:p w:rsidR="00545CD6" w:rsidRPr="006529C4" w:rsidRDefault="00545CD6" w:rsidP="00A11935">
      <w:pPr>
        <w:spacing w:after="0" w:line="240" w:lineRule="auto"/>
        <w:jc w:val="both"/>
        <w:rPr>
          <w:rFonts w:cs="Times New Roman"/>
          <w:szCs w:val="24"/>
        </w:rPr>
      </w:pPr>
    </w:p>
    <w:p w:rsidR="00545CD6" w:rsidRPr="006529C4" w:rsidRDefault="00545CD6" w:rsidP="00A1193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5CD6" w:rsidRPr="006529C4" w:rsidRDefault="00545CD6" w:rsidP="00A11935">
      <w:pPr>
        <w:spacing w:after="0" w:line="240" w:lineRule="auto"/>
        <w:jc w:val="both"/>
        <w:rPr>
          <w:rFonts w:cs="Times New Roman"/>
          <w:szCs w:val="24"/>
        </w:rPr>
      </w:pPr>
    </w:p>
    <w:p w:rsidR="00545CD6" w:rsidRPr="005C2A78" w:rsidRDefault="00545CD6" w:rsidP="00A1193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DBEF12504949339329E2D6B2EDBEFF"/>
          </w:placeholder>
        </w:sdtPr>
        <w:sdtContent>
          <w:r>
            <w:rPr>
              <w:rFonts w:eastAsia="Times New Roman" w:cs="Times New Roman"/>
              <w:b/>
              <w:szCs w:val="24"/>
              <w:u w:val="single"/>
            </w:rPr>
            <w:t>SECTION BY SECTION ANALYSIS</w:t>
          </w:r>
        </w:sdtContent>
      </w:sdt>
    </w:p>
    <w:p w:rsidR="00545CD6" w:rsidRPr="005C2A78"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D4A9A">
        <w:rPr>
          <w:rFonts w:eastAsia="Times New Roman" w:cs="Times New Roman"/>
          <w:szCs w:val="24"/>
        </w:rPr>
        <w:t>Section 493.010, Government Code, as follows:</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720"/>
        <w:jc w:val="both"/>
        <w:rPr>
          <w:rFonts w:eastAsia="Times New Roman" w:cs="Times New Roman"/>
          <w:szCs w:val="24"/>
        </w:rPr>
      </w:pPr>
      <w:r w:rsidRPr="006D4A9A">
        <w:rPr>
          <w:rFonts w:eastAsia="Times New Roman" w:cs="Times New Roman"/>
          <w:szCs w:val="24"/>
        </w:rPr>
        <w:t xml:space="preserve">Sec. 493.010.  CONTRACTS FOR MISCELLANEOUS HOUSING. (a) </w:t>
      </w:r>
      <w:r>
        <w:rPr>
          <w:rFonts w:eastAsia="Times New Roman" w:cs="Times New Roman"/>
          <w:szCs w:val="24"/>
        </w:rPr>
        <w:t>Creates this subsection from existing text and makes no further changes.</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1440"/>
        <w:jc w:val="both"/>
        <w:rPr>
          <w:rFonts w:eastAsia="Times New Roman" w:cs="Times New Roman"/>
          <w:szCs w:val="24"/>
        </w:rPr>
      </w:pPr>
      <w:r w:rsidRPr="006D4A9A">
        <w:rPr>
          <w:rFonts w:eastAsia="Times New Roman" w:cs="Times New Roman"/>
          <w:szCs w:val="24"/>
        </w:rPr>
        <w:t xml:space="preserve">(b)  </w:t>
      </w:r>
      <w:r>
        <w:rPr>
          <w:rFonts w:eastAsia="Times New Roman" w:cs="Times New Roman"/>
          <w:szCs w:val="24"/>
        </w:rPr>
        <w:t>Prohibits the Texas Board of Criminal Justice (TBCJ) from entering</w:t>
      </w:r>
      <w:r w:rsidRPr="006D4A9A">
        <w:rPr>
          <w:rFonts w:eastAsia="Times New Roman" w:cs="Times New Roman"/>
          <w:szCs w:val="24"/>
        </w:rPr>
        <w:t xml:space="preserve"> into a lease or contract with an operator of an alternative housing facility that is located in a county with a population of 3.3 million or more unless the operator submits to </w:t>
      </w:r>
      <w:r>
        <w:rPr>
          <w:rFonts w:eastAsia="Times New Roman" w:cs="Times New Roman"/>
          <w:szCs w:val="24"/>
        </w:rPr>
        <w:t xml:space="preserve">TBCJ </w:t>
      </w:r>
      <w:r w:rsidRPr="006D4A9A">
        <w:rPr>
          <w:rFonts w:eastAsia="Times New Roman" w:cs="Times New Roman"/>
          <w:szCs w:val="24"/>
        </w:rPr>
        <w:t>a permit or other documentation showing that the facility is in compliance with all applicable municipal and county regulations.</w:t>
      </w:r>
    </w:p>
    <w:p w:rsidR="00545CD6" w:rsidRPr="005C2A78"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D4A9A">
        <w:rPr>
          <w:rFonts w:eastAsia="Times New Roman" w:cs="Times New Roman"/>
          <w:szCs w:val="24"/>
        </w:rPr>
        <w:t>C</w:t>
      </w:r>
      <w:r>
        <w:rPr>
          <w:rFonts w:eastAsia="Times New Roman" w:cs="Times New Roman"/>
          <w:szCs w:val="24"/>
        </w:rPr>
        <w:t xml:space="preserve">hapter 508, Government Code, by adding Subchapter E-1, </w:t>
      </w:r>
      <w:r w:rsidRPr="006D4A9A">
        <w:rPr>
          <w:rFonts w:eastAsia="Times New Roman" w:cs="Times New Roman"/>
          <w:szCs w:val="24"/>
        </w:rPr>
        <w:t>as follows:</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jc w:val="center"/>
        <w:rPr>
          <w:rFonts w:eastAsia="Times New Roman" w:cs="Times New Roman"/>
          <w:szCs w:val="24"/>
        </w:rPr>
      </w:pPr>
      <w:r w:rsidRPr="006D4A9A">
        <w:rPr>
          <w:rFonts w:eastAsia="Times New Roman" w:cs="Times New Roman"/>
          <w:szCs w:val="24"/>
        </w:rPr>
        <w:t>SUBCHAPTER E-1. ALTERNATIVE HOUSING IN CERTAIN COUNTIES</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720"/>
        <w:jc w:val="both"/>
        <w:rPr>
          <w:rFonts w:eastAsia="Times New Roman" w:cs="Times New Roman"/>
          <w:szCs w:val="24"/>
        </w:rPr>
      </w:pPr>
      <w:r>
        <w:rPr>
          <w:rFonts w:eastAsia="Times New Roman" w:cs="Times New Roman"/>
          <w:szCs w:val="24"/>
        </w:rPr>
        <w:t>Sec. 508.171.</w:t>
      </w:r>
      <w:r w:rsidRPr="006D4A9A">
        <w:rPr>
          <w:rFonts w:eastAsia="Times New Roman" w:cs="Times New Roman"/>
          <w:szCs w:val="24"/>
        </w:rPr>
        <w:t xml:space="preserve"> APPLICABILITY. </w:t>
      </w:r>
      <w:r>
        <w:rPr>
          <w:rFonts w:eastAsia="Times New Roman" w:cs="Times New Roman"/>
          <w:szCs w:val="24"/>
        </w:rPr>
        <w:t>Provides that this</w:t>
      </w:r>
      <w:r w:rsidRPr="006D4A9A">
        <w:rPr>
          <w:rFonts w:eastAsia="Times New Roman" w:cs="Times New Roman"/>
          <w:szCs w:val="24"/>
        </w:rPr>
        <w:t xml:space="preserve"> subchapter applies only with respect to alternative housing that is located in a county with a population of 3.3 million or more.</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720"/>
        <w:jc w:val="both"/>
        <w:rPr>
          <w:rFonts w:eastAsia="Times New Roman" w:cs="Times New Roman"/>
          <w:szCs w:val="24"/>
        </w:rPr>
      </w:pPr>
      <w:r>
        <w:rPr>
          <w:rFonts w:eastAsia="Times New Roman" w:cs="Times New Roman"/>
          <w:szCs w:val="24"/>
        </w:rPr>
        <w:t>Sec. 508.172.</w:t>
      </w:r>
      <w:r w:rsidRPr="006D4A9A">
        <w:rPr>
          <w:rFonts w:eastAsia="Times New Roman" w:cs="Times New Roman"/>
          <w:szCs w:val="24"/>
        </w:rPr>
        <w:t xml:space="preserve"> ALTERNATIVE HOUSING PROGRAM. </w:t>
      </w:r>
      <w:r>
        <w:rPr>
          <w:rFonts w:eastAsia="Times New Roman" w:cs="Times New Roman"/>
          <w:szCs w:val="24"/>
        </w:rPr>
        <w:t>Requires the</w:t>
      </w:r>
      <w:r w:rsidRPr="006D4A9A">
        <w:rPr>
          <w:rFonts w:eastAsia="Times New Roman" w:cs="Times New Roman"/>
          <w:szCs w:val="24"/>
        </w:rPr>
        <w:t xml:space="preserve"> Texas Department of Criminal Justice (TDCJ) to require that an applicant to participate as a provider in a program designed to provide alternative housing for two or more unrelated releasees submit with the application, in the manner specified by </w:t>
      </w:r>
      <w:r>
        <w:rPr>
          <w:rFonts w:eastAsia="Times New Roman" w:cs="Times New Roman"/>
          <w:szCs w:val="24"/>
        </w:rPr>
        <w:t>TDCJ</w:t>
      </w:r>
      <w:r w:rsidRPr="006D4A9A">
        <w:rPr>
          <w:rFonts w:eastAsia="Times New Roman" w:cs="Times New Roman"/>
          <w:szCs w:val="24"/>
        </w:rPr>
        <w:t>, a permit or other documentation showing that the proposed alternative housing facility is in compliance with all applicable municipal and county regulations.</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720"/>
        <w:jc w:val="both"/>
        <w:rPr>
          <w:rFonts w:eastAsia="Times New Roman" w:cs="Times New Roman"/>
          <w:szCs w:val="24"/>
        </w:rPr>
      </w:pPr>
      <w:r>
        <w:rPr>
          <w:rFonts w:eastAsia="Times New Roman" w:cs="Times New Roman"/>
          <w:szCs w:val="24"/>
        </w:rPr>
        <w:t>Sec. 508.173.</w:t>
      </w:r>
      <w:r w:rsidRPr="006D4A9A">
        <w:rPr>
          <w:rFonts w:eastAsia="Times New Roman" w:cs="Times New Roman"/>
          <w:szCs w:val="24"/>
        </w:rPr>
        <w:t xml:space="preserve"> INFORMATION REGARDING ALTERNATIVE HOUSING; NOTICE TO POLITICAL SUBDIVISION. (a) </w:t>
      </w:r>
      <w:r>
        <w:rPr>
          <w:rFonts w:eastAsia="Times New Roman" w:cs="Times New Roman"/>
          <w:szCs w:val="24"/>
        </w:rPr>
        <w:t xml:space="preserve">Requires </w:t>
      </w:r>
      <w:r w:rsidRPr="006D4A9A">
        <w:rPr>
          <w:rFonts w:eastAsia="Times New Roman" w:cs="Times New Roman"/>
          <w:szCs w:val="24"/>
        </w:rPr>
        <w:t>TDCJ</w:t>
      </w:r>
      <w:r>
        <w:rPr>
          <w:rFonts w:eastAsia="Times New Roman" w:cs="Times New Roman"/>
          <w:szCs w:val="24"/>
        </w:rPr>
        <w:t xml:space="preserve"> to</w:t>
      </w:r>
      <w:r w:rsidRPr="006D4A9A">
        <w:rPr>
          <w:rFonts w:eastAsia="Times New Roman" w:cs="Times New Roman"/>
          <w:szCs w:val="24"/>
        </w:rPr>
        <w:t xml:space="preserve"> maintain the following information regarding releasees:</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2160"/>
        <w:jc w:val="both"/>
        <w:rPr>
          <w:rFonts w:eastAsia="Times New Roman" w:cs="Times New Roman"/>
          <w:szCs w:val="24"/>
        </w:rPr>
      </w:pPr>
      <w:r>
        <w:rPr>
          <w:rFonts w:eastAsia="Times New Roman" w:cs="Times New Roman"/>
          <w:szCs w:val="24"/>
        </w:rPr>
        <w:t>(1)</w:t>
      </w:r>
      <w:r w:rsidRPr="006D4A9A">
        <w:rPr>
          <w:rFonts w:eastAsia="Times New Roman" w:cs="Times New Roman"/>
          <w:szCs w:val="24"/>
        </w:rPr>
        <w:t xml:space="preserve"> a list of facilities providing alternative housing to two or more</w:t>
      </w:r>
      <w:r>
        <w:rPr>
          <w:rFonts w:eastAsia="Times New Roman" w:cs="Times New Roman"/>
          <w:szCs w:val="24"/>
        </w:rPr>
        <w:t xml:space="preserve"> unrelated releasees, including certain information about the facility; and</w:t>
      </w:r>
    </w:p>
    <w:p w:rsidR="00545CD6" w:rsidRPr="006D4A9A" w:rsidRDefault="00545CD6" w:rsidP="00A11935">
      <w:pPr>
        <w:spacing w:after="0" w:line="240" w:lineRule="auto"/>
        <w:ind w:left="2160"/>
        <w:jc w:val="both"/>
        <w:rPr>
          <w:rFonts w:eastAsia="Times New Roman" w:cs="Times New Roman"/>
          <w:szCs w:val="24"/>
        </w:rPr>
      </w:pPr>
    </w:p>
    <w:p w:rsidR="00545CD6" w:rsidRPr="006D4A9A" w:rsidRDefault="00545CD6" w:rsidP="00A11935">
      <w:pPr>
        <w:spacing w:after="0" w:line="240" w:lineRule="auto"/>
        <w:ind w:left="2160"/>
        <w:jc w:val="both"/>
        <w:rPr>
          <w:rFonts w:eastAsia="Times New Roman" w:cs="Times New Roman"/>
          <w:szCs w:val="24"/>
        </w:rPr>
      </w:pPr>
      <w:r>
        <w:rPr>
          <w:rFonts w:eastAsia="Times New Roman" w:cs="Times New Roman"/>
          <w:szCs w:val="24"/>
        </w:rPr>
        <w:t>(2)</w:t>
      </w:r>
      <w:r w:rsidRPr="006D4A9A">
        <w:rPr>
          <w:rFonts w:eastAsia="Times New Roman" w:cs="Times New Roman"/>
          <w:szCs w:val="24"/>
        </w:rPr>
        <w:t xml:space="preserve"> a list of releasees being housed at a facility describe</w:t>
      </w:r>
      <w:r>
        <w:rPr>
          <w:rFonts w:eastAsia="Times New Roman" w:cs="Times New Roman"/>
          <w:szCs w:val="24"/>
        </w:rPr>
        <w:t>d by Subdivision (1), including certain information about the releasee;</w:t>
      </w:r>
    </w:p>
    <w:p w:rsidR="00545CD6" w:rsidRPr="006D4A9A"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6D4A9A">
        <w:rPr>
          <w:rFonts w:eastAsia="Times New Roman" w:cs="Times New Roman"/>
          <w:szCs w:val="24"/>
        </w:rPr>
        <w:t>TDCJ</w:t>
      </w:r>
      <w:r>
        <w:rPr>
          <w:rFonts w:eastAsia="Times New Roman" w:cs="Times New Roman"/>
          <w:szCs w:val="24"/>
        </w:rPr>
        <w:t>, o</w:t>
      </w:r>
      <w:r w:rsidRPr="006D4A9A">
        <w:rPr>
          <w:rFonts w:eastAsia="Times New Roman" w:cs="Times New Roman"/>
          <w:szCs w:val="24"/>
        </w:rPr>
        <w:t xml:space="preserve">n request of a county or municipality, </w:t>
      </w:r>
      <w:r>
        <w:rPr>
          <w:rFonts w:eastAsia="Times New Roman" w:cs="Times New Roman"/>
          <w:szCs w:val="24"/>
        </w:rPr>
        <w:t xml:space="preserve">to </w:t>
      </w:r>
      <w:r w:rsidRPr="006D4A9A">
        <w:rPr>
          <w:rFonts w:eastAsia="Times New Roman" w:cs="Times New Roman"/>
          <w:szCs w:val="24"/>
        </w:rPr>
        <w:t>provide monthly the information maintained by TDCJ</w:t>
      </w:r>
      <w:r>
        <w:rPr>
          <w:rFonts w:eastAsia="Times New Roman" w:cs="Times New Roman"/>
          <w:szCs w:val="24"/>
        </w:rPr>
        <w:t xml:space="preserve"> under Subsection (a). Requires a</w:t>
      </w:r>
      <w:r w:rsidRPr="006D4A9A">
        <w:rPr>
          <w:rFonts w:eastAsia="Times New Roman" w:cs="Times New Roman"/>
          <w:szCs w:val="24"/>
        </w:rPr>
        <w:t xml:space="preserve"> county or municipality </w:t>
      </w:r>
      <w:r>
        <w:rPr>
          <w:rFonts w:eastAsia="Times New Roman" w:cs="Times New Roman"/>
          <w:szCs w:val="24"/>
        </w:rPr>
        <w:t>to</w:t>
      </w:r>
      <w:r w:rsidRPr="006D4A9A">
        <w:rPr>
          <w:rFonts w:eastAsia="Times New Roman" w:cs="Times New Roman"/>
          <w:szCs w:val="24"/>
        </w:rPr>
        <w:t xml:space="preserve"> notify TDCJ if the county or municipality does not want to continue to receive the information.</w:t>
      </w:r>
    </w:p>
    <w:p w:rsidR="00545CD6" w:rsidRPr="006D4A9A" w:rsidRDefault="00545CD6" w:rsidP="00A11935">
      <w:pPr>
        <w:spacing w:after="0" w:line="240" w:lineRule="auto"/>
        <w:ind w:left="1440"/>
        <w:jc w:val="both"/>
        <w:rPr>
          <w:rFonts w:eastAsia="Times New Roman" w:cs="Times New Roman"/>
          <w:szCs w:val="24"/>
        </w:rPr>
      </w:pPr>
    </w:p>
    <w:p w:rsidR="00545CD6" w:rsidRPr="006D4A9A" w:rsidRDefault="00545CD6" w:rsidP="00A11935">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6D4A9A">
        <w:rPr>
          <w:rFonts w:eastAsia="Times New Roman" w:cs="Times New Roman"/>
          <w:szCs w:val="24"/>
        </w:rPr>
        <w:t>TDCJ</w:t>
      </w:r>
      <w:r>
        <w:rPr>
          <w:rFonts w:eastAsia="Times New Roman" w:cs="Times New Roman"/>
          <w:szCs w:val="24"/>
        </w:rPr>
        <w:t xml:space="preserve"> to</w:t>
      </w:r>
      <w:r w:rsidRPr="006D4A9A">
        <w:rPr>
          <w:rFonts w:eastAsia="Times New Roman" w:cs="Times New Roman"/>
          <w:szCs w:val="24"/>
        </w:rPr>
        <w:t xml:space="preserve"> provide the information to a county or municipality under Subsection (b) by secured electronic mail and in a machine-readable format.</w:t>
      </w:r>
    </w:p>
    <w:p w:rsidR="00545CD6" w:rsidRPr="006D4A9A" w:rsidRDefault="00545CD6" w:rsidP="00A11935">
      <w:pPr>
        <w:spacing w:after="0" w:line="240" w:lineRule="auto"/>
        <w:ind w:left="1440"/>
        <w:jc w:val="both"/>
        <w:rPr>
          <w:rFonts w:eastAsia="Times New Roman" w:cs="Times New Roman"/>
          <w:szCs w:val="24"/>
        </w:rPr>
      </w:pPr>
    </w:p>
    <w:p w:rsidR="00545CD6" w:rsidRPr="005C2A78" w:rsidRDefault="00545CD6" w:rsidP="00A11935">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6D4A9A">
        <w:rPr>
          <w:rFonts w:eastAsia="Times New Roman" w:cs="Times New Roman"/>
          <w:szCs w:val="24"/>
        </w:rPr>
        <w:t>TDCJ</w:t>
      </w:r>
      <w:r>
        <w:rPr>
          <w:rFonts w:eastAsia="Times New Roman" w:cs="Times New Roman"/>
          <w:szCs w:val="24"/>
        </w:rPr>
        <w:t>, o</w:t>
      </w:r>
      <w:r w:rsidRPr="006D4A9A">
        <w:rPr>
          <w:rFonts w:eastAsia="Times New Roman" w:cs="Times New Roman"/>
          <w:szCs w:val="24"/>
        </w:rPr>
        <w:t xml:space="preserve">n request by a member of the legislature, </w:t>
      </w:r>
      <w:r>
        <w:rPr>
          <w:rFonts w:eastAsia="Times New Roman" w:cs="Times New Roman"/>
          <w:szCs w:val="24"/>
        </w:rPr>
        <w:t>to</w:t>
      </w:r>
      <w:r w:rsidRPr="006D4A9A">
        <w:rPr>
          <w:rFonts w:eastAsia="Times New Roman" w:cs="Times New Roman"/>
          <w:szCs w:val="24"/>
        </w:rPr>
        <w:t xml:space="preserve"> provide the information maintained by </w:t>
      </w:r>
      <w:r>
        <w:rPr>
          <w:rFonts w:eastAsia="Times New Roman" w:cs="Times New Roman"/>
          <w:szCs w:val="24"/>
        </w:rPr>
        <w:t>TDCJ</w:t>
      </w:r>
      <w:r w:rsidRPr="006D4A9A">
        <w:rPr>
          <w:rFonts w:eastAsia="Times New Roman" w:cs="Times New Roman"/>
          <w:szCs w:val="24"/>
        </w:rPr>
        <w:t xml:space="preserve"> under Subsection (a) to the member.</w:t>
      </w:r>
    </w:p>
    <w:p w:rsidR="00545CD6" w:rsidRPr="005C2A78" w:rsidRDefault="00545CD6" w:rsidP="00A11935">
      <w:pPr>
        <w:spacing w:after="0" w:line="240" w:lineRule="auto"/>
        <w:jc w:val="both"/>
        <w:rPr>
          <w:rFonts w:eastAsia="Times New Roman" w:cs="Times New Roman"/>
          <w:szCs w:val="24"/>
        </w:rPr>
      </w:pPr>
    </w:p>
    <w:p w:rsidR="00545CD6" w:rsidRPr="006D4A9A" w:rsidRDefault="00545CD6" w:rsidP="00A11935">
      <w:pPr>
        <w:spacing w:after="0" w:line="240" w:lineRule="auto"/>
        <w:jc w:val="both"/>
        <w:rPr>
          <w:rFonts w:eastAsia="Times New Roman" w:cs="Times New Roman"/>
          <w:szCs w:val="24"/>
        </w:rPr>
      </w:pPr>
      <w:r w:rsidRPr="005C2A78">
        <w:rPr>
          <w:rFonts w:eastAsia="Times New Roman" w:cs="Times New Roman"/>
          <w:szCs w:val="24"/>
        </w:rPr>
        <w:t>SECTION 3.</w:t>
      </w:r>
      <w:r w:rsidRPr="006D4A9A">
        <w:t xml:space="preserve"> </w:t>
      </w:r>
      <w:r>
        <w:rPr>
          <w:rFonts w:eastAsia="Times New Roman" w:cs="Times New Roman"/>
          <w:szCs w:val="24"/>
        </w:rPr>
        <w:t>(a) Provides that S</w:t>
      </w:r>
      <w:r w:rsidRPr="006D4A9A">
        <w:rPr>
          <w:rFonts w:eastAsia="Times New Roman" w:cs="Times New Roman"/>
          <w:szCs w:val="24"/>
        </w:rPr>
        <w:t>ection 493.010, Government Code, as amended by this Act, applies only to a lease or contract entered into on or after the effective date of this Act.</w:t>
      </w:r>
    </w:p>
    <w:p w:rsidR="00545CD6" w:rsidRPr="006D4A9A" w:rsidRDefault="00545CD6" w:rsidP="00A11935">
      <w:pPr>
        <w:spacing w:after="0" w:line="240" w:lineRule="auto"/>
        <w:jc w:val="both"/>
        <w:rPr>
          <w:rFonts w:eastAsia="Times New Roman" w:cs="Times New Roman"/>
          <w:szCs w:val="24"/>
        </w:rPr>
      </w:pPr>
    </w:p>
    <w:p w:rsidR="00545CD6" w:rsidRDefault="00545CD6" w:rsidP="00A11935">
      <w:pPr>
        <w:spacing w:after="0" w:line="240" w:lineRule="auto"/>
        <w:ind w:left="720"/>
        <w:jc w:val="both"/>
        <w:rPr>
          <w:rFonts w:eastAsia="Times New Roman" w:cs="Times New Roman"/>
          <w:szCs w:val="24"/>
        </w:rPr>
      </w:pPr>
      <w:r w:rsidRPr="006D4A9A">
        <w:rPr>
          <w:rFonts w:eastAsia="Times New Roman" w:cs="Times New Roman"/>
          <w:szCs w:val="24"/>
        </w:rPr>
        <w:t xml:space="preserve">(b) </w:t>
      </w:r>
      <w:r>
        <w:rPr>
          <w:rFonts w:eastAsia="Times New Roman" w:cs="Times New Roman"/>
          <w:szCs w:val="24"/>
        </w:rPr>
        <w:t>Provides that</w:t>
      </w:r>
      <w:r w:rsidRPr="006D4A9A">
        <w:rPr>
          <w:rFonts w:eastAsia="Times New Roman" w:cs="Times New Roman"/>
          <w:szCs w:val="24"/>
        </w:rPr>
        <w:t xml:space="preserve"> Section 508.172, Government Code, as added by this Act, applies only to an application to participate in a program described by that section that is submitted on or after the effective date of this Act.</w:t>
      </w:r>
    </w:p>
    <w:p w:rsidR="00545CD6" w:rsidRDefault="00545CD6" w:rsidP="00A11935">
      <w:pPr>
        <w:spacing w:after="0" w:line="240" w:lineRule="auto"/>
        <w:jc w:val="both"/>
        <w:rPr>
          <w:rFonts w:eastAsia="Times New Roman" w:cs="Times New Roman"/>
          <w:szCs w:val="24"/>
        </w:rPr>
      </w:pPr>
    </w:p>
    <w:p w:rsidR="00545CD6" w:rsidRPr="00C8671F" w:rsidRDefault="00545CD6" w:rsidP="00A11935">
      <w:pPr>
        <w:spacing w:after="0" w:line="240" w:lineRule="auto"/>
        <w:jc w:val="both"/>
        <w:rPr>
          <w:rFonts w:eastAsia="Times New Roman" w:cs="Times New Roman"/>
          <w:szCs w:val="24"/>
        </w:rPr>
      </w:pPr>
      <w:r>
        <w:rPr>
          <w:rFonts w:eastAsia="Times New Roman" w:cs="Times New Roman"/>
          <w:szCs w:val="24"/>
        </w:rPr>
        <w:t>SECTION 4. Effective date:</w:t>
      </w:r>
      <w:r w:rsidRPr="006D4A9A">
        <w:rPr>
          <w:rFonts w:eastAsia="Times New Roman" w:cs="Times New Roman"/>
          <w:szCs w:val="24"/>
        </w:rPr>
        <w:t xml:space="preserve"> September 1, 2021.</w:t>
      </w:r>
    </w:p>
    <w:sectPr w:rsidR="00545C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E7" w:rsidRDefault="005038E7" w:rsidP="000F1DF9">
      <w:pPr>
        <w:spacing w:after="0" w:line="240" w:lineRule="auto"/>
      </w:pPr>
      <w:r>
        <w:separator/>
      </w:r>
    </w:p>
  </w:endnote>
  <w:endnote w:type="continuationSeparator" w:id="0">
    <w:p w:rsidR="005038E7" w:rsidRDefault="005038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38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CD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5CD6">
                <w:rPr>
                  <w:sz w:val="20"/>
                  <w:szCs w:val="20"/>
                </w:rPr>
                <w:t>H.B. 954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5C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38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5C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5C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E7" w:rsidRDefault="005038E7" w:rsidP="000F1DF9">
      <w:pPr>
        <w:spacing w:after="0" w:line="240" w:lineRule="auto"/>
      </w:pPr>
      <w:r>
        <w:separator/>
      </w:r>
    </w:p>
  </w:footnote>
  <w:footnote w:type="continuationSeparator" w:id="0">
    <w:p w:rsidR="005038E7" w:rsidRDefault="005038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8E7"/>
    <w:rsid w:val="00503AD0"/>
    <w:rsid w:val="005320AA"/>
    <w:rsid w:val="00544B9F"/>
    <w:rsid w:val="00545CD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7AED"/>
  <w15:docId w15:val="{EB29D51B-EB30-4657-A80E-126F31E1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C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8ABD6AB02942DCA73EB8FFB9D51C76"/>
        <w:category>
          <w:name w:val="General"/>
          <w:gallery w:val="placeholder"/>
        </w:category>
        <w:types>
          <w:type w:val="bbPlcHdr"/>
        </w:types>
        <w:behaviors>
          <w:behavior w:val="content"/>
        </w:behaviors>
        <w:guid w:val="{9A08A27D-6D1D-4BC3-8CD6-FA2190CEF893}"/>
      </w:docPartPr>
      <w:docPartBody>
        <w:p w:rsidR="00000000" w:rsidRDefault="00B740F5"/>
      </w:docPartBody>
    </w:docPart>
    <w:docPart>
      <w:docPartPr>
        <w:name w:val="5EA982456941405FB6F535F89DD36913"/>
        <w:category>
          <w:name w:val="General"/>
          <w:gallery w:val="placeholder"/>
        </w:category>
        <w:types>
          <w:type w:val="bbPlcHdr"/>
        </w:types>
        <w:behaviors>
          <w:behavior w:val="content"/>
        </w:behaviors>
        <w:guid w:val="{A2D99BE9-D3F8-4E69-A829-9ADE341368A1}"/>
      </w:docPartPr>
      <w:docPartBody>
        <w:p w:rsidR="00000000" w:rsidRDefault="00B740F5"/>
      </w:docPartBody>
    </w:docPart>
    <w:docPart>
      <w:docPartPr>
        <w:name w:val="76659F98869A4948AF50FF7F89780440"/>
        <w:category>
          <w:name w:val="General"/>
          <w:gallery w:val="placeholder"/>
        </w:category>
        <w:types>
          <w:type w:val="bbPlcHdr"/>
        </w:types>
        <w:behaviors>
          <w:behavior w:val="content"/>
        </w:behaviors>
        <w:guid w:val="{788EA436-BAA9-4920-8649-EC209005516E}"/>
      </w:docPartPr>
      <w:docPartBody>
        <w:p w:rsidR="00000000" w:rsidRDefault="00B740F5"/>
      </w:docPartBody>
    </w:docPart>
    <w:docPart>
      <w:docPartPr>
        <w:name w:val="CB26FCF8C11A4274917963309EB3288A"/>
        <w:category>
          <w:name w:val="General"/>
          <w:gallery w:val="placeholder"/>
        </w:category>
        <w:types>
          <w:type w:val="bbPlcHdr"/>
        </w:types>
        <w:behaviors>
          <w:behavior w:val="content"/>
        </w:behaviors>
        <w:guid w:val="{5C731742-BBFF-4E4B-A0AC-9EEDDA2B1716}"/>
      </w:docPartPr>
      <w:docPartBody>
        <w:p w:rsidR="00000000" w:rsidRDefault="00B740F5"/>
      </w:docPartBody>
    </w:docPart>
    <w:docPart>
      <w:docPartPr>
        <w:name w:val="C021EE066F4A4A60A6DD4CB500BB4EE2"/>
        <w:category>
          <w:name w:val="General"/>
          <w:gallery w:val="placeholder"/>
        </w:category>
        <w:types>
          <w:type w:val="bbPlcHdr"/>
        </w:types>
        <w:behaviors>
          <w:behavior w:val="content"/>
        </w:behaviors>
        <w:guid w:val="{04720777-8FB2-4566-B0E3-F67F538AF2F5}"/>
      </w:docPartPr>
      <w:docPartBody>
        <w:p w:rsidR="00000000" w:rsidRDefault="00B740F5"/>
      </w:docPartBody>
    </w:docPart>
    <w:docPart>
      <w:docPartPr>
        <w:name w:val="9BD6FA8C248A48DDBCD8A8725F9A4956"/>
        <w:category>
          <w:name w:val="General"/>
          <w:gallery w:val="placeholder"/>
        </w:category>
        <w:types>
          <w:type w:val="bbPlcHdr"/>
        </w:types>
        <w:behaviors>
          <w:behavior w:val="content"/>
        </w:behaviors>
        <w:guid w:val="{C5721649-03F8-42E3-8452-BBAAA41B7FDA}"/>
      </w:docPartPr>
      <w:docPartBody>
        <w:p w:rsidR="00000000" w:rsidRDefault="00B740F5"/>
      </w:docPartBody>
    </w:docPart>
    <w:docPart>
      <w:docPartPr>
        <w:name w:val="1201B5278FF24E829CA35D0769AF722B"/>
        <w:category>
          <w:name w:val="General"/>
          <w:gallery w:val="placeholder"/>
        </w:category>
        <w:types>
          <w:type w:val="bbPlcHdr"/>
        </w:types>
        <w:behaviors>
          <w:behavior w:val="content"/>
        </w:behaviors>
        <w:guid w:val="{B60B18C5-3265-40B6-B4A5-9804C73EA597}"/>
      </w:docPartPr>
      <w:docPartBody>
        <w:p w:rsidR="00000000" w:rsidRDefault="00B740F5"/>
      </w:docPartBody>
    </w:docPart>
    <w:docPart>
      <w:docPartPr>
        <w:name w:val="94E2D5B37D1D46B6AE8DCC9D645F6DA9"/>
        <w:category>
          <w:name w:val="General"/>
          <w:gallery w:val="placeholder"/>
        </w:category>
        <w:types>
          <w:type w:val="bbPlcHdr"/>
        </w:types>
        <w:behaviors>
          <w:behavior w:val="content"/>
        </w:behaviors>
        <w:guid w:val="{F8EF3A07-7ABA-4378-8FB7-337A7AB27E5E}"/>
      </w:docPartPr>
      <w:docPartBody>
        <w:p w:rsidR="00000000" w:rsidRDefault="00B740F5"/>
      </w:docPartBody>
    </w:docPart>
    <w:docPart>
      <w:docPartPr>
        <w:name w:val="1C7253CEE55E4E608A861D2225A196CE"/>
        <w:category>
          <w:name w:val="General"/>
          <w:gallery w:val="placeholder"/>
        </w:category>
        <w:types>
          <w:type w:val="bbPlcHdr"/>
        </w:types>
        <w:behaviors>
          <w:behavior w:val="content"/>
        </w:behaviors>
        <w:guid w:val="{74C203F3-2A6B-4895-866D-F47C552583BC}"/>
      </w:docPartPr>
      <w:docPartBody>
        <w:p w:rsidR="00000000" w:rsidRDefault="00B740F5"/>
      </w:docPartBody>
    </w:docPart>
    <w:docPart>
      <w:docPartPr>
        <w:name w:val="CC140E44ECC94C50A7C65F80C144E8F6"/>
        <w:category>
          <w:name w:val="General"/>
          <w:gallery w:val="placeholder"/>
        </w:category>
        <w:types>
          <w:type w:val="bbPlcHdr"/>
        </w:types>
        <w:behaviors>
          <w:behavior w:val="content"/>
        </w:behaviors>
        <w:guid w:val="{0E6D2273-291A-471F-85BB-DDA8577BD5A6}"/>
      </w:docPartPr>
      <w:docPartBody>
        <w:p w:rsidR="00000000" w:rsidRDefault="00431C18" w:rsidP="00431C18">
          <w:pPr>
            <w:pStyle w:val="CC140E44ECC94C50A7C65F80C144E8F6"/>
          </w:pPr>
          <w:r w:rsidRPr="00A30DD1">
            <w:rPr>
              <w:rStyle w:val="PlaceholderText"/>
            </w:rPr>
            <w:t>Click here to enter a date.</w:t>
          </w:r>
        </w:p>
      </w:docPartBody>
    </w:docPart>
    <w:docPart>
      <w:docPartPr>
        <w:name w:val="0975F6D0ADB14E0F8BCA8F5AD2578D03"/>
        <w:category>
          <w:name w:val="General"/>
          <w:gallery w:val="placeholder"/>
        </w:category>
        <w:types>
          <w:type w:val="bbPlcHdr"/>
        </w:types>
        <w:behaviors>
          <w:behavior w:val="content"/>
        </w:behaviors>
        <w:guid w:val="{E80520E3-89F1-4564-B55B-7621683AF429}"/>
      </w:docPartPr>
      <w:docPartBody>
        <w:p w:rsidR="00000000" w:rsidRDefault="00B740F5"/>
      </w:docPartBody>
    </w:docPart>
    <w:docPart>
      <w:docPartPr>
        <w:name w:val="425E76EF74824276BA4B5C7F9AD17DC4"/>
        <w:category>
          <w:name w:val="General"/>
          <w:gallery w:val="placeholder"/>
        </w:category>
        <w:types>
          <w:type w:val="bbPlcHdr"/>
        </w:types>
        <w:behaviors>
          <w:behavior w:val="content"/>
        </w:behaviors>
        <w:guid w:val="{8FCA504E-5142-4112-9A90-AD81F3B02230}"/>
      </w:docPartPr>
      <w:docPartBody>
        <w:p w:rsidR="00000000" w:rsidRDefault="00B740F5"/>
      </w:docPartBody>
    </w:docPart>
    <w:docPart>
      <w:docPartPr>
        <w:name w:val="3E2A616BBC3F476EB470AC0147D9D76B"/>
        <w:category>
          <w:name w:val="General"/>
          <w:gallery w:val="placeholder"/>
        </w:category>
        <w:types>
          <w:type w:val="bbPlcHdr"/>
        </w:types>
        <w:behaviors>
          <w:behavior w:val="content"/>
        </w:behaviors>
        <w:guid w:val="{19A7EA57-EBBE-4B95-A74D-8FD17B4B61F2}"/>
      </w:docPartPr>
      <w:docPartBody>
        <w:p w:rsidR="00000000" w:rsidRDefault="00431C18" w:rsidP="00431C18">
          <w:pPr>
            <w:pStyle w:val="3E2A616BBC3F476EB470AC0147D9D76B"/>
          </w:pPr>
          <w:r>
            <w:rPr>
              <w:rFonts w:eastAsia="Times New Roman" w:cs="Times New Roman"/>
              <w:bCs/>
              <w:szCs w:val="24"/>
            </w:rPr>
            <w:t xml:space="preserve"> </w:t>
          </w:r>
        </w:p>
      </w:docPartBody>
    </w:docPart>
    <w:docPart>
      <w:docPartPr>
        <w:name w:val="FE9C81C3E5DC41708090344B293A793C"/>
        <w:category>
          <w:name w:val="General"/>
          <w:gallery w:val="placeholder"/>
        </w:category>
        <w:types>
          <w:type w:val="bbPlcHdr"/>
        </w:types>
        <w:behaviors>
          <w:behavior w:val="content"/>
        </w:behaviors>
        <w:guid w:val="{CCFC37EC-63F2-4014-A8DD-817E8AE046E8}"/>
      </w:docPartPr>
      <w:docPartBody>
        <w:p w:rsidR="00000000" w:rsidRDefault="00B740F5"/>
      </w:docPartBody>
    </w:docPart>
    <w:docPart>
      <w:docPartPr>
        <w:name w:val="55DBEF12504949339329E2D6B2EDBEFF"/>
        <w:category>
          <w:name w:val="General"/>
          <w:gallery w:val="placeholder"/>
        </w:category>
        <w:types>
          <w:type w:val="bbPlcHdr"/>
        </w:types>
        <w:behaviors>
          <w:behavior w:val="content"/>
        </w:behaviors>
        <w:guid w:val="{178C30E2-17BE-4260-A25D-A9DE0B463853}"/>
      </w:docPartPr>
      <w:docPartBody>
        <w:p w:rsidR="00000000" w:rsidRDefault="00B74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1C1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0F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C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140E44ECC94C50A7C65F80C144E8F6">
    <w:name w:val="CC140E44ECC94C50A7C65F80C144E8F6"/>
    <w:rsid w:val="00431C18"/>
    <w:pPr>
      <w:spacing w:after="160" w:line="259" w:lineRule="auto"/>
    </w:pPr>
  </w:style>
  <w:style w:type="paragraph" w:customStyle="1" w:styleId="3E2A616BBC3F476EB470AC0147D9D76B">
    <w:name w:val="3E2A616BBC3F476EB470AC0147D9D76B"/>
    <w:rsid w:val="00431C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78AC4B-6D99-4915-BB7A-1B1D960D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887</Words>
  <Characters>5058</Characters>
  <Application>Microsoft Office Word</Application>
  <DocSecurity>0</DocSecurity>
  <Lines>42</Lines>
  <Paragraphs>11</Paragraphs>
  <ScaleCrop>false</ScaleCrop>
  <Company>Texas Legislative Council</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2021-05-17T15:30:00Z</dcterms:modified>
</cp:coreProperties>
</file>

<file path=docProps/custom.xml><?xml version="1.0" encoding="utf-8"?>
<op:Properties xmlns:vt="http://schemas.openxmlformats.org/officeDocument/2006/docPropsVTypes" xmlns:op="http://schemas.openxmlformats.org/officeDocument/2006/custom-properties"/>
</file>