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B76" w:rsidRDefault="00AE6B7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3F6EE3164D74AD4A52DD1CE4FCBDC68"/>
          </w:placeholder>
        </w:sdtPr>
        <w:sdtContent>
          <w:r w:rsidRPr="005C2A78">
            <w:rPr>
              <w:rFonts w:cs="Times New Roman"/>
              <w:b/>
              <w:szCs w:val="24"/>
              <w:u w:val="single"/>
            </w:rPr>
            <w:t>BILL ANALYSIS</w:t>
          </w:r>
        </w:sdtContent>
      </w:sdt>
    </w:p>
    <w:p w:rsidR="00AE6B76" w:rsidRPr="00585C31" w:rsidRDefault="00AE6B76" w:rsidP="000F1DF9">
      <w:pPr>
        <w:spacing w:after="0" w:line="240" w:lineRule="auto"/>
        <w:rPr>
          <w:rFonts w:cs="Times New Roman"/>
          <w:szCs w:val="24"/>
        </w:rPr>
      </w:pPr>
    </w:p>
    <w:p w:rsidR="00AE6B76" w:rsidRPr="00585C31" w:rsidRDefault="00AE6B7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E6B76" w:rsidTr="000F1DF9">
        <w:tc>
          <w:tcPr>
            <w:tcW w:w="2718" w:type="dxa"/>
          </w:tcPr>
          <w:p w:rsidR="00AE6B76" w:rsidRPr="005C2A78" w:rsidRDefault="00AE6B76" w:rsidP="006D756B">
            <w:pPr>
              <w:rPr>
                <w:rFonts w:cs="Times New Roman"/>
                <w:szCs w:val="24"/>
              </w:rPr>
            </w:pPr>
            <w:sdt>
              <w:sdtPr>
                <w:rPr>
                  <w:rFonts w:cs="Times New Roman"/>
                  <w:szCs w:val="24"/>
                </w:rPr>
                <w:alias w:val="Agency Title"/>
                <w:tag w:val="AgencyTitleContentControl"/>
                <w:id w:val="1920747753"/>
                <w:lock w:val="sdtContentLocked"/>
                <w:placeholder>
                  <w:docPart w:val="FF0503C5C84940379565D5424228B922"/>
                </w:placeholder>
              </w:sdtPr>
              <w:sdtEndPr>
                <w:rPr>
                  <w:rFonts w:cstheme="minorBidi"/>
                  <w:szCs w:val="22"/>
                </w:rPr>
              </w:sdtEndPr>
              <w:sdtContent>
                <w:r>
                  <w:rPr>
                    <w:rFonts w:cs="Times New Roman"/>
                    <w:szCs w:val="24"/>
                  </w:rPr>
                  <w:t>Senate Research Center</w:t>
                </w:r>
              </w:sdtContent>
            </w:sdt>
          </w:p>
        </w:tc>
        <w:tc>
          <w:tcPr>
            <w:tcW w:w="6858" w:type="dxa"/>
          </w:tcPr>
          <w:p w:rsidR="00AE6B76" w:rsidRPr="00FF6471" w:rsidRDefault="00AE6B76" w:rsidP="000F1DF9">
            <w:pPr>
              <w:jc w:val="right"/>
              <w:rPr>
                <w:rFonts w:cs="Times New Roman"/>
                <w:szCs w:val="24"/>
              </w:rPr>
            </w:pPr>
            <w:sdt>
              <w:sdtPr>
                <w:rPr>
                  <w:rFonts w:cs="Times New Roman"/>
                  <w:szCs w:val="24"/>
                </w:rPr>
                <w:alias w:val="Bill Number"/>
                <w:tag w:val="BillNumberOne"/>
                <w:id w:val="-410784069"/>
                <w:lock w:val="sdtContentLocked"/>
                <w:placeholder>
                  <w:docPart w:val="22B604ADFDD74628BA2AEB486CA74839"/>
                </w:placeholder>
              </w:sdtPr>
              <w:sdtContent>
                <w:r>
                  <w:rPr>
                    <w:rFonts w:cs="Times New Roman"/>
                    <w:szCs w:val="24"/>
                  </w:rPr>
                  <w:t>C.S.H.B. 981</w:t>
                </w:r>
              </w:sdtContent>
            </w:sdt>
          </w:p>
        </w:tc>
      </w:tr>
      <w:tr w:rsidR="00AE6B76" w:rsidTr="000F1DF9">
        <w:sdt>
          <w:sdtPr>
            <w:rPr>
              <w:rFonts w:cs="Times New Roman"/>
              <w:szCs w:val="24"/>
            </w:rPr>
            <w:alias w:val="TLCNumber"/>
            <w:tag w:val="TLCNumber"/>
            <w:id w:val="-542600604"/>
            <w:lock w:val="sdtLocked"/>
            <w:placeholder>
              <w:docPart w:val="7DA041732F024668A263C794634511A0"/>
            </w:placeholder>
          </w:sdtPr>
          <w:sdtContent>
            <w:tc>
              <w:tcPr>
                <w:tcW w:w="2718" w:type="dxa"/>
              </w:tcPr>
              <w:p w:rsidR="00AE6B76" w:rsidRPr="000F1DF9" w:rsidRDefault="00AE6B76" w:rsidP="00C65088">
                <w:pPr>
                  <w:rPr>
                    <w:rFonts w:cs="Times New Roman"/>
                    <w:szCs w:val="24"/>
                  </w:rPr>
                </w:pPr>
                <w:r>
                  <w:rPr>
                    <w:rFonts w:cs="Times New Roman"/>
                    <w:szCs w:val="24"/>
                  </w:rPr>
                  <w:t>87R27136 KJE-D</w:t>
                </w:r>
              </w:p>
            </w:tc>
          </w:sdtContent>
        </w:sdt>
        <w:tc>
          <w:tcPr>
            <w:tcW w:w="6858" w:type="dxa"/>
          </w:tcPr>
          <w:p w:rsidR="00AE6B76" w:rsidRPr="005C2A78" w:rsidRDefault="00AE6B76" w:rsidP="00073EDD">
            <w:pPr>
              <w:jc w:val="right"/>
              <w:rPr>
                <w:rFonts w:cs="Times New Roman"/>
                <w:szCs w:val="24"/>
              </w:rPr>
            </w:pPr>
            <w:sdt>
              <w:sdtPr>
                <w:rPr>
                  <w:rFonts w:cs="Times New Roman"/>
                  <w:szCs w:val="24"/>
                </w:rPr>
                <w:alias w:val="Author Label"/>
                <w:tag w:val="By"/>
                <w:id w:val="72399597"/>
                <w:lock w:val="sdtLocked"/>
                <w:placeholder>
                  <w:docPart w:val="87A05C982E84451BB0BC4AEA4463F10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6CF68C380A24DF582E3FC0C7A87EB88"/>
                </w:placeholder>
              </w:sdtPr>
              <w:sdtContent>
                <w:r>
                  <w:rPr>
                    <w:rFonts w:cs="Times New Roman"/>
                    <w:szCs w:val="24"/>
                  </w:rPr>
                  <w:t>Dutton</w:t>
                </w:r>
              </w:sdtContent>
            </w:sdt>
            <w:sdt>
              <w:sdtPr>
                <w:rPr>
                  <w:rFonts w:cs="Times New Roman"/>
                  <w:szCs w:val="24"/>
                </w:rPr>
                <w:alias w:val="Sponsor"/>
                <w:tag w:val="Sponsor"/>
                <w:id w:val="-2039656131"/>
                <w:lock w:val="sdtContentLocked"/>
                <w:placeholder>
                  <w:docPart w:val="6045B2C1B66C4F73BFB7851BFAB56953"/>
                </w:placeholder>
              </w:sdtPr>
              <w:sdtContent>
                <w:r>
                  <w:rPr>
                    <w:rFonts w:cs="Times New Roman"/>
                    <w:szCs w:val="24"/>
                  </w:rPr>
                  <w:t xml:space="preserve"> (Miles)</w:t>
                </w:r>
              </w:sdtContent>
            </w:sdt>
            <w:sdt>
              <w:sdtPr>
                <w:rPr>
                  <w:rFonts w:cs="Times New Roman"/>
                  <w:szCs w:val="24"/>
                </w:rPr>
                <w:alias w:val="DualSponsor"/>
                <w:tag w:val="DualSponsor"/>
                <w:id w:val="1029379812"/>
                <w:lock w:val="sdtContentLocked"/>
                <w:placeholder>
                  <w:docPart w:val="303989F3F3254939BDB2A6B0AADB0971"/>
                </w:placeholder>
                <w:showingPlcHdr/>
              </w:sdtPr>
              <w:sdtContent/>
            </w:sdt>
          </w:p>
        </w:tc>
      </w:tr>
      <w:tr w:rsidR="00AE6B76" w:rsidTr="000F1DF9">
        <w:tc>
          <w:tcPr>
            <w:tcW w:w="2718" w:type="dxa"/>
          </w:tcPr>
          <w:p w:rsidR="00AE6B76" w:rsidRPr="00BC7495" w:rsidRDefault="00AE6B76" w:rsidP="000F1DF9">
            <w:pPr>
              <w:rPr>
                <w:rFonts w:cs="Times New Roman"/>
                <w:szCs w:val="24"/>
              </w:rPr>
            </w:pPr>
          </w:p>
        </w:tc>
        <w:sdt>
          <w:sdtPr>
            <w:rPr>
              <w:rFonts w:cs="Times New Roman"/>
              <w:szCs w:val="24"/>
            </w:rPr>
            <w:alias w:val="Committee"/>
            <w:tag w:val="Committee"/>
            <w:id w:val="1914272295"/>
            <w:lock w:val="sdtContentLocked"/>
            <w:placeholder>
              <w:docPart w:val="43F6182152BC4101992600642F59F782"/>
            </w:placeholder>
          </w:sdtPr>
          <w:sdtContent>
            <w:tc>
              <w:tcPr>
                <w:tcW w:w="6858" w:type="dxa"/>
              </w:tcPr>
              <w:p w:rsidR="00AE6B76" w:rsidRPr="00FF6471" w:rsidRDefault="00AE6B76" w:rsidP="000F1DF9">
                <w:pPr>
                  <w:jc w:val="right"/>
                  <w:rPr>
                    <w:rFonts w:cs="Times New Roman"/>
                    <w:szCs w:val="24"/>
                  </w:rPr>
                </w:pPr>
                <w:r>
                  <w:rPr>
                    <w:rFonts w:cs="Times New Roman"/>
                    <w:szCs w:val="24"/>
                  </w:rPr>
                  <w:t>Higher Education</w:t>
                </w:r>
              </w:p>
            </w:tc>
          </w:sdtContent>
        </w:sdt>
      </w:tr>
      <w:tr w:rsidR="00AE6B76" w:rsidTr="000F1DF9">
        <w:tc>
          <w:tcPr>
            <w:tcW w:w="2718" w:type="dxa"/>
          </w:tcPr>
          <w:p w:rsidR="00AE6B76" w:rsidRPr="00BC7495" w:rsidRDefault="00AE6B76" w:rsidP="000F1DF9">
            <w:pPr>
              <w:rPr>
                <w:rFonts w:cs="Times New Roman"/>
                <w:szCs w:val="24"/>
              </w:rPr>
            </w:pPr>
          </w:p>
        </w:tc>
        <w:sdt>
          <w:sdtPr>
            <w:rPr>
              <w:rFonts w:cs="Times New Roman"/>
              <w:szCs w:val="24"/>
            </w:rPr>
            <w:alias w:val="Date"/>
            <w:tag w:val="DateContentControl"/>
            <w:id w:val="1178081906"/>
            <w:lock w:val="sdtLocked"/>
            <w:placeholder>
              <w:docPart w:val="9E264AE3D6324B55A31018EE4F1F4B47"/>
            </w:placeholder>
            <w:date w:fullDate="2021-05-19T00:00:00Z">
              <w:dateFormat w:val="M/d/yyyy"/>
              <w:lid w:val="en-US"/>
              <w:storeMappedDataAs w:val="dateTime"/>
              <w:calendar w:val="gregorian"/>
            </w:date>
          </w:sdtPr>
          <w:sdtContent>
            <w:tc>
              <w:tcPr>
                <w:tcW w:w="6858" w:type="dxa"/>
              </w:tcPr>
              <w:p w:rsidR="00AE6B76" w:rsidRPr="00FF6471" w:rsidRDefault="00AE6B76" w:rsidP="000F1DF9">
                <w:pPr>
                  <w:jc w:val="right"/>
                  <w:rPr>
                    <w:rFonts w:cs="Times New Roman"/>
                    <w:szCs w:val="24"/>
                  </w:rPr>
                </w:pPr>
                <w:r>
                  <w:rPr>
                    <w:rFonts w:cs="Times New Roman"/>
                    <w:szCs w:val="24"/>
                  </w:rPr>
                  <w:t>5/19/2021</w:t>
                </w:r>
              </w:p>
            </w:tc>
          </w:sdtContent>
        </w:sdt>
      </w:tr>
      <w:tr w:rsidR="00AE6B76" w:rsidTr="000F1DF9">
        <w:tc>
          <w:tcPr>
            <w:tcW w:w="2718" w:type="dxa"/>
          </w:tcPr>
          <w:p w:rsidR="00AE6B76" w:rsidRPr="00BC7495" w:rsidRDefault="00AE6B76" w:rsidP="000F1DF9">
            <w:pPr>
              <w:rPr>
                <w:rFonts w:cs="Times New Roman"/>
                <w:szCs w:val="24"/>
              </w:rPr>
            </w:pPr>
          </w:p>
        </w:tc>
        <w:sdt>
          <w:sdtPr>
            <w:rPr>
              <w:rFonts w:cs="Times New Roman"/>
              <w:szCs w:val="24"/>
            </w:rPr>
            <w:alias w:val="BA Version"/>
            <w:tag w:val="BAVersion"/>
            <w:id w:val="-1685590809"/>
            <w:lock w:val="sdtContentLocked"/>
            <w:placeholder>
              <w:docPart w:val="03712398F2524C91B2D932B90121C20E"/>
            </w:placeholder>
          </w:sdtPr>
          <w:sdtContent>
            <w:tc>
              <w:tcPr>
                <w:tcW w:w="6858" w:type="dxa"/>
              </w:tcPr>
              <w:p w:rsidR="00AE6B76" w:rsidRPr="00FF6471" w:rsidRDefault="00AE6B76" w:rsidP="000F1DF9">
                <w:pPr>
                  <w:jc w:val="right"/>
                  <w:rPr>
                    <w:rFonts w:cs="Times New Roman"/>
                    <w:szCs w:val="24"/>
                  </w:rPr>
                </w:pPr>
                <w:r>
                  <w:rPr>
                    <w:rFonts w:cs="Times New Roman"/>
                    <w:szCs w:val="24"/>
                  </w:rPr>
                  <w:t>Committee Report (Substituted)</w:t>
                </w:r>
              </w:p>
            </w:tc>
          </w:sdtContent>
        </w:sdt>
      </w:tr>
    </w:tbl>
    <w:p w:rsidR="00AE6B76" w:rsidRPr="00FF6471" w:rsidRDefault="00AE6B76" w:rsidP="000F1DF9">
      <w:pPr>
        <w:spacing w:after="0" w:line="240" w:lineRule="auto"/>
        <w:rPr>
          <w:rFonts w:cs="Times New Roman"/>
          <w:szCs w:val="24"/>
        </w:rPr>
      </w:pPr>
    </w:p>
    <w:p w:rsidR="00AE6B76" w:rsidRPr="00FF6471" w:rsidRDefault="00AE6B76" w:rsidP="000F1DF9">
      <w:pPr>
        <w:spacing w:after="0" w:line="240" w:lineRule="auto"/>
        <w:rPr>
          <w:rFonts w:cs="Times New Roman"/>
          <w:szCs w:val="24"/>
        </w:rPr>
      </w:pPr>
    </w:p>
    <w:p w:rsidR="00AE6B76" w:rsidRPr="00FF6471" w:rsidRDefault="00AE6B7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BDCCA4F3E6E469284507C671A50D2DA"/>
        </w:placeholder>
      </w:sdtPr>
      <w:sdtContent>
        <w:p w:rsidR="00AE6B76" w:rsidRDefault="00AE6B7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8E50C39266B4B7CA1D0AB70559A0A84"/>
        </w:placeholder>
      </w:sdtPr>
      <w:sdtContent>
        <w:p w:rsidR="00AE6B76" w:rsidRDefault="00AE6B76" w:rsidP="00BC24D9">
          <w:pPr>
            <w:pStyle w:val="NormalWeb"/>
            <w:shd w:val="clear" w:color="000000" w:fill="auto"/>
            <w:spacing w:before="0" w:beforeAutospacing="0" w:after="0" w:afterAutospacing="0"/>
            <w:jc w:val="both"/>
            <w:divId w:val="288054038"/>
            <w:rPr>
              <w:rFonts w:eastAsia="Times New Roman"/>
              <w:bCs/>
            </w:rPr>
          </w:pPr>
        </w:p>
        <w:p w:rsidR="00AE6B76" w:rsidRDefault="00AE6B76" w:rsidP="00BC24D9">
          <w:pPr>
            <w:pStyle w:val="NormalWeb"/>
            <w:shd w:val="clear" w:color="000000" w:fill="auto"/>
            <w:spacing w:before="0" w:beforeAutospacing="0" w:after="0" w:afterAutospacing="0"/>
            <w:jc w:val="both"/>
            <w:divId w:val="288054038"/>
            <w:rPr>
              <w:color w:val="000000"/>
            </w:rPr>
          </w:pPr>
          <w:r w:rsidRPr="005A136C">
            <w:rPr>
              <w:color w:val="000000"/>
            </w:rPr>
            <w:t xml:space="preserve">Texas Southern University has played an important role in higher education in Texas for more than 90 years. While the school currently offers bachelor's, master's, and doctoral degree programs in numerous schools, it does not have a divinity program or a school of religion. </w:t>
          </w:r>
        </w:p>
        <w:p w:rsidR="00AE6B76" w:rsidRPr="005A136C" w:rsidRDefault="00AE6B76" w:rsidP="00BC24D9">
          <w:pPr>
            <w:pStyle w:val="NormalWeb"/>
            <w:shd w:val="clear" w:color="000000" w:fill="auto"/>
            <w:spacing w:before="0" w:beforeAutospacing="0" w:after="0" w:afterAutospacing="0"/>
            <w:jc w:val="both"/>
            <w:divId w:val="288054038"/>
            <w:rPr>
              <w:color w:val="000000"/>
            </w:rPr>
          </w:pPr>
        </w:p>
        <w:p w:rsidR="00AE6B76" w:rsidRDefault="00AE6B76" w:rsidP="00BC24D9">
          <w:pPr>
            <w:pStyle w:val="NormalWeb"/>
            <w:shd w:val="clear" w:color="000000" w:fill="auto"/>
            <w:spacing w:before="0" w:beforeAutospacing="0" w:after="0" w:afterAutospacing="0"/>
            <w:jc w:val="both"/>
            <w:divId w:val="288054038"/>
            <w:rPr>
              <w:rFonts w:eastAsia="Times New Roman"/>
              <w:bCs/>
            </w:rPr>
          </w:pPr>
          <w:r>
            <w:rPr>
              <w:color w:val="000000"/>
            </w:rPr>
            <w:t>H.B.</w:t>
          </w:r>
          <w:r w:rsidRPr="005A136C">
            <w:rPr>
              <w:color w:val="000000"/>
            </w:rPr>
            <w:t xml:space="preserve"> 981 creates a study by the Texas Higher Education Coordinating Board (THECB) on the feasibility of establishing a divinity program that offers bachelor's, master's, and doctoral degrees at</w:t>
          </w:r>
          <w:r>
            <w:rPr>
              <w:color w:val="000000"/>
            </w:rPr>
            <w:t xml:space="preserve"> Texas Southern University. </w:t>
          </w:r>
          <w:r w:rsidRPr="005A136C">
            <w:rPr>
              <w:color w:val="000000"/>
            </w:rPr>
            <w:t xml:space="preserve">THECB </w:t>
          </w:r>
          <w:r>
            <w:rPr>
              <w:color w:val="000000"/>
            </w:rPr>
            <w:t>would submit the report to the legislature's higher education c</w:t>
          </w:r>
          <w:r w:rsidRPr="005A136C">
            <w:rPr>
              <w:color w:val="000000"/>
            </w:rPr>
            <w:t>ommittee</w:t>
          </w:r>
          <w:r>
            <w:rPr>
              <w:color w:val="000000"/>
            </w:rPr>
            <w:t>s</w:t>
          </w:r>
          <w:r w:rsidRPr="005A136C">
            <w:rPr>
              <w:color w:val="000000"/>
            </w:rPr>
            <w:t xml:space="preserve"> and the board of regents at Texas Sou</w:t>
          </w:r>
          <w:r>
            <w:rPr>
              <w:color w:val="000000"/>
            </w:rPr>
            <w:t>thern University by December 1</w:t>
          </w:r>
          <w:r w:rsidRPr="005A136C">
            <w:rPr>
              <w:color w:val="000000"/>
            </w:rPr>
            <w:t>, 2022. This section would expire September 1, 2023.</w:t>
          </w:r>
        </w:p>
        <w:p w:rsidR="00AE6B76" w:rsidRDefault="00AE6B76" w:rsidP="00BC24D9">
          <w:pPr>
            <w:pStyle w:val="NormalWeb"/>
            <w:shd w:val="clear" w:color="000000" w:fill="auto"/>
            <w:spacing w:before="0" w:beforeAutospacing="0" w:after="0" w:afterAutospacing="0"/>
            <w:jc w:val="both"/>
            <w:divId w:val="288054038"/>
            <w:rPr>
              <w:rFonts w:eastAsia="Times New Roman"/>
              <w:bCs/>
            </w:rPr>
          </w:pPr>
        </w:p>
        <w:p w:rsidR="00AE6B76" w:rsidRPr="00BC24D9" w:rsidRDefault="00AE6B76" w:rsidP="00BC24D9">
          <w:pPr>
            <w:pStyle w:val="NormalWeb"/>
            <w:shd w:val="clear" w:color="000000" w:fill="auto"/>
            <w:spacing w:before="0" w:beforeAutospacing="0" w:after="0" w:afterAutospacing="0"/>
            <w:jc w:val="both"/>
            <w:divId w:val="288054038"/>
            <w:rPr>
              <w:color w:val="000000"/>
            </w:rPr>
          </w:pPr>
          <w:r w:rsidRPr="00BC24D9">
            <w:rPr>
              <w:color w:val="000000"/>
            </w:rPr>
            <w:t xml:space="preserve">The committee substitute changes the term "divinity program" to "religious studies program" to address constitutional issues. </w:t>
          </w:r>
        </w:p>
        <w:p w:rsidR="00AE6B76" w:rsidRPr="00D70925" w:rsidRDefault="00AE6B76" w:rsidP="00BC24D9">
          <w:pPr>
            <w:shd w:val="clear" w:color="000000" w:fill="auto"/>
            <w:spacing w:after="0" w:line="240" w:lineRule="auto"/>
            <w:jc w:val="both"/>
            <w:rPr>
              <w:rFonts w:eastAsia="Times New Roman" w:cs="Times New Roman"/>
              <w:bCs/>
              <w:szCs w:val="24"/>
            </w:rPr>
          </w:pPr>
        </w:p>
      </w:sdtContent>
    </w:sdt>
    <w:p w:rsidR="00AE6B76" w:rsidRDefault="00AE6B7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981 </w:t>
      </w:r>
      <w:bookmarkStart w:id="1" w:name="AmendsCurrentLaw"/>
      <w:bookmarkEnd w:id="1"/>
      <w:r>
        <w:rPr>
          <w:rFonts w:cs="Times New Roman"/>
          <w:szCs w:val="24"/>
        </w:rPr>
        <w:t>amends current law relating to a study by the Texas Higher Education Coordinating Board on the feasibility of establishing a religious studies program at Texas Southern University.</w:t>
      </w:r>
    </w:p>
    <w:p w:rsidR="00AE6B76" w:rsidRPr="00BC24D9" w:rsidRDefault="00AE6B76" w:rsidP="000F1DF9">
      <w:pPr>
        <w:spacing w:after="0" w:line="240" w:lineRule="auto"/>
        <w:jc w:val="both"/>
        <w:rPr>
          <w:rFonts w:eastAsia="Times New Roman" w:cs="Times New Roman"/>
          <w:szCs w:val="24"/>
        </w:rPr>
      </w:pPr>
    </w:p>
    <w:p w:rsidR="00AE6B76" w:rsidRPr="005C2A78" w:rsidRDefault="00AE6B7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FF138159E7145CF94CD7E27DBA3F3CD"/>
          </w:placeholder>
        </w:sdtPr>
        <w:sdtContent>
          <w:r>
            <w:rPr>
              <w:rFonts w:eastAsia="Times New Roman" w:cs="Times New Roman"/>
              <w:b/>
              <w:szCs w:val="24"/>
              <w:u w:val="single"/>
            </w:rPr>
            <w:t>RULEMAKING AUTHORITY</w:t>
          </w:r>
        </w:sdtContent>
      </w:sdt>
    </w:p>
    <w:p w:rsidR="00AE6B76" w:rsidRPr="006529C4" w:rsidRDefault="00AE6B76" w:rsidP="00774EC7">
      <w:pPr>
        <w:spacing w:after="0" w:line="240" w:lineRule="auto"/>
        <w:jc w:val="both"/>
        <w:rPr>
          <w:rFonts w:cs="Times New Roman"/>
          <w:szCs w:val="24"/>
        </w:rPr>
      </w:pPr>
    </w:p>
    <w:p w:rsidR="00AE6B76" w:rsidRPr="006529C4" w:rsidRDefault="00AE6B7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E6B76" w:rsidRPr="006529C4" w:rsidRDefault="00AE6B76" w:rsidP="00774EC7">
      <w:pPr>
        <w:spacing w:after="0" w:line="240" w:lineRule="auto"/>
        <w:jc w:val="both"/>
        <w:rPr>
          <w:rFonts w:cs="Times New Roman"/>
          <w:szCs w:val="24"/>
        </w:rPr>
      </w:pPr>
    </w:p>
    <w:p w:rsidR="00AE6B76" w:rsidRPr="005C2A78" w:rsidRDefault="00AE6B7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B627B36905446119E04C7B573BB4FE0"/>
          </w:placeholder>
        </w:sdtPr>
        <w:sdtContent>
          <w:r>
            <w:rPr>
              <w:rFonts w:eastAsia="Times New Roman" w:cs="Times New Roman"/>
              <w:b/>
              <w:szCs w:val="24"/>
              <w:u w:val="single"/>
            </w:rPr>
            <w:t>SECTION BY SECTION ANALYSIS</w:t>
          </w:r>
        </w:sdtContent>
      </w:sdt>
    </w:p>
    <w:p w:rsidR="00AE6B76" w:rsidRPr="005C2A78" w:rsidRDefault="00AE6B76" w:rsidP="000F1DF9">
      <w:pPr>
        <w:spacing w:after="0" w:line="240" w:lineRule="auto"/>
        <w:jc w:val="both"/>
        <w:rPr>
          <w:rFonts w:eastAsia="Times New Roman" w:cs="Times New Roman"/>
          <w:szCs w:val="24"/>
        </w:rPr>
      </w:pPr>
    </w:p>
    <w:p w:rsidR="00AE6B76" w:rsidRDefault="00AE6B76" w:rsidP="00AE6B76">
      <w:pPr>
        <w:spacing w:after="0" w:line="240" w:lineRule="auto"/>
        <w:jc w:val="both"/>
        <w:rPr>
          <w:rFonts w:eastAsia="Times New Roman" w:cs="Times New Roman"/>
          <w:szCs w:val="24"/>
        </w:rPr>
      </w:pPr>
      <w:r w:rsidRPr="004F6780">
        <w:rPr>
          <w:rFonts w:eastAsia="Times New Roman" w:cs="Times New Roman"/>
          <w:szCs w:val="24"/>
        </w:rPr>
        <w:t>SECTION 1. Amends Subchapter C, Chapter 61, Education Code, by adding Section 61.06695, as follows:</w:t>
      </w:r>
    </w:p>
    <w:p w:rsidR="00AE6B76" w:rsidRDefault="00AE6B76" w:rsidP="00AE6B76">
      <w:pPr>
        <w:spacing w:after="0" w:line="240" w:lineRule="auto"/>
        <w:ind w:left="720"/>
        <w:jc w:val="both"/>
        <w:rPr>
          <w:rFonts w:eastAsia="Times New Roman" w:cs="Times New Roman"/>
          <w:szCs w:val="24"/>
        </w:rPr>
      </w:pPr>
    </w:p>
    <w:p w:rsidR="00AE6B76" w:rsidRDefault="00AE6B76" w:rsidP="00AE6B76">
      <w:pPr>
        <w:spacing w:after="0" w:line="240" w:lineRule="auto"/>
        <w:ind w:left="720"/>
        <w:jc w:val="both"/>
        <w:rPr>
          <w:rFonts w:eastAsia="Times New Roman" w:cs="Times New Roman"/>
          <w:szCs w:val="24"/>
        </w:rPr>
      </w:pPr>
      <w:r>
        <w:rPr>
          <w:rFonts w:eastAsia="Times New Roman" w:cs="Times New Roman"/>
          <w:szCs w:val="24"/>
        </w:rPr>
        <w:t>Sec. 61.06695. STUDY ON RELIGIOUS STUDIES</w:t>
      </w:r>
      <w:r w:rsidRPr="004F6780">
        <w:rPr>
          <w:rFonts w:eastAsia="Times New Roman" w:cs="Times New Roman"/>
          <w:szCs w:val="24"/>
        </w:rPr>
        <w:t xml:space="preserve"> PROGRAM AT TEXAS SOUTHERN UNIVERSITY. (a) Requires the Texas High</w:t>
      </w:r>
      <w:r>
        <w:rPr>
          <w:rFonts w:eastAsia="Times New Roman" w:cs="Times New Roman"/>
          <w:szCs w:val="24"/>
        </w:rPr>
        <w:t xml:space="preserve">er Education Coordinating Board (THECB) </w:t>
      </w:r>
      <w:r w:rsidRPr="004F6780">
        <w:rPr>
          <w:rFonts w:eastAsia="Times New Roman" w:cs="Times New Roman"/>
          <w:szCs w:val="24"/>
        </w:rPr>
        <w:t xml:space="preserve">to conduct a study on the feasibility of establishing a </w:t>
      </w:r>
      <w:r>
        <w:rPr>
          <w:rFonts w:eastAsia="Times New Roman" w:cs="Times New Roman"/>
          <w:szCs w:val="24"/>
        </w:rPr>
        <w:t>religious studies</w:t>
      </w:r>
      <w:r w:rsidRPr="004F6780">
        <w:rPr>
          <w:rFonts w:eastAsia="Times New Roman" w:cs="Times New Roman"/>
          <w:szCs w:val="24"/>
        </w:rPr>
        <w:t xml:space="preserve"> program that offers bachelor's, master's, and doctoral degrees at Texas Southern University</w:t>
      </w:r>
      <w:r>
        <w:rPr>
          <w:rFonts w:eastAsia="Times New Roman" w:cs="Times New Roman"/>
          <w:szCs w:val="24"/>
        </w:rPr>
        <w:t xml:space="preserve"> (TSU)</w:t>
      </w:r>
      <w:r w:rsidRPr="004F6780">
        <w:rPr>
          <w:rFonts w:eastAsia="Times New Roman" w:cs="Times New Roman"/>
          <w:szCs w:val="24"/>
        </w:rPr>
        <w:t>.</w:t>
      </w:r>
    </w:p>
    <w:p w:rsidR="00AE6B76" w:rsidRDefault="00AE6B76" w:rsidP="00AE6B76">
      <w:pPr>
        <w:spacing w:after="0" w:line="240" w:lineRule="auto"/>
        <w:ind w:left="1440"/>
        <w:jc w:val="both"/>
        <w:rPr>
          <w:rFonts w:eastAsia="Times New Roman" w:cs="Times New Roman"/>
          <w:szCs w:val="24"/>
        </w:rPr>
      </w:pPr>
    </w:p>
    <w:p w:rsidR="00AE6B76" w:rsidRDefault="00AE6B76" w:rsidP="00AE6B76">
      <w:pPr>
        <w:spacing w:after="0" w:line="240" w:lineRule="auto"/>
        <w:ind w:left="1440"/>
        <w:jc w:val="both"/>
        <w:rPr>
          <w:rFonts w:eastAsia="Times New Roman" w:cs="Times New Roman"/>
          <w:szCs w:val="24"/>
        </w:rPr>
      </w:pPr>
      <w:r w:rsidRPr="004F6780">
        <w:rPr>
          <w:rFonts w:eastAsia="Times New Roman" w:cs="Times New Roman"/>
          <w:szCs w:val="24"/>
        </w:rPr>
        <w:t xml:space="preserve">(b) Requires </w:t>
      </w:r>
      <w:r>
        <w:rPr>
          <w:rFonts w:eastAsia="Times New Roman" w:cs="Times New Roman"/>
          <w:szCs w:val="24"/>
        </w:rPr>
        <w:t>THECB</w:t>
      </w:r>
      <w:r w:rsidRPr="004F6780">
        <w:rPr>
          <w:rFonts w:eastAsia="Times New Roman" w:cs="Times New Roman"/>
          <w:szCs w:val="24"/>
        </w:rPr>
        <w:t xml:space="preserve">, not later than December 1, 2022, to submit to each legislative standing committee with primary jurisdiction over higher education and the board of regents of </w:t>
      </w:r>
      <w:r>
        <w:rPr>
          <w:rFonts w:eastAsia="Times New Roman" w:cs="Times New Roman"/>
          <w:szCs w:val="24"/>
        </w:rPr>
        <w:t>TSU</w:t>
      </w:r>
      <w:r w:rsidRPr="004F6780">
        <w:rPr>
          <w:rFonts w:eastAsia="Times New Roman" w:cs="Times New Roman"/>
          <w:szCs w:val="24"/>
        </w:rPr>
        <w:t xml:space="preserve"> a report on the results of the study.</w:t>
      </w:r>
    </w:p>
    <w:p w:rsidR="00AE6B76" w:rsidRDefault="00AE6B76" w:rsidP="00AE6B76">
      <w:pPr>
        <w:spacing w:after="0" w:line="240" w:lineRule="auto"/>
        <w:ind w:left="1440"/>
        <w:jc w:val="both"/>
        <w:rPr>
          <w:rFonts w:eastAsia="Times New Roman" w:cs="Times New Roman"/>
          <w:szCs w:val="24"/>
        </w:rPr>
      </w:pPr>
    </w:p>
    <w:p w:rsidR="00AE6B76" w:rsidRDefault="00AE6B76" w:rsidP="00AE6B76">
      <w:pPr>
        <w:spacing w:after="0" w:line="240" w:lineRule="auto"/>
        <w:ind w:left="1440"/>
        <w:jc w:val="both"/>
        <w:rPr>
          <w:rFonts w:eastAsia="Times New Roman" w:cs="Times New Roman"/>
          <w:szCs w:val="24"/>
        </w:rPr>
      </w:pPr>
      <w:r>
        <w:rPr>
          <w:rFonts w:eastAsia="Times New Roman" w:cs="Times New Roman"/>
          <w:szCs w:val="24"/>
        </w:rPr>
        <w:t>(c) Provides that t</w:t>
      </w:r>
      <w:r w:rsidRPr="004F6780">
        <w:rPr>
          <w:rFonts w:eastAsia="Times New Roman" w:cs="Times New Roman"/>
          <w:szCs w:val="24"/>
        </w:rPr>
        <w:t>his section expires September 1, 2023.</w:t>
      </w:r>
    </w:p>
    <w:p w:rsidR="00AE6B76" w:rsidRDefault="00AE6B76" w:rsidP="00AE6B76">
      <w:pPr>
        <w:spacing w:after="0" w:line="240" w:lineRule="auto"/>
        <w:jc w:val="both"/>
        <w:rPr>
          <w:rFonts w:eastAsia="Times New Roman" w:cs="Times New Roman"/>
          <w:szCs w:val="24"/>
        </w:rPr>
      </w:pPr>
    </w:p>
    <w:p w:rsidR="00AE6B76" w:rsidRPr="00C8671F" w:rsidRDefault="00AE6B76" w:rsidP="00AE6B7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w:t>
      </w:r>
    </w:p>
    <w:sectPr w:rsidR="00AE6B7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F58" w:rsidRDefault="00D22F58" w:rsidP="000F1DF9">
      <w:pPr>
        <w:spacing w:after="0" w:line="240" w:lineRule="auto"/>
      </w:pPr>
      <w:r>
        <w:separator/>
      </w:r>
    </w:p>
  </w:endnote>
  <w:endnote w:type="continuationSeparator" w:id="0">
    <w:p w:rsidR="00D22F58" w:rsidRDefault="00D22F5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22F5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E6B76">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E6B76">
                <w:rPr>
                  <w:sz w:val="20"/>
                  <w:szCs w:val="20"/>
                </w:rPr>
                <w:t>C.S.H.B. 981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E6B7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22F5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E6B7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E6B7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F58" w:rsidRDefault="00D22F58" w:rsidP="000F1DF9">
      <w:pPr>
        <w:spacing w:after="0" w:line="240" w:lineRule="auto"/>
      </w:pPr>
      <w:r>
        <w:separator/>
      </w:r>
    </w:p>
  </w:footnote>
  <w:footnote w:type="continuationSeparator" w:id="0">
    <w:p w:rsidR="00D22F58" w:rsidRDefault="00D22F5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AE6B76"/>
    <w:rsid w:val="00B43543"/>
    <w:rsid w:val="00B53F07"/>
    <w:rsid w:val="00B97023"/>
    <w:rsid w:val="00BC7495"/>
    <w:rsid w:val="00BD0CEE"/>
    <w:rsid w:val="00BE4852"/>
    <w:rsid w:val="00C04606"/>
    <w:rsid w:val="00C10A08"/>
    <w:rsid w:val="00C43D01"/>
    <w:rsid w:val="00C65088"/>
    <w:rsid w:val="00C8671F"/>
    <w:rsid w:val="00CC3D4A"/>
    <w:rsid w:val="00D11363"/>
    <w:rsid w:val="00D22F58"/>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2E6850-FA1F-40F2-94B7-7C0369E5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E6B7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5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3F6EE3164D74AD4A52DD1CE4FCBDC68"/>
        <w:category>
          <w:name w:val="General"/>
          <w:gallery w:val="placeholder"/>
        </w:category>
        <w:types>
          <w:type w:val="bbPlcHdr"/>
        </w:types>
        <w:behaviors>
          <w:behavior w:val="content"/>
        </w:behaviors>
        <w:guid w:val="{6276F09D-E406-4297-86EB-F17BEF4C4716}"/>
      </w:docPartPr>
      <w:docPartBody>
        <w:p w:rsidR="00000000" w:rsidRDefault="00745C1B"/>
      </w:docPartBody>
    </w:docPart>
    <w:docPart>
      <w:docPartPr>
        <w:name w:val="FF0503C5C84940379565D5424228B922"/>
        <w:category>
          <w:name w:val="General"/>
          <w:gallery w:val="placeholder"/>
        </w:category>
        <w:types>
          <w:type w:val="bbPlcHdr"/>
        </w:types>
        <w:behaviors>
          <w:behavior w:val="content"/>
        </w:behaviors>
        <w:guid w:val="{F8CB441C-ADD3-410C-8B6D-C55A6074E105}"/>
      </w:docPartPr>
      <w:docPartBody>
        <w:p w:rsidR="00000000" w:rsidRDefault="00745C1B"/>
      </w:docPartBody>
    </w:docPart>
    <w:docPart>
      <w:docPartPr>
        <w:name w:val="22B604ADFDD74628BA2AEB486CA74839"/>
        <w:category>
          <w:name w:val="General"/>
          <w:gallery w:val="placeholder"/>
        </w:category>
        <w:types>
          <w:type w:val="bbPlcHdr"/>
        </w:types>
        <w:behaviors>
          <w:behavior w:val="content"/>
        </w:behaviors>
        <w:guid w:val="{79DAF1A1-93DF-4D58-9092-33D319103C19}"/>
      </w:docPartPr>
      <w:docPartBody>
        <w:p w:rsidR="00000000" w:rsidRDefault="00745C1B"/>
      </w:docPartBody>
    </w:docPart>
    <w:docPart>
      <w:docPartPr>
        <w:name w:val="7DA041732F024668A263C794634511A0"/>
        <w:category>
          <w:name w:val="General"/>
          <w:gallery w:val="placeholder"/>
        </w:category>
        <w:types>
          <w:type w:val="bbPlcHdr"/>
        </w:types>
        <w:behaviors>
          <w:behavior w:val="content"/>
        </w:behaviors>
        <w:guid w:val="{FCAF199A-F34B-40F0-B9BD-CA738DCDF926}"/>
      </w:docPartPr>
      <w:docPartBody>
        <w:p w:rsidR="00000000" w:rsidRDefault="00745C1B"/>
      </w:docPartBody>
    </w:docPart>
    <w:docPart>
      <w:docPartPr>
        <w:name w:val="87A05C982E84451BB0BC4AEA4463F106"/>
        <w:category>
          <w:name w:val="General"/>
          <w:gallery w:val="placeholder"/>
        </w:category>
        <w:types>
          <w:type w:val="bbPlcHdr"/>
        </w:types>
        <w:behaviors>
          <w:behavior w:val="content"/>
        </w:behaviors>
        <w:guid w:val="{63DE78BE-B549-4BF3-A8CA-FB250A844497}"/>
      </w:docPartPr>
      <w:docPartBody>
        <w:p w:rsidR="00000000" w:rsidRDefault="00745C1B"/>
      </w:docPartBody>
    </w:docPart>
    <w:docPart>
      <w:docPartPr>
        <w:name w:val="B6CF68C380A24DF582E3FC0C7A87EB88"/>
        <w:category>
          <w:name w:val="General"/>
          <w:gallery w:val="placeholder"/>
        </w:category>
        <w:types>
          <w:type w:val="bbPlcHdr"/>
        </w:types>
        <w:behaviors>
          <w:behavior w:val="content"/>
        </w:behaviors>
        <w:guid w:val="{2851584C-68E4-4349-90A4-CDF0AE3CB148}"/>
      </w:docPartPr>
      <w:docPartBody>
        <w:p w:rsidR="00000000" w:rsidRDefault="00745C1B"/>
      </w:docPartBody>
    </w:docPart>
    <w:docPart>
      <w:docPartPr>
        <w:name w:val="6045B2C1B66C4F73BFB7851BFAB56953"/>
        <w:category>
          <w:name w:val="General"/>
          <w:gallery w:val="placeholder"/>
        </w:category>
        <w:types>
          <w:type w:val="bbPlcHdr"/>
        </w:types>
        <w:behaviors>
          <w:behavior w:val="content"/>
        </w:behaviors>
        <w:guid w:val="{ACC0C96B-4524-444A-AECF-E34D4322789C}"/>
      </w:docPartPr>
      <w:docPartBody>
        <w:p w:rsidR="00000000" w:rsidRDefault="00745C1B"/>
      </w:docPartBody>
    </w:docPart>
    <w:docPart>
      <w:docPartPr>
        <w:name w:val="303989F3F3254939BDB2A6B0AADB0971"/>
        <w:category>
          <w:name w:val="General"/>
          <w:gallery w:val="placeholder"/>
        </w:category>
        <w:types>
          <w:type w:val="bbPlcHdr"/>
        </w:types>
        <w:behaviors>
          <w:behavior w:val="content"/>
        </w:behaviors>
        <w:guid w:val="{7B2ACD36-E01C-4FB4-9FFF-6505096E531A}"/>
      </w:docPartPr>
      <w:docPartBody>
        <w:p w:rsidR="00000000" w:rsidRDefault="00745C1B"/>
      </w:docPartBody>
    </w:docPart>
    <w:docPart>
      <w:docPartPr>
        <w:name w:val="43F6182152BC4101992600642F59F782"/>
        <w:category>
          <w:name w:val="General"/>
          <w:gallery w:val="placeholder"/>
        </w:category>
        <w:types>
          <w:type w:val="bbPlcHdr"/>
        </w:types>
        <w:behaviors>
          <w:behavior w:val="content"/>
        </w:behaviors>
        <w:guid w:val="{2D118F06-7722-498C-97B9-C4CE1C4A88C7}"/>
      </w:docPartPr>
      <w:docPartBody>
        <w:p w:rsidR="00000000" w:rsidRDefault="00745C1B"/>
      </w:docPartBody>
    </w:docPart>
    <w:docPart>
      <w:docPartPr>
        <w:name w:val="9E264AE3D6324B55A31018EE4F1F4B47"/>
        <w:category>
          <w:name w:val="General"/>
          <w:gallery w:val="placeholder"/>
        </w:category>
        <w:types>
          <w:type w:val="bbPlcHdr"/>
        </w:types>
        <w:behaviors>
          <w:behavior w:val="content"/>
        </w:behaviors>
        <w:guid w:val="{7B13D686-FA30-465C-850A-39F865DC062A}"/>
      </w:docPartPr>
      <w:docPartBody>
        <w:p w:rsidR="00000000" w:rsidRDefault="0001436E" w:rsidP="0001436E">
          <w:pPr>
            <w:pStyle w:val="9E264AE3D6324B55A31018EE4F1F4B47"/>
          </w:pPr>
          <w:r w:rsidRPr="00A30DD1">
            <w:rPr>
              <w:rStyle w:val="PlaceholderText"/>
            </w:rPr>
            <w:t>Click here to enter a date.</w:t>
          </w:r>
        </w:p>
      </w:docPartBody>
    </w:docPart>
    <w:docPart>
      <w:docPartPr>
        <w:name w:val="03712398F2524C91B2D932B90121C20E"/>
        <w:category>
          <w:name w:val="General"/>
          <w:gallery w:val="placeholder"/>
        </w:category>
        <w:types>
          <w:type w:val="bbPlcHdr"/>
        </w:types>
        <w:behaviors>
          <w:behavior w:val="content"/>
        </w:behaviors>
        <w:guid w:val="{157BF546-283A-4857-B98D-221CD88ADA50}"/>
      </w:docPartPr>
      <w:docPartBody>
        <w:p w:rsidR="00000000" w:rsidRDefault="00745C1B"/>
      </w:docPartBody>
    </w:docPart>
    <w:docPart>
      <w:docPartPr>
        <w:name w:val="BBDCCA4F3E6E469284507C671A50D2DA"/>
        <w:category>
          <w:name w:val="General"/>
          <w:gallery w:val="placeholder"/>
        </w:category>
        <w:types>
          <w:type w:val="bbPlcHdr"/>
        </w:types>
        <w:behaviors>
          <w:behavior w:val="content"/>
        </w:behaviors>
        <w:guid w:val="{4849567E-FB9D-418B-8B7D-5C09DF3E63CA}"/>
      </w:docPartPr>
      <w:docPartBody>
        <w:p w:rsidR="00000000" w:rsidRDefault="00745C1B"/>
      </w:docPartBody>
    </w:docPart>
    <w:docPart>
      <w:docPartPr>
        <w:name w:val="28E50C39266B4B7CA1D0AB70559A0A84"/>
        <w:category>
          <w:name w:val="General"/>
          <w:gallery w:val="placeholder"/>
        </w:category>
        <w:types>
          <w:type w:val="bbPlcHdr"/>
        </w:types>
        <w:behaviors>
          <w:behavior w:val="content"/>
        </w:behaviors>
        <w:guid w:val="{7FC1DC84-C5B5-42C2-A959-0DA8835BAD6E}"/>
      </w:docPartPr>
      <w:docPartBody>
        <w:p w:rsidR="00000000" w:rsidRDefault="0001436E" w:rsidP="0001436E">
          <w:pPr>
            <w:pStyle w:val="28E50C39266B4B7CA1D0AB70559A0A84"/>
          </w:pPr>
          <w:r>
            <w:rPr>
              <w:rFonts w:eastAsia="Times New Roman" w:cs="Times New Roman"/>
              <w:bCs/>
              <w:szCs w:val="24"/>
            </w:rPr>
            <w:t xml:space="preserve"> </w:t>
          </w:r>
        </w:p>
      </w:docPartBody>
    </w:docPart>
    <w:docPart>
      <w:docPartPr>
        <w:name w:val="BFF138159E7145CF94CD7E27DBA3F3CD"/>
        <w:category>
          <w:name w:val="General"/>
          <w:gallery w:val="placeholder"/>
        </w:category>
        <w:types>
          <w:type w:val="bbPlcHdr"/>
        </w:types>
        <w:behaviors>
          <w:behavior w:val="content"/>
        </w:behaviors>
        <w:guid w:val="{B1191D80-7797-4224-A29C-B9C531D2C5EC}"/>
      </w:docPartPr>
      <w:docPartBody>
        <w:p w:rsidR="00000000" w:rsidRDefault="00745C1B"/>
      </w:docPartBody>
    </w:docPart>
    <w:docPart>
      <w:docPartPr>
        <w:name w:val="1B627B36905446119E04C7B573BB4FE0"/>
        <w:category>
          <w:name w:val="General"/>
          <w:gallery w:val="placeholder"/>
        </w:category>
        <w:types>
          <w:type w:val="bbPlcHdr"/>
        </w:types>
        <w:behaviors>
          <w:behavior w:val="content"/>
        </w:behaviors>
        <w:guid w:val="{FCB0CFEA-2ED6-4C95-BC4F-7CEAD891CD5B}"/>
      </w:docPartPr>
      <w:docPartBody>
        <w:p w:rsidR="00000000" w:rsidRDefault="00745C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436E"/>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45C1B"/>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36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E264AE3D6324B55A31018EE4F1F4B47">
    <w:name w:val="9E264AE3D6324B55A31018EE4F1F4B47"/>
    <w:rsid w:val="0001436E"/>
    <w:pPr>
      <w:spacing w:after="160" w:line="259" w:lineRule="auto"/>
    </w:pPr>
  </w:style>
  <w:style w:type="paragraph" w:customStyle="1" w:styleId="28E50C39266B4B7CA1D0AB70559A0A84">
    <w:name w:val="28E50C39266B4B7CA1D0AB70559A0A84"/>
    <w:rsid w:val="0001436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B821B74-2B05-49EF-B6E6-6E2F4ADE7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325</Words>
  <Characters>1854</Characters>
  <Application>Microsoft Office Word</Application>
  <DocSecurity>0</DocSecurity>
  <Lines>15</Lines>
  <Paragraphs>4</Paragraphs>
  <ScaleCrop>false</ScaleCrop>
  <Company>Texas Legislative Council</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2021-05-19T20:35:00Z</dcterms:modified>
</cp:coreProperties>
</file>

<file path=docProps/custom.xml><?xml version="1.0" encoding="utf-8"?>
<op:Properties xmlns:vt="http://schemas.openxmlformats.org/officeDocument/2006/docPropsVTypes" xmlns:op="http://schemas.openxmlformats.org/officeDocument/2006/custom-properties"/>
</file>