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29DD" w14:paraId="1D5CA429" w14:textId="77777777" w:rsidTr="00345119">
        <w:tc>
          <w:tcPr>
            <w:tcW w:w="9576" w:type="dxa"/>
            <w:noWrap/>
          </w:tcPr>
          <w:p w14:paraId="612D2E78" w14:textId="77777777" w:rsidR="008423E4" w:rsidRPr="0022177D" w:rsidRDefault="00B43CAC" w:rsidP="00C7612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128853" w14:textId="77777777" w:rsidR="008423E4" w:rsidRPr="0022177D" w:rsidRDefault="008423E4" w:rsidP="00C7612E">
      <w:pPr>
        <w:jc w:val="center"/>
      </w:pPr>
    </w:p>
    <w:p w14:paraId="100479F3" w14:textId="77777777" w:rsidR="008423E4" w:rsidRPr="00B31F0E" w:rsidRDefault="008423E4" w:rsidP="00C7612E"/>
    <w:p w14:paraId="16C70FAF" w14:textId="77777777" w:rsidR="008423E4" w:rsidRPr="00742794" w:rsidRDefault="008423E4" w:rsidP="00C7612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29DD" w14:paraId="4AB2CDE4" w14:textId="77777777" w:rsidTr="00345119">
        <w:tc>
          <w:tcPr>
            <w:tcW w:w="9576" w:type="dxa"/>
          </w:tcPr>
          <w:p w14:paraId="6DB16D16" w14:textId="50D78E5E" w:rsidR="008423E4" w:rsidRPr="00861995" w:rsidRDefault="00B43CAC" w:rsidP="00C7612E">
            <w:pPr>
              <w:jc w:val="right"/>
            </w:pPr>
            <w:r>
              <w:t>H.B. 1068</w:t>
            </w:r>
          </w:p>
        </w:tc>
      </w:tr>
      <w:tr w:rsidR="00D929DD" w14:paraId="1243C723" w14:textId="77777777" w:rsidTr="00345119">
        <w:tc>
          <w:tcPr>
            <w:tcW w:w="9576" w:type="dxa"/>
          </w:tcPr>
          <w:p w14:paraId="4891890E" w14:textId="6AE57D94" w:rsidR="008423E4" w:rsidRPr="00861995" w:rsidRDefault="00B43CAC" w:rsidP="00C7612E">
            <w:pPr>
              <w:jc w:val="right"/>
            </w:pPr>
            <w:r>
              <w:t xml:space="preserve">By: </w:t>
            </w:r>
            <w:r w:rsidR="005F76CD">
              <w:t>Allen</w:t>
            </w:r>
          </w:p>
        </w:tc>
      </w:tr>
      <w:tr w:rsidR="00D929DD" w14:paraId="7872E6C2" w14:textId="77777777" w:rsidTr="00345119">
        <w:tc>
          <w:tcPr>
            <w:tcW w:w="9576" w:type="dxa"/>
          </w:tcPr>
          <w:p w14:paraId="4D3B5684" w14:textId="405AF40D" w:rsidR="008423E4" w:rsidRPr="00861995" w:rsidRDefault="00B43CAC" w:rsidP="00C7612E">
            <w:pPr>
              <w:jc w:val="right"/>
            </w:pPr>
            <w:r>
              <w:t>Public Education</w:t>
            </w:r>
          </w:p>
        </w:tc>
      </w:tr>
      <w:tr w:rsidR="00D929DD" w14:paraId="36489A2B" w14:textId="77777777" w:rsidTr="00345119">
        <w:tc>
          <w:tcPr>
            <w:tcW w:w="9576" w:type="dxa"/>
          </w:tcPr>
          <w:p w14:paraId="6B0B9463" w14:textId="65DD95D7" w:rsidR="008423E4" w:rsidRDefault="00B43CAC" w:rsidP="00C7612E">
            <w:pPr>
              <w:jc w:val="right"/>
            </w:pPr>
            <w:r>
              <w:t>Committee Report (Unamended)</w:t>
            </w:r>
          </w:p>
        </w:tc>
      </w:tr>
    </w:tbl>
    <w:p w14:paraId="1A4F355F" w14:textId="77777777" w:rsidR="008423E4" w:rsidRDefault="008423E4" w:rsidP="00C7612E">
      <w:pPr>
        <w:tabs>
          <w:tab w:val="right" w:pos="9360"/>
        </w:tabs>
      </w:pPr>
    </w:p>
    <w:p w14:paraId="6BBF3781" w14:textId="77777777" w:rsidR="008423E4" w:rsidRDefault="008423E4" w:rsidP="00C7612E"/>
    <w:p w14:paraId="21C14055" w14:textId="77777777" w:rsidR="008423E4" w:rsidRDefault="008423E4" w:rsidP="00C7612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29DD" w14:paraId="736B85C2" w14:textId="77777777" w:rsidTr="00345119">
        <w:tc>
          <w:tcPr>
            <w:tcW w:w="9576" w:type="dxa"/>
          </w:tcPr>
          <w:p w14:paraId="0DCDC916" w14:textId="77777777" w:rsidR="008423E4" w:rsidRPr="00A8133F" w:rsidRDefault="00B43CAC" w:rsidP="00C761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A7FA0E" w14:textId="77777777" w:rsidR="008423E4" w:rsidRDefault="008423E4" w:rsidP="00C7612E"/>
          <w:p w14:paraId="582EC553" w14:textId="0B7BF3E3" w:rsidR="00FA0AF7" w:rsidRDefault="00B43CAC" w:rsidP="00C7612E">
            <w:pPr>
              <w:jc w:val="both"/>
            </w:pPr>
            <w:r>
              <w:t>Public school d</w:t>
            </w:r>
            <w:r w:rsidRPr="00FA0AF7">
              <w:t xml:space="preserve">istrict employees are </w:t>
            </w:r>
            <w:r w:rsidR="006B42B1">
              <w:t>not explicitly authorized</w:t>
            </w:r>
            <w:r w:rsidR="006B42B1" w:rsidRPr="00FA0AF7">
              <w:t xml:space="preserve"> </w:t>
            </w:r>
            <w:r w:rsidRPr="00FA0AF7">
              <w:t>to use their</w:t>
            </w:r>
            <w:r w:rsidR="006B42B1">
              <w:t xml:space="preserve"> statutory entitlement to</w:t>
            </w:r>
            <w:r w:rsidRPr="00FA0AF7">
              <w:t xml:space="preserve"> paid personal leave on designated</w:t>
            </w:r>
            <w:r>
              <w:t xml:space="preserve"> </w:t>
            </w:r>
            <w:r w:rsidRPr="00FA0AF7">
              <w:t>school holidays</w:t>
            </w:r>
            <w:r w:rsidR="006B42B1">
              <w:t>,</w:t>
            </w:r>
            <w:r w:rsidRPr="00FA0AF7">
              <w:t xml:space="preserve"> leaving them with time that they cannot work and </w:t>
            </w:r>
            <w:r w:rsidR="006B42B1">
              <w:t xml:space="preserve">for which they </w:t>
            </w:r>
            <w:r w:rsidRPr="00FA0AF7">
              <w:t xml:space="preserve">cannot be paid. </w:t>
            </w:r>
            <w:r w:rsidR="00894D46">
              <w:t>The current entitlement is</w:t>
            </w:r>
            <w:r w:rsidRPr="00FA0AF7">
              <w:t xml:space="preserve"> to </w:t>
            </w:r>
            <w:r w:rsidR="00894D46">
              <w:t>five</w:t>
            </w:r>
            <w:r w:rsidRPr="00FA0AF7">
              <w:t xml:space="preserve"> days</w:t>
            </w:r>
            <w:r w:rsidR="00894D46">
              <w:t xml:space="preserve"> of</w:t>
            </w:r>
            <w:r w:rsidRPr="00FA0AF7">
              <w:t xml:space="preserve"> paid leave for any personal reason</w:t>
            </w:r>
            <w:r w:rsidR="00894D46">
              <w:t>,</w:t>
            </w:r>
            <w:r w:rsidRPr="00FA0AF7">
              <w:t xml:space="preserve"> and limiting the days </w:t>
            </w:r>
            <w:r w:rsidR="00894D46">
              <w:t>on</w:t>
            </w:r>
            <w:r w:rsidR="00894D46" w:rsidRPr="00FA0AF7">
              <w:t xml:space="preserve"> </w:t>
            </w:r>
            <w:r w:rsidRPr="00FA0AF7">
              <w:t xml:space="preserve">which </w:t>
            </w:r>
            <w:r w:rsidR="00894D46">
              <w:t>it may be used</w:t>
            </w:r>
            <w:r w:rsidR="00140476">
              <w:t xml:space="preserve"> </w:t>
            </w:r>
            <w:r>
              <w:t>may</w:t>
            </w:r>
            <w:r w:rsidRPr="00FA0AF7">
              <w:t xml:space="preserve"> </w:t>
            </w:r>
            <w:r w:rsidR="00140476">
              <w:t xml:space="preserve">cause </w:t>
            </w:r>
            <w:r w:rsidRPr="00FA0AF7">
              <w:t>employees undue hardship</w:t>
            </w:r>
            <w:r w:rsidRPr="00FA0AF7">
              <w:t>.</w:t>
            </w:r>
            <w:r>
              <w:t xml:space="preserve"> </w:t>
            </w:r>
            <w:r w:rsidRPr="00FA0AF7">
              <w:t>H</w:t>
            </w:r>
            <w:r>
              <w:t>.</w:t>
            </w:r>
            <w:r w:rsidRPr="00FA0AF7">
              <w:t>B</w:t>
            </w:r>
            <w:r>
              <w:t>.</w:t>
            </w:r>
            <w:r w:rsidRPr="00FA0AF7">
              <w:t xml:space="preserve"> 1068 </w:t>
            </w:r>
            <w:r>
              <w:t>seeks to</w:t>
            </w:r>
            <w:r w:rsidR="00140476">
              <w:t xml:space="preserve"> address this issue by </w:t>
            </w:r>
            <w:r w:rsidR="00894D46">
              <w:t>specifically authorizing</w:t>
            </w:r>
            <w:r w:rsidRPr="00FA0AF7">
              <w:t xml:space="preserve"> a district employee with available personal leave to use </w:t>
            </w:r>
            <w:r w:rsidR="00894D46">
              <w:t>it</w:t>
            </w:r>
            <w:r w:rsidRPr="00FA0AF7">
              <w:t xml:space="preserve"> </w:t>
            </w:r>
            <w:r w:rsidR="00894D46">
              <w:t>on a</w:t>
            </w:r>
            <w:r w:rsidRPr="00FA0AF7">
              <w:t xml:space="preserve"> design</w:t>
            </w:r>
            <w:r w:rsidR="00894D46">
              <w:t>at</w:t>
            </w:r>
            <w:r w:rsidRPr="00FA0AF7">
              <w:t xml:space="preserve">ed school holiday for which the employee would otherwise not </w:t>
            </w:r>
            <w:r w:rsidR="00F72901">
              <w:t>be compensated</w:t>
            </w:r>
            <w:r w:rsidRPr="00FA0AF7">
              <w:t xml:space="preserve">. </w:t>
            </w:r>
          </w:p>
          <w:p w14:paraId="2C59284B" w14:textId="77777777" w:rsidR="008423E4" w:rsidRPr="00E26B13" w:rsidRDefault="008423E4" w:rsidP="00C7612E">
            <w:pPr>
              <w:rPr>
                <w:b/>
              </w:rPr>
            </w:pPr>
          </w:p>
        </w:tc>
      </w:tr>
      <w:tr w:rsidR="00D929DD" w14:paraId="4F0B57D5" w14:textId="77777777" w:rsidTr="00345119">
        <w:tc>
          <w:tcPr>
            <w:tcW w:w="9576" w:type="dxa"/>
          </w:tcPr>
          <w:p w14:paraId="7EF74C5F" w14:textId="77777777" w:rsidR="0017725B" w:rsidRDefault="00B43CAC" w:rsidP="00C761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39E41A" w14:textId="77777777" w:rsidR="0017725B" w:rsidRDefault="0017725B" w:rsidP="00C7612E">
            <w:pPr>
              <w:rPr>
                <w:b/>
                <w:u w:val="single"/>
              </w:rPr>
            </w:pPr>
          </w:p>
          <w:p w14:paraId="77F0A291" w14:textId="77777777" w:rsidR="00D31CDA" w:rsidRPr="00D31CDA" w:rsidRDefault="00B43CAC" w:rsidP="00C7612E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65998EE2" w14:textId="77777777" w:rsidR="0017725B" w:rsidRPr="0017725B" w:rsidRDefault="0017725B" w:rsidP="00C7612E">
            <w:pPr>
              <w:rPr>
                <w:b/>
                <w:u w:val="single"/>
              </w:rPr>
            </w:pPr>
          </w:p>
        </w:tc>
      </w:tr>
      <w:tr w:rsidR="00D929DD" w14:paraId="595344ED" w14:textId="77777777" w:rsidTr="00345119">
        <w:tc>
          <w:tcPr>
            <w:tcW w:w="9576" w:type="dxa"/>
          </w:tcPr>
          <w:p w14:paraId="01355728" w14:textId="77777777" w:rsidR="008423E4" w:rsidRPr="00A8133F" w:rsidRDefault="00B43CAC" w:rsidP="00C761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5D45A9" w14:textId="77777777" w:rsidR="008423E4" w:rsidRDefault="008423E4" w:rsidP="00C7612E"/>
          <w:p w14:paraId="73466412" w14:textId="77777777" w:rsidR="00D31CDA" w:rsidRDefault="00B43CAC" w:rsidP="00C76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E79FFB2" w14:textId="77777777" w:rsidR="008423E4" w:rsidRPr="00E21FDC" w:rsidRDefault="008423E4" w:rsidP="00C7612E">
            <w:pPr>
              <w:rPr>
                <w:b/>
              </w:rPr>
            </w:pPr>
          </w:p>
        </w:tc>
      </w:tr>
      <w:tr w:rsidR="00D929DD" w14:paraId="2156B3A3" w14:textId="77777777" w:rsidTr="00345119">
        <w:tc>
          <w:tcPr>
            <w:tcW w:w="9576" w:type="dxa"/>
          </w:tcPr>
          <w:p w14:paraId="6A881C46" w14:textId="77777777" w:rsidR="008423E4" w:rsidRPr="00A8133F" w:rsidRDefault="00B43CAC" w:rsidP="00C761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B1A404" w14:textId="77777777" w:rsidR="008423E4" w:rsidRDefault="008423E4" w:rsidP="00C7612E"/>
          <w:p w14:paraId="73EDE738" w14:textId="77777777" w:rsidR="009C36CD" w:rsidRPr="009C36CD" w:rsidRDefault="00B43CAC" w:rsidP="00C7612E">
            <w:pPr>
              <w:pStyle w:val="Header"/>
              <w:jc w:val="both"/>
            </w:pPr>
            <w:r>
              <w:t>H.B. 1068 amends the Education Code to entitle a public school district employee with available personal leave to use the leave for compensation for a day designated as a school holiday for which the employee would otherwise not receive compensation.</w:t>
            </w:r>
          </w:p>
          <w:p w14:paraId="08CC5147" w14:textId="77777777" w:rsidR="008423E4" w:rsidRPr="00835628" w:rsidRDefault="008423E4" w:rsidP="00C7612E">
            <w:pPr>
              <w:rPr>
                <w:b/>
              </w:rPr>
            </w:pPr>
          </w:p>
        </w:tc>
      </w:tr>
      <w:tr w:rsidR="00D929DD" w14:paraId="160A4FBB" w14:textId="77777777" w:rsidTr="00345119">
        <w:tc>
          <w:tcPr>
            <w:tcW w:w="9576" w:type="dxa"/>
          </w:tcPr>
          <w:p w14:paraId="16363974" w14:textId="77777777" w:rsidR="008423E4" w:rsidRPr="00A8133F" w:rsidRDefault="00B43CAC" w:rsidP="00C761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14:paraId="3946C453" w14:textId="77777777" w:rsidR="008423E4" w:rsidRDefault="008423E4" w:rsidP="00C7612E"/>
          <w:p w14:paraId="6AE66BEE" w14:textId="77777777" w:rsidR="008423E4" w:rsidRPr="003624F2" w:rsidRDefault="00B43CAC" w:rsidP="00C76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4C78A1D" w14:textId="77777777" w:rsidR="008423E4" w:rsidRPr="00233FDB" w:rsidRDefault="008423E4" w:rsidP="00C7612E">
            <w:pPr>
              <w:rPr>
                <w:b/>
              </w:rPr>
            </w:pPr>
          </w:p>
        </w:tc>
      </w:tr>
    </w:tbl>
    <w:p w14:paraId="24A18091" w14:textId="77777777" w:rsidR="008423E4" w:rsidRPr="00BE0E75" w:rsidRDefault="008423E4" w:rsidP="00C7612E">
      <w:pPr>
        <w:jc w:val="both"/>
        <w:rPr>
          <w:rFonts w:ascii="Arial" w:hAnsi="Arial"/>
          <w:sz w:val="16"/>
          <w:szCs w:val="16"/>
        </w:rPr>
      </w:pPr>
    </w:p>
    <w:p w14:paraId="62CE0707" w14:textId="77777777" w:rsidR="004108C3" w:rsidRPr="008423E4" w:rsidRDefault="004108C3" w:rsidP="00C7612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CDAA" w14:textId="77777777" w:rsidR="00000000" w:rsidRDefault="00B43CAC">
      <w:r>
        <w:separator/>
      </w:r>
    </w:p>
  </w:endnote>
  <w:endnote w:type="continuationSeparator" w:id="0">
    <w:p w14:paraId="3A82FA92" w14:textId="77777777" w:rsidR="00000000" w:rsidRDefault="00B4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BE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29DD" w14:paraId="516EA5F6" w14:textId="77777777" w:rsidTr="009C1E9A">
      <w:trPr>
        <w:cantSplit/>
      </w:trPr>
      <w:tc>
        <w:tcPr>
          <w:tcW w:w="0" w:type="pct"/>
        </w:tcPr>
        <w:p w14:paraId="49CEC2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13DC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021D1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23CB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3C68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9DD" w14:paraId="59B23585" w14:textId="77777777" w:rsidTr="009C1E9A">
      <w:trPr>
        <w:cantSplit/>
      </w:trPr>
      <w:tc>
        <w:tcPr>
          <w:tcW w:w="0" w:type="pct"/>
        </w:tcPr>
        <w:p w14:paraId="1CE19F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B719AC" w14:textId="7705117B" w:rsidR="00EC379B" w:rsidRPr="009C1E9A" w:rsidRDefault="00B43C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19009</w:t>
          </w:r>
        </w:p>
      </w:tc>
      <w:tc>
        <w:tcPr>
          <w:tcW w:w="2453" w:type="pct"/>
        </w:tcPr>
        <w:p w14:paraId="096097F5" w14:textId="10A42673" w:rsidR="00EC379B" w:rsidRDefault="00B43C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62331">
            <w:t>21.99.536</w:t>
          </w:r>
          <w:r>
            <w:fldChar w:fldCharType="end"/>
          </w:r>
        </w:p>
      </w:tc>
    </w:tr>
    <w:tr w:rsidR="00D929DD" w14:paraId="09F0F0CF" w14:textId="77777777" w:rsidTr="009C1E9A">
      <w:trPr>
        <w:cantSplit/>
      </w:trPr>
      <w:tc>
        <w:tcPr>
          <w:tcW w:w="0" w:type="pct"/>
        </w:tcPr>
        <w:p w14:paraId="24BC0CE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47CEB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6D2F3D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E053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9DD" w14:paraId="09400BE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52E05B" w14:textId="27DA0352" w:rsidR="00EC379B" w:rsidRDefault="00B43C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7612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575F4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916085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58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DEE7" w14:textId="77777777" w:rsidR="00000000" w:rsidRDefault="00B43CAC">
      <w:r>
        <w:separator/>
      </w:r>
    </w:p>
  </w:footnote>
  <w:footnote w:type="continuationSeparator" w:id="0">
    <w:p w14:paraId="194B4591" w14:textId="77777777" w:rsidR="00000000" w:rsidRDefault="00B4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EBE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529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B6D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D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476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331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7E9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0D1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D15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6CD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C3B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2B1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B1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A57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321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D4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72A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CAC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12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CDA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9DD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389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915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C70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901"/>
    <w:rsid w:val="00F733A4"/>
    <w:rsid w:val="00F7758F"/>
    <w:rsid w:val="00F82811"/>
    <w:rsid w:val="00F84153"/>
    <w:rsid w:val="00F85661"/>
    <w:rsid w:val="00F93F10"/>
    <w:rsid w:val="00F96602"/>
    <w:rsid w:val="00F9735A"/>
    <w:rsid w:val="00FA0AF7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583065-CCA4-4467-9FB0-60444E0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1C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1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C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1256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HB01068 (Committee Report (Unamended))</vt:lpstr>
    </vt:vector>
  </TitlesOfParts>
  <Company>State of Texas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19009</dc:subject>
  <dc:creator>State of Texas</dc:creator>
  <dc:description>HB 1068 by Allen-(H)Public Education</dc:description>
  <cp:lastModifiedBy>Lauren Bustamente</cp:lastModifiedBy>
  <cp:revision>2</cp:revision>
  <cp:lastPrinted>2003-11-26T17:21:00Z</cp:lastPrinted>
  <dcterms:created xsi:type="dcterms:W3CDTF">2021-04-12T23:05:00Z</dcterms:created>
  <dcterms:modified xsi:type="dcterms:W3CDTF">2021-04-12T23:05:00Z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21.99.536</vt:lpwstr>
  </property>
</Properties>
</file>