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B6E21" w14:paraId="114B57C5" w14:textId="77777777" w:rsidTr="00345119">
        <w:tc>
          <w:tcPr>
            <w:tcW w:w="9576" w:type="dxa"/>
            <w:noWrap/>
          </w:tcPr>
          <w:p w14:paraId="6AEFEC5B" w14:textId="77777777" w:rsidR="008423E4" w:rsidRPr="0022177D" w:rsidRDefault="00924283" w:rsidP="001177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72EC06" w14:textId="77777777" w:rsidR="008423E4" w:rsidRPr="0022177D" w:rsidRDefault="008423E4" w:rsidP="00117775">
      <w:pPr>
        <w:jc w:val="center"/>
      </w:pPr>
    </w:p>
    <w:p w14:paraId="5DD55248" w14:textId="77777777" w:rsidR="008423E4" w:rsidRPr="00B31F0E" w:rsidRDefault="008423E4" w:rsidP="00117775"/>
    <w:p w14:paraId="5BC28585" w14:textId="77777777" w:rsidR="008423E4" w:rsidRPr="00742794" w:rsidRDefault="008423E4" w:rsidP="001177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6E21" w14:paraId="3B510EC2" w14:textId="77777777" w:rsidTr="00345119">
        <w:tc>
          <w:tcPr>
            <w:tcW w:w="9576" w:type="dxa"/>
          </w:tcPr>
          <w:p w14:paraId="508938B3" w14:textId="369AAA62" w:rsidR="008423E4" w:rsidRPr="00861995" w:rsidRDefault="00924283" w:rsidP="00117775">
            <w:pPr>
              <w:jc w:val="right"/>
            </w:pPr>
            <w:r>
              <w:t>H.B. 1116</w:t>
            </w:r>
          </w:p>
        </w:tc>
      </w:tr>
      <w:tr w:rsidR="003B6E21" w14:paraId="0CF9DEC0" w14:textId="77777777" w:rsidTr="00345119">
        <w:tc>
          <w:tcPr>
            <w:tcW w:w="9576" w:type="dxa"/>
          </w:tcPr>
          <w:p w14:paraId="2FAFF940" w14:textId="431154DA" w:rsidR="008423E4" w:rsidRPr="00861995" w:rsidRDefault="00924283" w:rsidP="005D16FA">
            <w:pPr>
              <w:jc w:val="right"/>
            </w:pPr>
            <w:r>
              <w:t xml:space="preserve">By: </w:t>
            </w:r>
            <w:r w:rsidR="005D16FA">
              <w:t>Thompson, Ed</w:t>
            </w:r>
          </w:p>
        </w:tc>
      </w:tr>
      <w:tr w:rsidR="003B6E21" w14:paraId="6C1DA6A5" w14:textId="77777777" w:rsidTr="00345119">
        <w:tc>
          <w:tcPr>
            <w:tcW w:w="9576" w:type="dxa"/>
          </w:tcPr>
          <w:p w14:paraId="68E31EB3" w14:textId="0F923242" w:rsidR="008423E4" w:rsidRPr="00861995" w:rsidRDefault="00924283" w:rsidP="00117775">
            <w:pPr>
              <w:jc w:val="right"/>
            </w:pPr>
            <w:r>
              <w:t>Transportation</w:t>
            </w:r>
          </w:p>
        </w:tc>
      </w:tr>
      <w:tr w:rsidR="003B6E21" w14:paraId="30B9F677" w14:textId="77777777" w:rsidTr="00345119">
        <w:tc>
          <w:tcPr>
            <w:tcW w:w="9576" w:type="dxa"/>
          </w:tcPr>
          <w:p w14:paraId="488EFE2E" w14:textId="7729CAD5" w:rsidR="008423E4" w:rsidRDefault="00924283" w:rsidP="00117775">
            <w:pPr>
              <w:jc w:val="right"/>
            </w:pPr>
            <w:r>
              <w:t>Committee Report (Unamended)</w:t>
            </w:r>
          </w:p>
        </w:tc>
      </w:tr>
    </w:tbl>
    <w:p w14:paraId="6930FF35" w14:textId="77777777" w:rsidR="008423E4" w:rsidRDefault="008423E4" w:rsidP="00117775">
      <w:pPr>
        <w:tabs>
          <w:tab w:val="right" w:pos="9360"/>
        </w:tabs>
      </w:pPr>
    </w:p>
    <w:p w14:paraId="17BB7524" w14:textId="77777777" w:rsidR="008423E4" w:rsidRDefault="008423E4" w:rsidP="00117775"/>
    <w:p w14:paraId="0D89943D" w14:textId="77777777" w:rsidR="008423E4" w:rsidRDefault="008423E4" w:rsidP="001177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B6E21" w14:paraId="2737AAE4" w14:textId="77777777" w:rsidTr="00345119">
        <w:tc>
          <w:tcPr>
            <w:tcW w:w="9576" w:type="dxa"/>
          </w:tcPr>
          <w:p w14:paraId="72089770" w14:textId="77777777" w:rsidR="008423E4" w:rsidRPr="00A8133F" w:rsidRDefault="00924283" w:rsidP="001177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A69521" w14:textId="77777777" w:rsidR="008423E4" w:rsidRDefault="008423E4" w:rsidP="00117775"/>
          <w:p w14:paraId="598AA3BC" w14:textId="7FD7B6BE" w:rsidR="004C0DF0" w:rsidRDefault="00924283" w:rsidP="00117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assessment of tolls in situations in which multiple toll entities each attempt to collect </w:t>
            </w:r>
            <w:r w:rsidR="000E31D4">
              <w:t xml:space="preserve">toll </w:t>
            </w:r>
            <w:r>
              <w:t>payments</w:t>
            </w:r>
            <w:r w:rsidR="000E31D4">
              <w:t xml:space="preserve"> incurred during a single trip</w:t>
            </w:r>
            <w:r w:rsidR="00C503A6">
              <w:t xml:space="preserve"> on multiple segments of a road</w:t>
            </w:r>
            <w:r>
              <w:t xml:space="preserve">. When multiple tolls are assessed by different entities, toll customers often </w:t>
            </w:r>
            <w:r w:rsidR="000B16FE">
              <w:t>e</w:t>
            </w:r>
            <w:r w:rsidR="00574E2C">
              <w:t>xperience confusion when attempting to</w:t>
            </w:r>
            <w:r w:rsidR="000E31D4">
              <w:t xml:space="preserve"> pay and resolv</w:t>
            </w:r>
            <w:r w:rsidR="00574E2C">
              <w:t>e the</w:t>
            </w:r>
            <w:r w:rsidR="000E31D4">
              <w:t xml:space="preserve"> tolls and</w:t>
            </w:r>
            <w:r w:rsidR="00574E2C">
              <w:t xml:space="preserve"> associated </w:t>
            </w:r>
            <w:r w:rsidR="000E31D4">
              <w:t>fines</w:t>
            </w:r>
            <w:r w:rsidR="00574E2C">
              <w:t xml:space="preserve"> and may be</w:t>
            </w:r>
            <w:r>
              <w:t xml:space="preserve"> less </w:t>
            </w:r>
            <w:r>
              <w:t xml:space="preserve">likely </w:t>
            </w:r>
            <w:r w:rsidR="00574E2C">
              <w:t>to</w:t>
            </w:r>
            <w:r>
              <w:t xml:space="preserve"> pay those tolls. </w:t>
            </w:r>
            <w:r w:rsidR="00E75FB6">
              <w:t>Furthermore</w:t>
            </w:r>
            <w:r w:rsidR="00574E2C">
              <w:t>, w</w:t>
            </w:r>
            <w:r>
              <w:t>hen</w:t>
            </w:r>
            <w:r w:rsidR="00C503A6">
              <w:t xml:space="preserve"> initial notices remain unpaid for</w:t>
            </w:r>
            <w:r>
              <w:t xml:space="preserve"> the components of a single trip</w:t>
            </w:r>
            <w:r w:rsidR="00C503A6">
              <w:t>, and</w:t>
            </w:r>
            <w:r>
              <w:t xml:space="preserve"> are separated through different collections processes, the initial invoicing entity </w:t>
            </w:r>
            <w:r w:rsidR="000E31D4">
              <w:t xml:space="preserve">oftentimes </w:t>
            </w:r>
            <w:r w:rsidR="00574E2C">
              <w:t xml:space="preserve">does </w:t>
            </w:r>
            <w:r>
              <w:t xml:space="preserve">not have access to the trip information </w:t>
            </w:r>
            <w:r>
              <w:t xml:space="preserve">or </w:t>
            </w:r>
            <w:r w:rsidR="00F41FB5">
              <w:t xml:space="preserve">have </w:t>
            </w:r>
            <w:r>
              <w:t xml:space="preserve">the ability to collect payment. </w:t>
            </w:r>
            <w:r w:rsidR="000E31D4">
              <w:t>H.B. 1116 seeks to address th</w:t>
            </w:r>
            <w:r w:rsidR="00574E2C">
              <w:t>e</w:t>
            </w:r>
            <w:r w:rsidR="000E31D4">
              <w:t>s</w:t>
            </w:r>
            <w:r w:rsidR="00574E2C">
              <w:t>e</w:t>
            </w:r>
            <w:r w:rsidR="000E31D4">
              <w:t xml:space="preserve"> issue</w:t>
            </w:r>
            <w:r w:rsidR="00574E2C">
              <w:t>s</w:t>
            </w:r>
            <w:r w:rsidR="000E31D4">
              <w:t xml:space="preserve"> </w:t>
            </w:r>
            <w:r w:rsidR="000B16FE">
              <w:t xml:space="preserve">and alleviate confusion </w:t>
            </w:r>
            <w:r w:rsidR="000E31D4">
              <w:t xml:space="preserve">by creating </w:t>
            </w:r>
            <w:r>
              <w:t xml:space="preserve">a seamless and more simplified process for toll road </w:t>
            </w:r>
            <w:r w:rsidR="000E31D4">
              <w:t>customers</w:t>
            </w:r>
            <w:r>
              <w:t>.</w:t>
            </w:r>
          </w:p>
          <w:p w14:paraId="7C9CD22B" w14:textId="77777777" w:rsidR="008423E4" w:rsidRPr="00E26B13" w:rsidRDefault="008423E4" w:rsidP="00117775">
            <w:pPr>
              <w:rPr>
                <w:b/>
              </w:rPr>
            </w:pPr>
          </w:p>
        </w:tc>
      </w:tr>
      <w:tr w:rsidR="003B6E21" w14:paraId="72A791DB" w14:textId="77777777" w:rsidTr="00345119">
        <w:tc>
          <w:tcPr>
            <w:tcW w:w="9576" w:type="dxa"/>
          </w:tcPr>
          <w:p w14:paraId="1DA3BCA1" w14:textId="77777777" w:rsidR="0017725B" w:rsidRDefault="00924283" w:rsidP="00117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883120" w14:textId="77777777" w:rsidR="0017725B" w:rsidRDefault="0017725B" w:rsidP="00117775">
            <w:pPr>
              <w:rPr>
                <w:b/>
                <w:u w:val="single"/>
              </w:rPr>
            </w:pPr>
          </w:p>
          <w:p w14:paraId="5CD15AC9" w14:textId="77777777" w:rsidR="008C49DE" w:rsidRPr="008C49DE" w:rsidRDefault="00924283" w:rsidP="00117775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694B9C4" w14:textId="77777777" w:rsidR="0017725B" w:rsidRPr="0017725B" w:rsidRDefault="0017725B" w:rsidP="00117775">
            <w:pPr>
              <w:rPr>
                <w:b/>
                <w:u w:val="single"/>
              </w:rPr>
            </w:pPr>
          </w:p>
        </w:tc>
      </w:tr>
      <w:tr w:rsidR="003B6E21" w14:paraId="3C97D678" w14:textId="77777777" w:rsidTr="00345119">
        <w:tc>
          <w:tcPr>
            <w:tcW w:w="9576" w:type="dxa"/>
          </w:tcPr>
          <w:p w14:paraId="21936FDA" w14:textId="77777777" w:rsidR="008423E4" w:rsidRPr="00A8133F" w:rsidRDefault="00924283" w:rsidP="001177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036CA40" w14:textId="77777777" w:rsidR="008423E4" w:rsidRDefault="008423E4" w:rsidP="00117775"/>
          <w:p w14:paraId="40F9BABD" w14:textId="77777777" w:rsidR="008C49DE" w:rsidRDefault="00924283" w:rsidP="00117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14:paraId="477DB50F" w14:textId="77777777" w:rsidR="008423E4" w:rsidRPr="00E21FDC" w:rsidRDefault="008423E4" w:rsidP="00117775">
            <w:pPr>
              <w:rPr>
                <w:b/>
              </w:rPr>
            </w:pPr>
          </w:p>
        </w:tc>
      </w:tr>
      <w:tr w:rsidR="003B6E21" w14:paraId="362C0F49" w14:textId="77777777" w:rsidTr="00345119">
        <w:tc>
          <w:tcPr>
            <w:tcW w:w="9576" w:type="dxa"/>
          </w:tcPr>
          <w:p w14:paraId="280B8127" w14:textId="77777777" w:rsidR="008423E4" w:rsidRPr="00A8133F" w:rsidRDefault="00924283" w:rsidP="001177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667A8D" w14:textId="77777777" w:rsidR="008423E4" w:rsidRDefault="008423E4" w:rsidP="00117775"/>
          <w:p w14:paraId="627854B4" w14:textId="6D91AB7D" w:rsidR="009C36CD" w:rsidRPr="009C36CD" w:rsidRDefault="00924283" w:rsidP="00117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1116 amends the </w:t>
            </w:r>
            <w:r w:rsidRPr="002402A9">
              <w:t>Transportation Code</w:t>
            </w:r>
            <w:r>
              <w:t xml:space="preserve"> to </w:t>
            </w:r>
            <w:r w:rsidR="008C49DE">
              <w:t xml:space="preserve">give </w:t>
            </w:r>
            <w:r w:rsidR="0091151D">
              <w:t xml:space="preserve">an entity operating a toll lane under a comprehensive development agreement </w:t>
            </w:r>
            <w:r w:rsidR="0091151D" w:rsidRPr="0091151D">
              <w:t>the same powers and duties as</w:t>
            </w:r>
            <w:r w:rsidR="0091151D">
              <w:t xml:space="preserve"> </w:t>
            </w:r>
            <w:r w:rsidR="0091151D" w:rsidRPr="0091151D">
              <w:t>the Tex</w:t>
            </w:r>
            <w:r w:rsidR="0091151D">
              <w:t xml:space="preserve">as </w:t>
            </w:r>
            <w:r w:rsidR="00DB5F41">
              <w:t>Department of Transportation (Tx</w:t>
            </w:r>
            <w:r w:rsidR="0091151D">
              <w:t xml:space="preserve">DOT) </w:t>
            </w:r>
            <w:r w:rsidR="00E653E1">
              <w:t xml:space="preserve">under statutory provisions relating to state highway toll projects </w:t>
            </w:r>
            <w:r w:rsidR="0091151D" w:rsidRPr="0091151D">
              <w:t xml:space="preserve">with regard to toll collection and enforcement for that </w:t>
            </w:r>
            <w:r w:rsidR="00E653E1">
              <w:t xml:space="preserve">toll </w:t>
            </w:r>
            <w:r w:rsidR="0091151D" w:rsidRPr="0091151D">
              <w:t>lane</w:t>
            </w:r>
            <w:r w:rsidR="0091151D">
              <w:t xml:space="preserve">. </w:t>
            </w:r>
            <w:r w:rsidR="00E653E1">
              <w:t>A</w:t>
            </w:r>
            <w:r w:rsidR="0091151D" w:rsidRPr="0091151D">
              <w:t xml:space="preserve"> toll collected pursuant to an agreement for tolling services with a toll project entity other than</w:t>
            </w:r>
            <w:r w:rsidR="0091151D">
              <w:t xml:space="preserve"> </w:t>
            </w:r>
            <w:r w:rsidR="00DB5F41">
              <w:t>Tx</w:t>
            </w:r>
            <w:r w:rsidR="008C49DE">
              <w:t>DOT</w:t>
            </w:r>
            <w:r w:rsidR="0091151D">
              <w:t xml:space="preserve"> </w:t>
            </w:r>
            <w:r w:rsidR="00E653E1">
              <w:t xml:space="preserve">is </w:t>
            </w:r>
            <w:r w:rsidR="0091151D" w:rsidRPr="0091151D">
              <w:t>governed by the fee and fine structure of the entity issuing the initial toll invoice.</w:t>
            </w:r>
          </w:p>
          <w:p w14:paraId="3D56634B" w14:textId="77777777" w:rsidR="008423E4" w:rsidRPr="00835628" w:rsidRDefault="008423E4" w:rsidP="00117775">
            <w:pPr>
              <w:rPr>
                <w:b/>
              </w:rPr>
            </w:pPr>
          </w:p>
        </w:tc>
      </w:tr>
      <w:tr w:rsidR="003B6E21" w14:paraId="0DD555E1" w14:textId="77777777" w:rsidTr="00345119">
        <w:tc>
          <w:tcPr>
            <w:tcW w:w="9576" w:type="dxa"/>
          </w:tcPr>
          <w:p w14:paraId="53533198" w14:textId="77777777" w:rsidR="008423E4" w:rsidRPr="00A8133F" w:rsidRDefault="00924283" w:rsidP="001177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A27866" w14:textId="77777777" w:rsidR="008423E4" w:rsidRDefault="008423E4" w:rsidP="00117775"/>
          <w:p w14:paraId="28F1B547" w14:textId="77777777" w:rsidR="008423E4" w:rsidRPr="003624F2" w:rsidRDefault="00924283" w:rsidP="00117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</w:t>
            </w:r>
            <w:r>
              <w:t>e, or, if the bill does not receive the necessary vote, September 1, 2021.</w:t>
            </w:r>
          </w:p>
          <w:p w14:paraId="5BC41E90" w14:textId="77777777" w:rsidR="008423E4" w:rsidRPr="00233FDB" w:rsidRDefault="008423E4" w:rsidP="00117775">
            <w:pPr>
              <w:rPr>
                <w:b/>
              </w:rPr>
            </w:pPr>
          </w:p>
        </w:tc>
      </w:tr>
    </w:tbl>
    <w:p w14:paraId="4C4C4ADD" w14:textId="77777777" w:rsidR="008423E4" w:rsidRPr="00BE0E75" w:rsidRDefault="008423E4" w:rsidP="00117775">
      <w:pPr>
        <w:jc w:val="both"/>
        <w:rPr>
          <w:rFonts w:ascii="Arial" w:hAnsi="Arial"/>
          <w:sz w:val="16"/>
          <w:szCs w:val="16"/>
        </w:rPr>
      </w:pPr>
    </w:p>
    <w:p w14:paraId="25E0EDFB" w14:textId="77777777" w:rsidR="004108C3" w:rsidRPr="008423E4" w:rsidRDefault="004108C3" w:rsidP="0011777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156B" w14:textId="77777777" w:rsidR="00000000" w:rsidRDefault="00924283">
      <w:r>
        <w:separator/>
      </w:r>
    </w:p>
  </w:endnote>
  <w:endnote w:type="continuationSeparator" w:id="0">
    <w:p w14:paraId="39AA7F43" w14:textId="77777777" w:rsidR="00000000" w:rsidRDefault="009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99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6E21" w14:paraId="34DB396A" w14:textId="77777777" w:rsidTr="009C1E9A">
      <w:trPr>
        <w:cantSplit/>
      </w:trPr>
      <w:tc>
        <w:tcPr>
          <w:tcW w:w="0" w:type="pct"/>
        </w:tcPr>
        <w:p w14:paraId="5CFD58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2FDD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581FC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C8A8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067C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6E21" w14:paraId="2754819F" w14:textId="77777777" w:rsidTr="009C1E9A">
      <w:trPr>
        <w:cantSplit/>
      </w:trPr>
      <w:tc>
        <w:tcPr>
          <w:tcW w:w="0" w:type="pct"/>
        </w:tcPr>
        <w:p w14:paraId="59366E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2B9A91" w14:textId="7067AF53" w:rsidR="00EC379B" w:rsidRPr="009C1E9A" w:rsidRDefault="009242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18032</w:t>
          </w:r>
        </w:p>
      </w:tc>
      <w:tc>
        <w:tcPr>
          <w:tcW w:w="2453" w:type="pct"/>
        </w:tcPr>
        <w:p w14:paraId="5BD57774" w14:textId="441DCAE6" w:rsidR="00EC379B" w:rsidRDefault="009242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740D">
            <w:t>21.90.527</w:t>
          </w:r>
          <w:r>
            <w:fldChar w:fldCharType="end"/>
          </w:r>
        </w:p>
      </w:tc>
    </w:tr>
    <w:tr w:rsidR="003B6E21" w14:paraId="7E87F5FA" w14:textId="77777777" w:rsidTr="009C1E9A">
      <w:trPr>
        <w:cantSplit/>
      </w:trPr>
      <w:tc>
        <w:tcPr>
          <w:tcW w:w="0" w:type="pct"/>
        </w:tcPr>
        <w:p w14:paraId="6FFD7A7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51036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FD235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42C4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6E21" w14:paraId="7CBE1A7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F47CE5" w14:textId="3883B4D8" w:rsidR="00EC379B" w:rsidRDefault="009242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740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6827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0AA1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C6D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AD3E" w14:textId="77777777" w:rsidR="00000000" w:rsidRDefault="00924283">
      <w:r>
        <w:separator/>
      </w:r>
    </w:p>
  </w:footnote>
  <w:footnote w:type="continuationSeparator" w:id="0">
    <w:p w14:paraId="4C12E026" w14:textId="77777777" w:rsidR="00000000" w:rsidRDefault="0092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5F8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389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2B2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9"/>
    <w:rsid w:val="00000A70"/>
    <w:rsid w:val="000032B8"/>
    <w:rsid w:val="00003B06"/>
    <w:rsid w:val="0000444F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747"/>
    <w:rsid w:val="000A72C4"/>
    <w:rsid w:val="000B1486"/>
    <w:rsid w:val="000B16FE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1D4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775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4F9"/>
    <w:rsid w:val="001A0739"/>
    <w:rsid w:val="001A0F00"/>
    <w:rsid w:val="001A2BDD"/>
    <w:rsid w:val="001A3DDF"/>
    <w:rsid w:val="001A4310"/>
    <w:rsid w:val="001B053A"/>
    <w:rsid w:val="001B26D8"/>
    <w:rsid w:val="001B3BFA"/>
    <w:rsid w:val="001B481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19E"/>
    <w:rsid w:val="00200B9E"/>
    <w:rsid w:val="00200BF5"/>
    <w:rsid w:val="002010D1"/>
    <w:rsid w:val="00201338"/>
    <w:rsid w:val="0020775D"/>
    <w:rsid w:val="002116DD"/>
    <w:rsid w:val="0021383D"/>
    <w:rsid w:val="00216BBA"/>
    <w:rsid w:val="00216C03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2A9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731"/>
    <w:rsid w:val="00284FF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E21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C92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B37"/>
    <w:rsid w:val="00450561"/>
    <w:rsid w:val="00450A40"/>
    <w:rsid w:val="00451D7C"/>
    <w:rsid w:val="00452FC3"/>
    <w:rsid w:val="00455936"/>
    <w:rsid w:val="00455ACE"/>
    <w:rsid w:val="0045707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DF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31A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601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5A4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E2C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EAC"/>
    <w:rsid w:val="005C7CCB"/>
    <w:rsid w:val="005D1444"/>
    <w:rsid w:val="005D16FA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6E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8EB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957"/>
    <w:rsid w:val="008B0B3D"/>
    <w:rsid w:val="008B2B1A"/>
    <w:rsid w:val="008B3428"/>
    <w:rsid w:val="008B7785"/>
    <w:rsid w:val="008C0809"/>
    <w:rsid w:val="008C132C"/>
    <w:rsid w:val="008C3FD0"/>
    <w:rsid w:val="008C49DE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51D"/>
    <w:rsid w:val="00915568"/>
    <w:rsid w:val="00917E0C"/>
    <w:rsid w:val="00920711"/>
    <w:rsid w:val="00921A1E"/>
    <w:rsid w:val="00924283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0A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87FF2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43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3A6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40D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F41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7AA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3E1"/>
    <w:rsid w:val="00E667F3"/>
    <w:rsid w:val="00E67794"/>
    <w:rsid w:val="00E70CC6"/>
    <w:rsid w:val="00E71254"/>
    <w:rsid w:val="00E73CCD"/>
    <w:rsid w:val="00E75FB6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DA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1FB5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53504E-48BB-4D1B-903A-1D19291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9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9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HB01116 (Committee Report (Unamended))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18032</dc:subject>
  <dc:creator>State of Texas</dc:creator>
  <dc:description>HB 1116 by Thompson, Ed-(H)Transportation</dc:description>
  <cp:lastModifiedBy>Lauren Bustamente</cp:lastModifiedBy>
  <cp:revision>2</cp:revision>
  <cp:lastPrinted>2003-11-26T17:21:00Z</cp:lastPrinted>
  <dcterms:created xsi:type="dcterms:W3CDTF">2021-03-31T22:29:00Z</dcterms:created>
  <dcterms:modified xsi:type="dcterms:W3CDTF">2021-03-31T22:29:00Z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21.90.527</vt:lpwstr>
  </property>
</Properties>
</file>