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D0" w:rsidRDefault="000B34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3755D825724F83BACB430EC04B162E"/>
          </w:placeholder>
        </w:sdtPr>
        <w:sdtContent>
          <w:r w:rsidRPr="005C2A78">
            <w:rPr>
              <w:rFonts w:cs="Times New Roman"/>
              <w:b/>
              <w:szCs w:val="24"/>
              <w:u w:val="single"/>
            </w:rPr>
            <w:t>BILL ANALYSIS</w:t>
          </w:r>
        </w:sdtContent>
      </w:sdt>
    </w:p>
    <w:p w:rsidR="000B34D0" w:rsidRPr="00585C31" w:rsidRDefault="000B34D0" w:rsidP="000F1DF9">
      <w:pPr>
        <w:spacing w:after="0" w:line="240" w:lineRule="auto"/>
        <w:rPr>
          <w:rFonts w:cs="Times New Roman"/>
          <w:szCs w:val="24"/>
        </w:rPr>
      </w:pPr>
    </w:p>
    <w:p w:rsidR="000B34D0" w:rsidRPr="00585C31" w:rsidRDefault="000B34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4D0" w:rsidTr="000F1DF9">
        <w:tc>
          <w:tcPr>
            <w:tcW w:w="2718" w:type="dxa"/>
          </w:tcPr>
          <w:p w:rsidR="000B34D0" w:rsidRPr="005C2A78" w:rsidRDefault="000B34D0" w:rsidP="006D756B">
            <w:pPr>
              <w:rPr>
                <w:rFonts w:cs="Times New Roman"/>
                <w:szCs w:val="24"/>
              </w:rPr>
            </w:pPr>
            <w:sdt>
              <w:sdtPr>
                <w:rPr>
                  <w:rFonts w:cs="Times New Roman"/>
                  <w:szCs w:val="24"/>
                </w:rPr>
                <w:alias w:val="Agency Title"/>
                <w:tag w:val="AgencyTitleContentControl"/>
                <w:id w:val="1920747753"/>
                <w:lock w:val="sdtContentLocked"/>
                <w:placeholder>
                  <w:docPart w:val="708527534DC1443E9F5CC9E62FCA6596"/>
                </w:placeholder>
              </w:sdtPr>
              <w:sdtEndPr>
                <w:rPr>
                  <w:rFonts w:cstheme="minorBidi"/>
                  <w:szCs w:val="22"/>
                </w:rPr>
              </w:sdtEndPr>
              <w:sdtContent>
                <w:r>
                  <w:rPr>
                    <w:rFonts w:cs="Times New Roman"/>
                    <w:szCs w:val="24"/>
                  </w:rPr>
                  <w:t>Senate Research Center</w:t>
                </w:r>
              </w:sdtContent>
            </w:sdt>
          </w:p>
        </w:tc>
        <w:tc>
          <w:tcPr>
            <w:tcW w:w="6858" w:type="dxa"/>
          </w:tcPr>
          <w:p w:rsidR="000B34D0" w:rsidRPr="00FF6471" w:rsidRDefault="000B34D0" w:rsidP="000F1DF9">
            <w:pPr>
              <w:jc w:val="right"/>
              <w:rPr>
                <w:rFonts w:cs="Times New Roman"/>
                <w:szCs w:val="24"/>
              </w:rPr>
            </w:pPr>
            <w:sdt>
              <w:sdtPr>
                <w:rPr>
                  <w:rFonts w:cs="Times New Roman"/>
                  <w:szCs w:val="24"/>
                </w:rPr>
                <w:alias w:val="Bill Number"/>
                <w:tag w:val="BillNumberOne"/>
                <w:id w:val="-410784069"/>
                <w:lock w:val="sdtContentLocked"/>
                <w:placeholder>
                  <w:docPart w:val="75A09DD6F0484391BDFCEFC49A8ECA50"/>
                </w:placeholder>
              </w:sdtPr>
              <w:sdtContent>
                <w:r>
                  <w:rPr>
                    <w:rFonts w:cs="Times New Roman"/>
                    <w:szCs w:val="24"/>
                  </w:rPr>
                  <w:t>H.B. 1126</w:t>
                </w:r>
              </w:sdtContent>
            </w:sdt>
          </w:p>
        </w:tc>
      </w:tr>
      <w:tr w:rsidR="000B34D0" w:rsidTr="000F1DF9">
        <w:sdt>
          <w:sdtPr>
            <w:rPr>
              <w:rFonts w:cs="Times New Roman"/>
              <w:szCs w:val="24"/>
            </w:rPr>
            <w:alias w:val="TLCNumber"/>
            <w:tag w:val="TLCNumber"/>
            <w:id w:val="-542600604"/>
            <w:lock w:val="sdtLocked"/>
            <w:placeholder>
              <w:docPart w:val="D590AA8DD0214D1DACBDEE4A0BD72D6E"/>
            </w:placeholder>
          </w:sdtPr>
          <w:sdtContent>
            <w:tc>
              <w:tcPr>
                <w:tcW w:w="2718" w:type="dxa"/>
              </w:tcPr>
              <w:p w:rsidR="000B34D0" w:rsidRPr="000F1DF9" w:rsidRDefault="000B34D0" w:rsidP="00C65088">
                <w:pPr>
                  <w:rPr>
                    <w:rFonts w:cs="Times New Roman"/>
                    <w:szCs w:val="24"/>
                  </w:rPr>
                </w:pPr>
                <w:r>
                  <w:rPr>
                    <w:rFonts w:cs="Times New Roman"/>
                    <w:szCs w:val="24"/>
                  </w:rPr>
                  <w:t>87R689 ADM-D</w:t>
                </w:r>
              </w:p>
            </w:tc>
          </w:sdtContent>
        </w:sdt>
        <w:tc>
          <w:tcPr>
            <w:tcW w:w="6858" w:type="dxa"/>
          </w:tcPr>
          <w:p w:rsidR="000B34D0" w:rsidRPr="005C2A78" w:rsidRDefault="000B34D0" w:rsidP="00073EDD">
            <w:pPr>
              <w:jc w:val="right"/>
              <w:rPr>
                <w:rFonts w:cs="Times New Roman"/>
                <w:szCs w:val="24"/>
              </w:rPr>
            </w:pPr>
            <w:sdt>
              <w:sdtPr>
                <w:rPr>
                  <w:rFonts w:cs="Times New Roman"/>
                  <w:szCs w:val="24"/>
                </w:rPr>
                <w:alias w:val="Author Label"/>
                <w:tag w:val="By"/>
                <w:id w:val="72399597"/>
                <w:lock w:val="sdtLocked"/>
                <w:placeholder>
                  <w:docPart w:val="096C13EC02BD4B45B9FD0B9CF442CD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0B639799DA43B5A38F5A8F68D34DE5"/>
                </w:placeholder>
              </w:sdtPr>
              <w:sdtContent>
                <w:r>
                  <w:rPr>
                    <w:rFonts w:cs="Times New Roman"/>
                    <w:szCs w:val="24"/>
                  </w:rPr>
                  <w:t>Anchia</w:t>
                </w:r>
              </w:sdtContent>
            </w:sdt>
            <w:sdt>
              <w:sdtPr>
                <w:rPr>
                  <w:rFonts w:cs="Times New Roman"/>
                  <w:szCs w:val="24"/>
                </w:rPr>
                <w:alias w:val="Sponsor"/>
                <w:tag w:val="Sponsor"/>
                <w:id w:val="-2039656131"/>
                <w:lock w:val="sdtContentLocked"/>
                <w:placeholder>
                  <w:docPart w:val="4B08890A537A43A58C4BC73FA4441916"/>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637CA71404394D94886F81EC5934E7E5"/>
                </w:placeholder>
                <w:showingPlcHdr/>
              </w:sdtPr>
              <w:sdtContent/>
            </w:sdt>
          </w:p>
        </w:tc>
      </w:tr>
      <w:tr w:rsidR="000B34D0" w:rsidTr="000F1DF9">
        <w:tc>
          <w:tcPr>
            <w:tcW w:w="2718" w:type="dxa"/>
          </w:tcPr>
          <w:p w:rsidR="000B34D0" w:rsidRPr="00BC7495" w:rsidRDefault="000B34D0" w:rsidP="000F1DF9">
            <w:pPr>
              <w:rPr>
                <w:rFonts w:cs="Times New Roman"/>
                <w:szCs w:val="24"/>
              </w:rPr>
            </w:pPr>
          </w:p>
        </w:tc>
        <w:sdt>
          <w:sdtPr>
            <w:rPr>
              <w:rFonts w:cs="Times New Roman"/>
              <w:szCs w:val="24"/>
            </w:rPr>
            <w:alias w:val="Committee"/>
            <w:tag w:val="Committee"/>
            <w:id w:val="1914272295"/>
            <w:lock w:val="sdtContentLocked"/>
            <w:placeholder>
              <w:docPart w:val="FBB8E83D4A294C86A0D1550FCEF76766"/>
            </w:placeholder>
          </w:sdtPr>
          <w:sdtContent>
            <w:tc>
              <w:tcPr>
                <w:tcW w:w="6858" w:type="dxa"/>
              </w:tcPr>
              <w:p w:rsidR="000B34D0" w:rsidRPr="00FF6471" w:rsidRDefault="000B34D0" w:rsidP="000F1DF9">
                <w:pPr>
                  <w:jc w:val="right"/>
                  <w:rPr>
                    <w:rFonts w:cs="Times New Roman"/>
                    <w:szCs w:val="24"/>
                  </w:rPr>
                </w:pPr>
                <w:r>
                  <w:rPr>
                    <w:rFonts w:cs="Times New Roman"/>
                    <w:szCs w:val="24"/>
                  </w:rPr>
                  <w:t>Criminal Justice</w:t>
                </w:r>
              </w:p>
            </w:tc>
          </w:sdtContent>
        </w:sdt>
      </w:tr>
      <w:tr w:rsidR="000B34D0" w:rsidTr="000F1DF9">
        <w:tc>
          <w:tcPr>
            <w:tcW w:w="2718" w:type="dxa"/>
          </w:tcPr>
          <w:p w:rsidR="000B34D0" w:rsidRPr="00BC7495" w:rsidRDefault="000B34D0" w:rsidP="000F1DF9">
            <w:pPr>
              <w:rPr>
                <w:rFonts w:cs="Times New Roman"/>
                <w:szCs w:val="24"/>
              </w:rPr>
            </w:pPr>
          </w:p>
        </w:tc>
        <w:sdt>
          <w:sdtPr>
            <w:rPr>
              <w:rFonts w:cs="Times New Roman"/>
              <w:szCs w:val="24"/>
            </w:rPr>
            <w:alias w:val="Date"/>
            <w:tag w:val="DateContentControl"/>
            <w:id w:val="1178081906"/>
            <w:lock w:val="sdtLocked"/>
            <w:placeholder>
              <w:docPart w:val="81CCA27430814BB3817A64D56A10E451"/>
            </w:placeholder>
            <w:date w:fullDate="2021-05-17T00:00:00Z">
              <w:dateFormat w:val="M/d/yyyy"/>
              <w:lid w:val="en-US"/>
              <w:storeMappedDataAs w:val="dateTime"/>
              <w:calendar w:val="gregorian"/>
            </w:date>
          </w:sdtPr>
          <w:sdtContent>
            <w:tc>
              <w:tcPr>
                <w:tcW w:w="6858" w:type="dxa"/>
              </w:tcPr>
              <w:p w:rsidR="000B34D0" w:rsidRPr="00FF6471" w:rsidRDefault="000B34D0" w:rsidP="000F1DF9">
                <w:pPr>
                  <w:jc w:val="right"/>
                  <w:rPr>
                    <w:rFonts w:cs="Times New Roman"/>
                    <w:szCs w:val="24"/>
                  </w:rPr>
                </w:pPr>
                <w:r>
                  <w:rPr>
                    <w:rFonts w:cs="Times New Roman"/>
                    <w:szCs w:val="24"/>
                  </w:rPr>
                  <w:t>5/17/2021</w:t>
                </w:r>
              </w:p>
            </w:tc>
          </w:sdtContent>
        </w:sdt>
      </w:tr>
      <w:tr w:rsidR="000B34D0" w:rsidTr="000F1DF9">
        <w:tc>
          <w:tcPr>
            <w:tcW w:w="2718" w:type="dxa"/>
          </w:tcPr>
          <w:p w:rsidR="000B34D0" w:rsidRPr="00BC7495" w:rsidRDefault="000B34D0" w:rsidP="000F1DF9">
            <w:pPr>
              <w:rPr>
                <w:rFonts w:cs="Times New Roman"/>
                <w:szCs w:val="24"/>
              </w:rPr>
            </w:pPr>
          </w:p>
        </w:tc>
        <w:sdt>
          <w:sdtPr>
            <w:rPr>
              <w:rFonts w:cs="Times New Roman"/>
              <w:szCs w:val="24"/>
            </w:rPr>
            <w:alias w:val="BA Version"/>
            <w:tag w:val="BAVersion"/>
            <w:id w:val="-1685590809"/>
            <w:lock w:val="sdtContentLocked"/>
            <w:placeholder>
              <w:docPart w:val="312008058AA4490DA909F04F352D7EBF"/>
            </w:placeholder>
          </w:sdtPr>
          <w:sdtContent>
            <w:tc>
              <w:tcPr>
                <w:tcW w:w="6858" w:type="dxa"/>
              </w:tcPr>
              <w:p w:rsidR="000B34D0" w:rsidRPr="00FF6471" w:rsidRDefault="000B34D0" w:rsidP="000F1DF9">
                <w:pPr>
                  <w:jc w:val="right"/>
                  <w:rPr>
                    <w:rFonts w:cs="Times New Roman"/>
                    <w:szCs w:val="24"/>
                  </w:rPr>
                </w:pPr>
                <w:r>
                  <w:rPr>
                    <w:rFonts w:cs="Times New Roman"/>
                    <w:szCs w:val="24"/>
                  </w:rPr>
                  <w:t>Engrossed</w:t>
                </w:r>
              </w:p>
            </w:tc>
          </w:sdtContent>
        </w:sdt>
      </w:tr>
    </w:tbl>
    <w:p w:rsidR="000B34D0" w:rsidRPr="00FF6471" w:rsidRDefault="000B34D0" w:rsidP="000F1DF9">
      <w:pPr>
        <w:spacing w:after="0" w:line="240" w:lineRule="auto"/>
        <w:rPr>
          <w:rFonts w:cs="Times New Roman"/>
          <w:szCs w:val="24"/>
        </w:rPr>
      </w:pPr>
    </w:p>
    <w:p w:rsidR="000B34D0" w:rsidRPr="00FF6471" w:rsidRDefault="000B34D0" w:rsidP="000F1DF9">
      <w:pPr>
        <w:spacing w:after="0" w:line="240" w:lineRule="auto"/>
        <w:rPr>
          <w:rFonts w:cs="Times New Roman"/>
          <w:szCs w:val="24"/>
        </w:rPr>
      </w:pPr>
    </w:p>
    <w:p w:rsidR="000B34D0" w:rsidRPr="00FF6471" w:rsidRDefault="000B34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FC187245B44BF1BE9B6AEAF2790669"/>
        </w:placeholder>
      </w:sdtPr>
      <w:sdtContent>
        <w:p w:rsidR="000B34D0" w:rsidRDefault="000B34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B5581B03EF4985A083F34990933904"/>
        </w:placeholder>
      </w:sdtPr>
      <w:sdtContent>
        <w:p w:rsidR="000B34D0" w:rsidRDefault="000B34D0" w:rsidP="00902812">
          <w:pPr>
            <w:pStyle w:val="NormalWeb"/>
            <w:spacing w:before="0" w:beforeAutospacing="0" w:after="0" w:afterAutospacing="0"/>
            <w:jc w:val="both"/>
            <w:divId w:val="546615"/>
            <w:rPr>
              <w:rFonts w:eastAsia="Times New Roman"/>
              <w:bCs/>
            </w:rPr>
          </w:pPr>
        </w:p>
        <w:p w:rsidR="000B34D0" w:rsidRPr="00902812" w:rsidRDefault="000B34D0" w:rsidP="00902812">
          <w:pPr>
            <w:pStyle w:val="NormalWeb"/>
            <w:spacing w:before="0" w:beforeAutospacing="0" w:after="0" w:afterAutospacing="0"/>
            <w:jc w:val="both"/>
            <w:divId w:val="546615"/>
          </w:pPr>
          <w:r w:rsidRPr="00902812">
            <w:t>Concerns have been raised regarding the deadline by which the state's attorney in a felony case imposing a penalty other than death is required to answer an application for a writ of habeas corpus filed after final conviction in the case. It has been suggested that the current time frame within which the attorney is required to respond is insufficient. In order to ensure a fair criminal justice system, public servants must have all the resources, including time, to make thoughtful decisions. There have been calls to allow enough time for the careful examination of these applications without the pressure of a tightly constrained deadline. H.B. 1126 seeks to address this issue by extending the deadline for answering such an application.</w:t>
          </w:r>
        </w:p>
        <w:p w:rsidR="000B34D0" w:rsidRPr="00D70925" w:rsidRDefault="000B34D0" w:rsidP="00902812">
          <w:pPr>
            <w:spacing w:after="0" w:line="240" w:lineRule="auto"/>
            <w:jc w:val="both"/>
            <w:rPr>
              <w:rFonts w:eastAsia="Times New Roman" w:cs="Times New Roman"/>
              <w:bCs/>
              <w:szCs w:val="24"/>
            </w:rPr>
          </w:pPr>
        </w:p>
      </w:sdtContent>
    </w:sdt>
    <w:p w:rsidR="000B34D0" w:rsidRDefault="000B34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1126 </w:t>
      </w:r>
      <w:bookmarkStart w:id="1" w:name="AmendsCurrentLaw"/>
      <w:bookmarkEnd w:id="1"/>
      <w:r>
        <w:rPr>
          <w:rFonts w:cs="Times New Roman"/>
          <w:szCs w:val="24"/>
        </w:rPr>
        <w:t>amends current law relating to an application for a writ of habeas corpus in certain felony cases.</w:t>
      </w:r>
    </w:p>
    <w:p w:rsidR="000B34D0" w:rsidRPr="00C1085F" w:rsidRDefault="000B34D0" w:rsidP="000F1DF9">
      <w:pPr>
        <w:spacing w:after="0" w:line="240" w:lineRule="auto"/>
        <w:jc w:val="both"/>
        <w:rPr>
          <w:rFonts w:eastAsia="Times New Roman" w:cs="Times New Roman"/>
          <w:szCs w:val="24"/>
        </w:rPr>
      </w:pPr>
    </w:p>
    <w:p w:rsidR="000B34D0" w:rsidRPr="005C2A78" w:rsidRDefault="000B34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56D9CDB1824DCC93AE8317EE191D08"/>
          </w:placeholder>
        </w:sdtPr>
        <w:sdtContent>
          <w:r>
            <w:rPr>
              <w:rFonts w:eastAsia="Times New Roman" w:cs="Times New Roman"/>
              <w:b/>
              <w:szCs w:val="24"/>
              <w:u w:val="single"/>
            </w:rPr>
            <w:t>RULEMAKING AUTHORITY</w:t>
          </w:r>
        </w:sdtContent>
      </w:sdt>
    </w:p>
    <w:p w:rsidR="000B34D0" w:rsidRPr="006529C4" w:rsidRDefault="000B34D0" w:rsidP="00774EC7">
      <w:pPr>
        <w:spacing w:after="0" w:line="240" w:lineRule="auto"/>
        <w:jc w:val="both"/>
        <w:rPr>
          <w:rFonts w:cs="Times New Roman"/>
          <w:szCs w:val="24"/>
        </w:rPr>
      </w:pPr>
    </w:p>
    <w:p w:rsidR="000B34D0" w:rsidRDefault="000B34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34D0" w:rsidRPr="006529C4" w:rsidRDefault="000B34D0" w:rsidP="00774EC7">
      <w:pPr>
        <w:spacing w:after="0" w:line="240" w:lineRule="auto"/>
        <w:jc w:val="both"/>
        <w:rPr>
          <w:rFonts w:cs="Times New Roman"/>
          <w:szCs w:val="24"/>
        </w:rPr>
      </w:pPr>
    </w:p>
    <w:p w:rsidR="000B34D0" w:rsidRPr="005C2A78" w:rsidRDefault="000B34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3335EEBECD459E827B2148EA2B789F"/>
          </w:placeholder>
        </w:sdtPr>
        <w:sdtContent>
          <w:r>
            <w:rPr>
              <w:rFonts w:eastAsia="Times New Roman" w:cs="Times New Roman"/>
              <w:b/>
              <w:szCs w:val="24"/>
              <w:u w:val="single"/>
            </w:rPr>
            <w:t>SECTION BY SECTION ANALYSIS</w:t>
          </w:r>
        </w:sdtContent>
      </w:sdt>
    </w:p>
    <w:p w:rsidR="000B34D0" w:rsidRPr="005C2A78" w:rsidRDefault="000B34D0" w:rsidP="000F1DF9">
      <w:pPr>
        <w:spacing w:after="0" w:line="240" w:lineRule="auto"/>
        <w:jc w:val="both"/>
        <w:rPr>
          <w:rFonts w:eastAsia="Times New Roman" w:cs="Times New Roman"/>
          <w:szCs w:val="24"/>
        </w:rPr>
      </w:pPr>
    </w:p>
    <w:p w:rsidR="000B34D0" w:rsidRDefault="000B34D0" w:rsidP="000B34D0">
      <w:pPr>
        <w:spacing w:line="240" w:lineRule="auto"/>
        <w:jc w:val="both"/>
      </w:pPr>
      <w:r>
        <w:t>SECTION 1. Amends Section 3(b), Article 11.07, Code of Criminal Procedure, as follows:</w:t>
      </w:r>
    </w:p>
    <w:p w:rsidR="000B34D0" w:rsidRDefault="000B34D0" w:rsidP="000B34D0">
      <w:pPr>
        <w:spacing w:line="240" w:lineRule="auto"/>
        <w:ind w:left="720"/>
        <w:jc w:val="both"/>
      </w:pPr>
      <w:r>
        <w:t xml:space="preserve">(b)  Requires the clerk of the court in which the conviction being challenged was obtained, for an application for writ of habeas corpus filed after final conviction in a felony case, to make appropriate notation thereof, assign to the case a file number (ancillary to that of the conviction being challenged), and forward a copy of the application by certified mail, return receipt requested, by secure electronic mail, or by personal service to the attorney representing the state in that court, who is required to answer the application not later than the </w:t>
      </w:r>
      <w:r w:rsidRPr="00C1085F">
        <w:t>30th</w:t>
      </w:r>
      <w:r>
        <w:t xml:space="preserve"> day, rather than not later than the 15th day, after the date the copy of the application is received.  </w:t>
      </w:r>
    </w:p>
    <w:p w:rsidR="000B34D0" w:rsidRDefault="000B34D0" w:rsidP="000B34D0">
      <w:pPr>
        <w:spacing w:line="240" w:lineRule="auto"/>
        <w:jc w:val="both"/>
      </w:pPr>
      <w:r>
        <w:t>SECTION 2. Makes application of Section 3(b), Article 11.07, Code of Criminal Procedure, as amended by this Act, prospective.</w:t>
      </w:r>
    </w:p>
    <w:p w:rsidR="000B34D0" w:rsidRDefault="000B34D0" w:rsidP="000B34D0">
      <w:pPr>
        <w:spacing w:line="240" w:lineRule="auto"/>
        <w:jc w:val="both"/>
      </w:pPr>
      <w:r>
        <w:t>SECTION 3.  Effective date: September 1, 2021.</w:t>
      </w:r>
    </w:p>
    <w:p w:rsidR="000B34D0" w:rsidRPr="00C8671F" w:rsidRDefault="000B34D0" w:rsidP="00C1085F">
      <w:pPr>
        <w:spacing w:after="0" w:line="240" w:lineRule="auto"/>
        <w:jc w:val="both"/>
        <w:rPr>
          <w:rFonts w:eastAsia="Times New Roman" w:cs="Times New Roman"/>
          <w:szCs w:val="24"/>
        </w:rPr>
      </w:pPr>
    </w:p>
    <w:sectPr w:rsidR="000B34D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40" w:rsidRDefault="00905C40" w:rsidP="000F1DF9">
      <w:pPr>
        <w:spacing w:after="0" w:line="240" w:lineRule="auto"/>
      </w:pPr>
      <w:r>
        <w:separator/>
      </w:r>
    </w:p>
  </w:endnote>
  <w:endnote w:type="continuationSeparator" w:id="0">
    <w:p w:rsidR="00905C40" w:rsidRDefault="00905C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5C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4D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34D0">
                <w:rPr>
                  <w:sz w:val="20"/>
                  <w:szCs w:val="20"/>
                </w:rPr>
                <w:t>H.B. 1126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34D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5C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34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34D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40" w:rsidRDefault="00905C40" w:rsidP="000F1DF9">
      <w:pPr>
        <w:spacing w:after="0" w:line="240" w:lineRule="auto"/>
      </w:pPr>
      <w:r>
        <w:separator/>
      </w:r>
    </w:p>
  </w:footnote>
  <w:footnote w:type="continuationSeparator" w:id="0">
    <w:p w:rsidR="00905C40" w:rsidRDefault="00905C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34D0"/>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5C4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FA38"/>
  <w15:docId w15:val="{268926D5-C0B2-454F-BFF0-FD49C598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34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3755D825724F83BACB430EC04B162E"/>
        <w:category>
          <w:name w:val="General"/>
          <w:gallery w:val="placeholder"/>
        </w:category>
        <w:types>
          <w:type w:val="bbPlcHdr"/>
        </w:types>
        <w:behaviors>
          <w:behavior w:val="content"/>
        </w:behaviors>
        <w:guid w:val="{4767C95D-631F-46ED-AD31-C02FE36A28C1}"/>
      </w:docPartPr>
      <w:docPartBody>
        <w:p w:rsidR="00000000" w:rsidRDefault="00925AF7"/>
      </w:docPartBody>
    </w:docPart>
    <w:docPart>
      <w:docPartPr>
        <w:name w:val="708527534DC1443E9F5CC9E62FCA6596"/>
        <w:category>
          <w:name w:val="General"/>
          <w:gallery w:val="placeholder"/>
        </w:category>
        <w:types>
          <w:type w:val="bbPlcHdr"/>
        </w:types>
        <w:behaviors>
          <w:behavior w:val="content"/>
        </w:behaviors>
        <w:guid w:val="{B17526E0-1AC0-4F4A-9140-74B9D5FFD598}"/>
      </w:docPartPr>
      <w:docPartBody>
        <w:p w:rsidR="00000000" w:rsidRDefault="00925AF7"/>
      </w:docPartBody>
    </w:docPart>
    <w:docPart>
      <w:docPartPr>
        <w:name w:val="75A09DD6F0484391BDFCEFC49A8ECA50"/>
        <w:category>
          <w:name w:val="General"/>
          <w:gallery w:val="placeholder"/>
        </w:category>
        <w:types>
          <w:type w:val="bbPlcHdr"/>
        </w:types>
        <w:behaviors>
          <w:behavior w:val="content"/>
        </w:behaviors>
        <w:guid w:val="{5821D6CD-9902-45A3-8F88-09AF0B76D228}"/>
      </w:docPartPr>
      <w:docPartBody>
        <w:p w:rsidR="00000000" w:rsidRDefault="00925AF7"/>
      </w:docPartBody>
    </w:docPart>
    <w:docPart>
      <w:docPartPr>
        <w:name w:val="D590AA8DD0214D1DACBDEE4A0BD72D6E"/>
        <w:category>
          <w:name w:val="General"/>
          <w:gallery w:val="placeholder"/>
        </w:category>
        <w:types>
          <w:type w:val="bbPlcHdr"/>
        </w:types>
        <w:behaviors>
          <w:behavior w:val="content"/>
        </w:behaviors>
        <w:guid w:val="{81F97137-7400-4B76-A4CD-A3036AC2DEAE}"/>
      </w:docPartPr>
      <w:docPartBody>
        <w:p w:rsidR="00000000" w:rsidRDefault="00925AF7"/>
      </w:docPartBody>
    </w:docPart>
    <w:docPart>
      <w:docPartPr>
        <w:name w:val="096C13EC02BD4B45B9FD0B9CF442CD49"/>
        <w:category>
          <w:name w:val="General"/>
          <w:gallery w:val="placeholder"/>
        </w:category>
        <w:types>
          <w:type w:val="bbPlcHdr"/>
        </w:types>
        <w:behaviors>
          <w:behavior w:val="content"/>
        </w:behaviors>
        <w:guid w:val="{897689CE-48B0-493B-A84C-492ABAC03E2B}"/>
      </w:docPartPr>
      <w:docPartBody>
        <w:p w:rsidR="00000000" w:rsidRDefault="00925AF7"/>
      </w:docPartBody>
    </w:docPart>
    <w:docPart>
      <w:docPartPr>
        <w:name w:val="450B639799DA43B5A38F5A8F68D34DE5"/>
        <w:category>
          <w:name w:val="General"/>
          <w:gallery w:val="placeholder"/>
        </w:category>
        <w:types>
          <w:type w:val="bbPlcHdr"/>
        </w:types>
        <w:behaviors>
          <w:behavior w:val="content"/>
        </w:behaviors>
        <w:guid w:val="{5F2FCC81-05B3-414B-BDDD-857876FADF48}"/>
      </w:docPartPr>
      <w:docPartBody>
        <w:p w:rsidR="00000000" w:rsidRDefault="00925AF7"/>
      </w:docPartBody>
    </w:docPart>
    <w:docPart>
      <w:docPartPr>
        <w:name w:val="4B08890A537A43A58C4BC73FA4441916"/>
        <w:category>
          <w:name w:val="General"/>
          <w:gallery w:val="placeholder"/>
        </w:category>
        <w:types>
          <w:type w:val="bbPlcHdr"/>
        </w:types>
        <w:behaviors>
          <w:behavior w:val="content"/>
        </w:behaviors>
        <w:guid w:val="{5AB9DE1C-1D4E-49B4-B5A5-7DED4D34B452}"/>
      </w:docPartPr>
      <w:docPartBody>
        <w:p w:rsidR="00000000" w:rsidRDefault="00925AF7"/>
      </w:docPartBody>
    </w:docPart>
    <w:docPart>
      <w:docPartPr>
        <w:name w:val="637CA71404394D94886F81EC5934E7E5"/>
        <w:category>
          <w:name w:val="General"/>
          <w:gallery w:val="placeholder"/>
        </w:category>
        <w:types>
          <w:type w:val="bbPlcHdr"/>
        </w:types>
        <w:behaviors>
          <w:behavior w:val="content"/>
        </w:behaviors>
        <w:guid w:val="{CC744401-5158-416A-BDDE-5C52E81F55F2}"/>
      </w:docPartPr>
      <w:docPartBody>
        <w:p w:rsidR="00000000" w:rsidRDefault="00925AF7"/>
      </w:docPartBody>
    </w:docPart>
    <w:docPart>
      <w:docPartPr>
        <w:name w:val="FBB8E83D4A294C86A0D1550FCEF76766"/>
        <w:category>
          <w:name w:val="General"/>
          <w:gallery w:val="placeholder"/>
        </w:category>
        <w:types>
          <w:type w:val="bbPlcHdr"/>
        </w:types>
        <w:behaviors>
          <w:behavior w:val="content"/>
        </w:behaviors>
        <w:guid w:val="{D51AF5F7-FFDE-4079-A027-B435690D9A26}"/>
      </w:docPartPr>
      <w:docPartBody>
        <w:p w:rsidR="00000000" w:rsidRDefault="00925AF7"/>
      </w:docPartBody>
    </w:docPart>
    <w:docPart>
      <w:docPartPr>
        <w:name w:val="81CCA27430814BB3817A64D56A10E451"/>
        <w:category>
          <w:name w:val="General"/>
          <w:gallery w:val="placeholder"/>
        </w:category>
        <w:types>
          <w:type w:val="bbPlcHdr"/>
        </w:types>
        <w:behaviors>
          <w:behavior w:val="content"/>
        </w:behaviors>
        <w:guid w:val="{E9C3980C-CD32-45AF-A51D-1213AF02BB48}"/>
      </w:docPartPr>
      <w:docPartBody>
        <w:p w:rsidR="00000000" w:rsidRDefault="00750008" w:rsidP="00750008">
          <w:pPr>
            <w:pStyle w:val="81CCA27430814BB3817A64D56A10E451"/>
          </w:pPr>
          <w:r w:rsidRPr="00A30DD1">
            <w:rPr>
              <w:rStyle w:val="PlaceholderText"/>
            </w:rPr>
            <w:t>Click here to enter a date.</w:t>
          </w:r>
        </w:p>
      </w:docPartBody>
    </w:docPart>
    <w:docPart>
      <w:docPartPr>
        <w:name w:val="312008058AA4490DA909F04F352D7EBF"/>
        <w:category>
          <w:name w:val="General"/>
          <w:gallery w:val="placeholder"/>
        </w:category>
        <w:types>
          <w:type w:val="bbPlcHdr"/>
        </w:types>
        <w:behaviors>
          <w:behavior w:val="content"/>
        </w:behaviors>
        <w:guid w:val="{985518DD-5683-4588-9108-C78789469B1A}"/>
      </w:docPartPr>
      <w:docPartBody>
        <w:p w:rsidR="00000000" w:rsidRDefault="00925AF7"/>
      </w:docPartBody>
    </w:docPart>
    <w:docPart>
      <w:docPartPr>
        <w:name w:val="9DFC187245B44BF1BE9B6AEAF2790669"/>
        <w:category>
          <w:name w:val="General"/>
          <w:gallery w:val="placeholder"/>
        </w:category>
        <w:types>
          <w:type w:val="bbPlcHdr"/>
        </w:types>
        <w:behaviors>
          <w:behavior w:val="content"/>
        </w:behaviors>
        <w:guid w:val="{A07FED4E-3620-46A1-8A71-BB396F5C3E8A}"/>
      </w:docPartPr>
      <w:docPartBody>
        <w:p w:rsidR="00000000" w:rsidRDefault="00925AF7"/>
      </w:docPartBody>
    </w:docPart>
    <w:docPart>
      <w:docPartPr>
        <w:name w:val="E8B5581B03EF4985A083F34990933904"/>
        <w:category>
          <w:name w:val="General"/>
          <w:gallery w:val="placeholder"/>
        </w:category>
        <w:types>
          <w:type w:val="bbPlcHdr"/>
        </w:types>
        <w:behaviors>
          <w:behavior w:val="content"/>
        </w:behaviors>
        <w:guid w:val="{F9D3B315-E875-4B9A-9B75-D250FA18DCA7}"/>
      </w:docPartPr>
      <w:docPartBody>
        <w:p w:rsidR="00000000" w:rsidRDefault="00750008" w:rsidP="00750008">
          <w:pPr>
            <w:pStyle w:val="E8B5581B03EF4985A083F34990933904"/>
          </w:pPr>
          <w:r>
            <w:rPr>
              <w:rFonts w:eastAsia="Times New Roman" w:cs="Times New Roman"/>
              <w:bCs/>
              <w:szCs w:val="24"/>
            </w:rPr>
            <w:t xml:space="preserve"> </w:t>
          </w:r>
        </w:p>
      </w:docPartBody>
    </w:docPart>
    <w:docPart>
      <w:docPartPr>
        <w:name w:val="E456D9CDB1824DCC93AE8317EE191D08"/>
        <w:category>
          <w:name w:val="General"/>
          <w:gallery w:val="placeholder"/>
        </w:category>
        <w:types>
          <w:type w:val="bbPlcHdr"/>
        </w:types>
        <w:behaviors>
          <w:behavior w:val="content"/>
        </w:behaviors>
        <w:guid w:val="{5D04868E-8D46-4DB5-9F7D-695B4DF53332}"/>
      </w:docPartPr>
      <w:docPartBody>
        <w:p w:rsidR="00000000" w:rsidRDefault="00925AF7"/>
      </w:docPartBody>
    </w:docPart>
    <w:docPart>
      <w:docPartPr>
        <w:name w:val="0B3335EEBECD459E827B2148EA2B789F"/>
        <w:category>
          <w:name w:val="General"/>
          <w:gallery w:val="placeholder"/>
        </w:category>
        <w:types>
          <w:type w:val="bbPlcHdr"/>
        </w:types>
        <w:behaviors>
          <w:behavior w:val="content"/>
        </w:behaviors>
        <w:guid w:val="{4DF0FE4A-0036-4D63-B5BF-86B4A0DBC763}"/>
      </w:docPartPr>
      <w:docPartBody>
        <w:p w:rsidR="00000000" w:rsidRDefault="00925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008"/>
    <w:rsid w:val="008C55F7"/>
    <w:rsid w:val="0090598B"/>
    <w:rsid w:val="00925AF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0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CCA27430814BB3817A64D56A10E451">
    <w:name w:val="81CCA27430814BB3817A64D56A10E451"/>
    <w:rsid w:val="00750008"/>
    <w:pPr>
      <w:spacing w:after="160" w:line="259" w:lineRule="auto"/>
    </w:pPr>
  </w:style>
  <w:style w:type="paragraph" w:customStyle="1" w:styleId="E8B5581B03EF4985A083F34990933904">
    <w:name w:val="E8B5581B03EF4985A083F34990933904"/>
    <w:rsid w:val="007500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D9D5D0-7811-46EA-A6EC-1B7E9D5E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321</Words>
  <Characters>1834</Characters>
  <Application>Microsoft Office Word</Application>
  <DocSecurity>0</DocSecurity>
  <Lines>15</Lines>
  <Paragraphs>4</Paragraphs>
  <ScaleCrop>false</ScaleCrop>
  <Company>Texas Legislative Council</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2021-05-18T02:48:00Z</cp:lastPrinted>
  <dcterms:created xsi:type="dcterms:W3CDTF">2015-05-29T14:24:00Z</dcterms:created>
  <dcterms:modified xsi:type="dcterms:W3CDTF">2021-05-18T02:48:00Z</dcterms:modified>
</cp:coreProperties>
</file>

<file path=docProps/custom.xml><?xml version="1.0" encoding="utf-8"?>
<op:Properties xmlns:vt="http://schemas.openxmlformats.org/officeDocument/2006/docPropsVTypes" xmlns:op="http://schemas.openxmlformats.org/officeDocument/2006/custom-properties"/>
</file>