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7B" w:rsidRDefault="00DC54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F7EAC55CC24F46B8DB082A630C7289"/>
          </w:placeholder>
        </w:sdtPr>
        <w:sdtContent>
          <w:r w:rsidRPr="005C2A78">
            <w:rPr>
              <w:rFonts w:cs="Times New Roman"/>
              <w:b/>
              <w:szCs w:val="24"/>
              <w:u w:val="single"/>
            </w:rPr>
            <w:t>BILL ANALYSIS</w:t>
          </w:r>
        </w:sdtContent>
      </w:sdt>
    </w:p>
    <w:p w:rsidR="00DC547B" w:rsidRPr="00585C31" w:rsidRDefault="00DC547B" w:rsidP="000F1DF9">
      <w:pPr>
        <w:spacing w:after="0" w:line="240" w:lineRule="auto"/>
        <w:rPr>
          <w:rFonts w:cs="Times New Roman"/>
          <w:szCs w:val="24"/>
        </w:rPr>
      </w:pPr>
    </w:p>
    <w:p w:rsidR="00DC547B" w:rsidRPr="00585C31" w:rsidRDefault="00DC54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547B" w:rsidTr="000F1DF9">
        <w:tc>
          <w:tcPr>
            <w:tcW w:w="2718" w:type="dxa"/>
          </w:tcPr>
          <w:p w:rsidR="00DC547B" w:rsidRPr="005C2A78" w:rsidRDefault="00DC547B" w:rsidP="006D756B">
            <w:pPr>
              <w:rPr>
                <w:rFonts w:cs="Times New Roman"/>
                <w:szCs w:val="24"/>
              </w:rPr>
            </w:pPr>
            <w:sdt>
              <w:sdtPr>
                <w:rPr>
                  <w:rFonts w:cs="Times New Roman"/>
                  <w:szCs w:val="24"/>
                </w:rPr>
                <w:alias w:val="Agency Title"/>
                <w:tag w:val="AgencyTitleContentControl"/>
                <w:id w:val="1920747753"/>
                <w:lock w:val="sdtContentLocked"/>
                <w:placeholder>
                  <w:docPart w:val="D5424C78794E4C8A99896991725AF40D"/>
                </w:placeholder>
              </w:sdtPr>
              <w:sdtEndPr>
                <w:rPr>
                  <w:rFonts w:cstheme="minorBidi"/>
                  <w:szCs w:val="22"/>
                </w:rPr>
              </w:sdtEndPr>
              <w:sdtContent>
                <w:r>
                  <w:rPr>
                    <w:rFonts w:cs="Times New Roman"/>
                    <w:szCs w:val="24"/>
                  </w:rPr>
                  <w:t>Senate Research Center</w:t>
                </w:r>
              </w:sdtContent>
            </w:sdt>
          </w:p>
        </w:tc>
        <w:tc>
          <w:tcPr>
            <w:tcW w:w="6858" w:type="dxa"/>
          </w:tcPr>
          <w:p w:rsidR="00DC547B" w:rsidRPr="00FF6471" w:rsidRDefault="00DC547B" w:rsidP="000F1DF9">
            <w:pPr>
              <w:jc w:val="right"/>
              <w:rPr>
                <w:rFonts w:cs="Times New Roman"/>
                <w:szCs w:val="24"/>
              </w:rPr>
            </w:pPr>
            <w:sdt>
              <w:sdtPr>
                <w:rPr>
                  <w:rFonts w:cs="Times New Roman"/>
                  <w:szCs w:val="24"/>
                </w:rPr>
                <w:alias w:val="Bill Number"/>
                <w:tag w:val="BillNumberOne"/>
                <w:id w:val="-410784069"/>
                <w:lock w:val="sdtContentLocked"/>
                <w:placeholder>
                  <w:docPart w:val="A9D4CE4576AF4425B633F1DAB7917E7C"/>
                </w:placeholder>
              </w:sdtPr>
              <w:sdtContent>
                <w:r>
                  <w:rPr>
                    <w:rFonts w:cs="Times New Roman"/>
                    <w:szCs w:val="24"/>
                  </w:rPr>
                  <w:t>C.S.H.B. 1154</w:t>
                </w:r>
              </w:sdtContent>
            </w:sdt>
          </w:p>
        </w:tc>
      </w:tr>
      <w:tr w:rsidR="00DC547B" w:rsidTr="000F1DF9">
        <w:sdt>
          <w:sdtPr>
            <w:rPr>
              <w:rFonts w:cs="Times New Roman"/>
              <w:szCs w:val="24"/>
            </w:rPr>
            <w:alias w:val="TLCNumber"/>
            <w:tag w:val="TLCNumber"/>
            <w:id w:val="-542600604"/>
            <w:lock w:val="sdtLocked"/>
            <w:placeholder>
              <w:docPart w:val="47C9089CE3334A67ABB18BE468EC79EF"/>
            </w:placeholder>
          </w:sdtPr>
          <w:sdtContent>
            <w:tc>
              <w:tcPr>
                <w:tcW w:w="2718" w:type="dxa"/>
              </w:tcPr>
              <w:p w:rsidR="00DC547B" w:rsidRPr="000F1DF9" w:rsidRDefault="00DC547B" w:rsidP="00C65088">
                <w:pPr>
                  <w:rPr>
                    <w:rFonts w:cs="Times New Roman"/>
                    <w:szCs w:val="24"/>
                  </w:rPr>
                </w:pPr>
                <w:r>
                  <w:rPr>
                    <w:rFonts w:cs="Times New Roman"/>
                    <w:szCs w:val="24"/>
                  </w:rPr>
                  <w:t>87R24458 MP-D</w:t>
                </w:r>
              </w:p>
            </w:tc>
          </w:sdtContent>
        </w:sdt>
        <w:tc>
          <w:tcPr>
            <w:tcW w:w="6858" w:type="dxa"/>
          </w:tcPr>
          <w:p w:rsidR="00DC547B" w:rsidRPr="005C2A78" w:rsidRDefault="00DC547B" w:rsidP="00073EDD">
            <w:pPr>
              <w:jc w:val="right"/>
              <w:rPr>
                <w:rFonts w:cs="Times New Roman"/>
                <w:szCs w:val="24"/>
              </w:rPr>
            </w:pPr>
            <w:sdt>
              <w:sdtPr>
                <w:rPr>
                  <w:rFonts w:cs="Times New Roman"/>
                  <w:szCs w:val="24"/>
                </w:rPr>
                <w:alias w:val="Author Label"/>
                <w:tag w:val="By"/>
                <w:id w:val="72399597"/>
                <w:lock w:val="sdtLocked"/>
                <w:placeholder>
                  <w:docPart w:val="EB81CC1419E448909C00E04BE9CDA6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E355F08AC74CEF8AFC897E82D7B5A0"/>
                </w:placeholder>
              </w:sdtPr>
              <w:sdtContent>
                <w:r>
                  <w:rPr>
                    <w:rFonts w:cs="Times New Roman"/>
                    <w:szCs w:val="24"/>
                  </w:rPr>
                  <w:t>Jetton et al.</w:t>
                </w:r>
              </w:sdtContent>
            </w:sdt>
            <w:sdt>
              <w:sdtPr>
                <w:rPr>
                  <w:rFonts w:cs="Times New Roman"/>
                  <w:szCs w:val="24"/>
                </w:rPr>
                <w:alias w:val="Sponsor"/>
                <w:tag w:val="Sponsor"/>
                <w:id w:val="-2039656131"/>
                <w:lock w:val="sdtContentLocked"/>
                <w:placeholder>
                  <w:docPart w:val="6F3CBECEA71F459F9B9C2A6B1D18898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BD6883F11D53424993049CEEF7224772"/>
                </w:placeholder>
                <w:showingPlcHdr/>
              </w:sdtPr>
              <w:sdtContent/>
            </w:sdt>
          </w:p>
        </w:tc>
      </w:tr>
      <w:tr w:rsidR="00DC547B" w:rsidTr="000F1DF9">
        <w:tc>
          <w:tcPr>
            <w:tcW w:w="2718" w:type="dxa"/>
          </w:tcPr>
          <w:p w:rsidR="00DC547B" w:rsidRPr="00BC7495" w:rsidRDefault="00DC547B" w:rsidP="000F1DF9">
            <w:pPr>
              <w:rPr>
                <w:rFonts w:cs="Times New Roman"/>
                <w:szCs w:val="24"/>
              </w:rPr>
            </w:pPr>
          </w:p>
        </w:tc>
        <w:sdt>
          <w:sdtPr>
            <w:rPr>
              <w:rFonts w:cs="Times New Roman"/>
              <w:szCs w:val="24"/>
            </w:rPr>
            <w:alias w:val="Committee"/>
            <w:tag w:val="Committee"/>
            <w:id w:val="1914272295"/>
            <w:lock w:val="sdtContentLocked"/>
            <w:placeholder>
              <w:docPart w:val="36D245F103EC4F5BA18494E22F1927D5"/>
            </w:placeholder>
          </w:sdtPr>
          <w:sdtContent>
            <w:tc>
              <w:tcPr>
                <w:tcW w:w="6858" w:type="dxa"/>
              </w:tcPr>
              <w:p w:rsidR="00DC547B" w:rsidRPr="00FF6471" w:rsidRDefault="00DC547B" w:rsidP="000F1DF9">
                <w:pPr>
                  <w:jc w:val="right"/>
                  <w:rPr>
                    <w:rFonts w:cs="Times New Roman"/>
                    <w:szCs w:val="24"/>
                  </w:rPr>
                </w:pPr>
                <w:r>
                  <w:rPr>
                    <w:rFonts w:cs="Times New Roman"/>
                    <w:szCs w:val="24"/>
                  </w:rPr>
                  <w:t>Local Government</w:t>
                </w:r>
              </w:p>
            </w:tc>
          </w:sdtContent>
        </w:sdt>
      </w:tr>
      <w:tr w:rsidR="00DC547B" w:rsidTr="000F1DF9">
        <w:tc>
          <w:tcPr>
            <w:tcW w:w="2718" w:type="dxa"/>
          </w:tcPr>
          <w:p w:rsidR="00DC547B" w:rsidRPr="00BC7495" w:rsidRDefault="00DC547B" w:rsidP="000F1DF9">
            <w:pPr>
              <w:rPr>
                <w:rFonts w:cs="Times New Roman"/>
                <w:szCs w:val="24"/>
              </w:rPr>
            </w:pPr>
          </w:p>
        </w:tc>
        <w:sdt>
          <w:sdtPr>
            <w:rPr>
              <w:rFonts w:cs="Times New Roman"/>
              <w:szCs w:val="24"/>
            </w:rPr>
            <w:alias w:val="Date"/>
            <w:tag w:val="DateContentControl"/>
            <w:id w:val="1178081906"/>
            <w:lock w:val="sdtLocked"/>
            <w:placeholder>
              <w:docPart w:val="C659315C52734D68855D5034350F2931"/>
            </w:placeholder>
            <w:date w:fullDate="2021-05-21T00:00:00Z">
              <w:dateFormat w:val="M/d/yyyy"/>
              <w:lid w:val="en-US"/>
              <w:storeMappedDataAs w:val="dateTime"/>
              <w:calendar w:val="gregorian"/>
            </w:date>
          </w:sdtPr>
          <w:sdtContent>
            <w:tc>
              <w:tcPr>
                <w:tcW w:w="6858" w:type="dxa"/>
              </w:tcPr>
              <w:p w:rsidR="00DC547B" w:rsidRPr="00FF6471" w:rsidRDefault="00DC547B" w:rsidP="000F1DF9">
                <w:pPr>
                  <w:jc w:val="right"/>
                  <w:rPr>
                    <w:rFonts w:cs="Times New Roman"/>
                    <w:szCs w:val="24"/>
                  </w:rPr>
                </w:pPr>
                <w:r>
                  <w:rPr>
                    <w:rFonts w:cs="Times New Roman"/>
                    <w:szCs w:val="24"/>
                  </w:rPr>
                  <w:t>5/21/2021</w:t>
                </w:r>
              </w:p>
            </w:tc>
          </w:sdtContent>
        </w:sdt>
      </w:tr>
      <w:tr w:rsidR="00DC547B" w:rsidTr="000F1DF9">
        <w:tc>
          <w:tcPr>
            <w:tcW w:w="2718" w:type="dxa"/>
          </w:tcPr>
          <w:p w:rsidR="00DC547B" w:rsidRPr="00BC7495" w:rsidRDefault="00DC547B" w:rsidP="000F1DF9">
            <w:pPr>
              <w:rPr>
                <w:rFonts w:cs="Times New Roman"/>
                <w:szCs w:val="24"/>
              </w:rPr>
            </w:pPr>
          </w:p>
        </w:tc>
        <w:sdt>
          <w:sdtPr>
            <w:rPr>
              <w:rFonts w:cs="Times New Roman"/>
              <w:szCs w:val="24"/>
            </w:rPr>
            <w:alias w:val="BA Version"/>
            <w:tag w:val="BAVersion"/>
            <w:id w:val="-1685590809"/>
            <w:lock w:val="sdtContentLocked"/>
            <w:placeholder>
              <w:docPart w:val="61CF266E3C604648A9668254EF6926A3"/>
            </w:placeholder>
          </w:sdtPr>
          <w:sdtContent>
            <w:tc>
              <w:tcPr>
                <w:tcW w:w="6858" w:type="dxa"/>
              </w:tcPr>
              <w:p w:rsidR="00DC547B" w:rsidRPr="00FF6471" w:rsidRDefault="00DC547B" w:rsidP="000F1DF9">
                <w:pPr>
                  <w:jc w:val="right"/>
                  <w:rPr>
                    <w:rFonts w:cs="Times New Roman"/>
                    <w:szCs w:val="24"/>
                  </w:rPr>
                </w:pPr>
                <w:r>
                  <w:rPr>
                    <w:rFonts w:cs="Times New Roman"/>
                    <w:szCs w:val="24"/>
                  </w:rPr>
                  <w:t>Committee Report (Substituted)</w:t>
                </w:r>
              </w:p>
            </w:tc>
          </w:sdtContent>
        </w:sdt>
      </w:tr>
    </w:tbl>
    <w:p w:rsidR="00DC547B" w:rsidRPr="00FF6471" w:rsidRDefault="00DC547B" w:rsidP="000F1DF9">
      <w:pPr>
        <w:spacing w:after="0" w:line="240" w:lineRule="auto"/>
        <w:rPr>
          <w:rFonts w:cs="Times New Roman"/>
          <w:szCs w:val="24"/>
        </w:rPr>
      </w:pPr>
    </w:p>
    <w:p w:rsidR="00DC547B" w:rsidRPr="00FF6471" w:rsidRDefault="00DC547B" w:rsidP="000F1DF9">
      <w:pPr>
        <w:spacing w:after="0" w:line="240" w:lineRule="auto"/>
        <w:rPr>
          <w:rFonts w:cs="Times New Roman"/>
          <w:szCs w:val="24"/>
        </w:rPr>
      </w:pPr>
    </w:p>
    <w:p w:rsidR="00DC547B" w:rsidRPr="00FF6471" w:rsidRDefault="00DC54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F67E8F16B44060B3CAC563712F2EB9"/>
        </w:placeholder>
      </w:sdtPr>
      <w:sdtContent>
        <w:p w:rsidR="00DC547B" w:rsidRDefault="00DC54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670FC978D245C5A0AF238A201AD91B"/>
        </w:placeholder>
      </w:sdtPr>
      <w:sdtContent>
        <w:p w:rsidR="00DC547B" w:rsidRDefault="00DC547B" w:rsidP="00DC547B">
          <w:pPr>
            <w:pStyle w:val="NormalWeb"/>
            <w:shd w:val="clear" w:color="000000" w:fill="auto"/>
            <w:spacing w:before="0" w:beforeAutospacing="0" w:after="0" w:afterAutospacing="0"/>
            <w:jc w:val="both"/>
            <w:divId w:val="1370840768"/>
            <w:rPr>
              <w:rFonts w:eastAsia="Times New Roman"/>
              <w:bCs/>
            </w:rPr>
          </w:pPr>
        </w:p>
        <w:p w:rsidR="00DC547B" w:rsidRPr="006C3F2E" w:rsidRDefault="00DC547B" w:rsidP="00DC547B">
          <w:pPr>
            <w:pStyle w:val="NormalWeb"/>
            <w:shd w:val="clear" w:color="000000" w:fill="auto"/>
            <w:spacing w:before="0" w:beforeAutospacing="0" w:after="0" w:afterAutospacing="0"/>
            <w:jc w:val="both"/>
            <w:divId w:val="1370840768"/>
            <w:rPr>
              <w:b/>
              <w:u w:val="single"/>
            </w:rPr>
          </w:pPr>
          <w:r w:rsidRPr="006C3F2E">
            <w:rPr>
              <w:b/>
              <w:u w:val="single"/>
            </w:rPr>
            <w:t>Statement of Purpose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To provide transparency for residents of certain special purpose districts similar to that of other taxing entities in the State of Texas.</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6C3F2E" w:rsidRDefault="00DC547B" w:rsidP="00DC547B">
          <w:pPr>
            <w:pStyle w:val="NormalWeb"/>
            <w:shd w:val="clear" w:color="000000" w:fill="auto"/>
            <w:spacing w:before="0" w:beforeAutospacing="0" w:after="0" w:afterAutospacing="0"/>
            <w:jc w:val="both"/>
            <w:divId w:val="1370840768"/>
            <w:rPr>
              <w:b/>
              <w:u w:val="single"/>
            </w:rPr>
          </w:pPr>
          <w:r w:rsidRPr="006C3F2E">
            <w:rPr>
              <w:b/>
              <w:u w:val="single"/>
            </w:rPr>
            <w:t>Background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Hundreds of thousands of Texans live in political subdivisions including water control and improvement districts, freshwater supply districts, municipal utility districts, and water improvement districts. For many residing in one of these districts, finding out who serves on a district's board, when these political subdivisions' boards meet, when they set a tax rate, or finding out the district's budget is nearly impossible. During COVID-19, many residents of municipal utility districts and other special purpose districts were unable to participate in the governance of their district.</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In 2019, S.B. 239 by Senator Nelson provided residents with district meeting information on their water bills, recordings of meetings on a district Internet site if the district maintains one, and a process to petition the district to hold board meetings inside the district.</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This legislation builds on the reforms passed by the 86th Legislature to add more transparency to special districts throughout the state. H.B. 1154 ensures the local availability and transparency of municipal utility districts and other special purpose districts and other certain water district board meetings and other information. The bill will ensure residents of special purpose districts can remain informed on the administration of the district in which they reside.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6C3F2E" w:rsidRDefault="00DC547B" w:rsidP="00DC547B">
          <w:pPr>
            <w:pStyle w:val="NormalWeb"/>
            <w:shd w:val="clear" w:color="000000" w:fill="auto"/>
            <w:spacing w:before="0" w:beforeAutospacing="0" w:after="0" w:afterAutospacing="0"/>
            <w:jc w:val="both"/>
            <w:divId w:val="1370840768"/>
            <w:rPr>
              <w:b/>
              <w:u w:val="single"/>
            </w:rPr>
          </w:pPr>
          <w:r w:rsidRPr="006C3F2E">
            <w:rPr>
              <w:b/>
              <w:u w:val="single"/>
            </w:rPr>
            <w:t>Key Provisions</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
            </w:numPr>
            <w:shd w:val="clear" w:color="000000" w:fill="auto"/>
            <w:spacing w:after="0" w:line="240" w:lineRule="auto"/>
            <w:jc w:val="both"/>
            <w:divId w:val="1370840768"/>
            <w:rPr>
              <w:rFonts w:eastAsia="Times New Roman"/>
            </w:rPr>
          </w:pPr>
          <w:r w:rsidRPr="003876D6">
            <w:rPr>
              <w:rFonts w:eastAsia="Times New Roman"/>
            </w:rPr>
            <w:t>Requires every district created under Chapters 51 (Water Control Improvement Districts), 53 (Fresh Water Supply Districts), 54 (Municipal Utility Districts), or 55 (Water Improvement Districts), Water Code, that has a population of 500 or more to develop and maintain a district Internet site.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2"/>
            </w:numPr>
            <w:shd w:val="clear" w:color="000000" w:fill="auto"/>
            <w:spacing w:after="0" w:line="240" w:lineRule="auto"/>
            <w:jc w:val="both"/>
            <w:divId w:val="1370840768"/>
            <w:rPr>
              <w:rFonts w:eastAsia="Times New Roman"/>
            </w:rPr>
          </w:pPr>
          <w:r w:rsidRPr="003876D6">
            <w:rPr>
              <w:rFonts w:eastAsia="Times New Roman"/>
            </w:rPr>
            <w:t>Requires districts to post on their Internet website: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3"/>
            </w:numPr>
            <w:shd w:val="clear" w:color="000000" w:fill="auto"/>
            <w:spacing w:after="0" w:line="240" w:lineRule="auto"/>
            <w:jc w:val="both"/>
            <w:divId w:val="1370840768"/>
            <w:rPr>
              <w:rFonts w:eastAsia="Times New Roman"/>
            </w:rPr>
          </w:pPr>
          <w:r w:rsidRPr="003876D6">
            <w:rPr>
              <w:rFonts w:eastAsia="Times New Roman"/>
            </w:rPr>
            <w:t>name of the district;</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4"/>
            </w:numPr>
            <w:shd w:val="clear" w:color="000000" w:fill="auto"/>
            <w:spacing w:after="0" w:line="240" w:lineRule="auto"/>
            <w:jc w:val="both"/>
            <w:divId w:val="1370840768"/>
            <w:rPr>
              <w:rFonts w:eastAsia="Times New Roman"/>
            </w:rPr>
          </w:pPr>
          <w:r w:rsidRPr="003876D6">
            <w:rPr>
              <w:rFonts w:eastAsia="Times New Roman"/>
            </w:rPr>
            <w:t>name and term of office for board members;</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5"/>
            </w:numPr>
            <w:shd w:val="clear" w:color="000000" w:fill="auto"/>
            <w:spacing w:after="0" w:line="240" w:lineRule="auto"/>
            <w:jc w:val="both"/>
            <w:divId w:val="1370840768"/>
            <w:rPr>
              <w:rFonts w:eastAsia="Times New Roman"/>
            </w:rPr>
          </w:pPr>
          <w:r w:rsidRPr="003876D6">
            <w:rPr>
              <w:rFonts w:eastAsia="Times New Roman"/>
            </w:rPr>
            <w:t>contact information for the main office of the district;</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6"/>
            </w:numPr>
            <w:shd w:val="clear" w:color="000000" w:fill="auto"/>
            <w:spacing w:after="0" w:line="240" w:lineRule="auto"/>
            <w:jc w:val="both"/>
            <w:divId w:val="1370840768"/>
            <w:rPr>
              <w:rFonts w:eastAsia="Times New Roman"/>
            </w:rPr>
          </w:pPr>
          <w:r w:rsidRPr="003876D6">
            <w:rPr>
              <w:rFonts w:eastAsia="Times New Roman"/>
            </w:rPr>
            <w:t>official district contact information for each member of the board;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7"/>
            </w:numPr>
            <w:shd w:val="clear" w:color="000000" w:fill="auto"/>
            <w:spacing w:after="0" w:line="240" w:lineRule="auto"/>
            <w:jc w:val="both"/>
            <w:divId w:val="1370840768"/>
            <w:rPr>
              <w:rFonts w:eastAsia="Times New Roman"/>
            </w:rPr>
          </w:pPr>
          <w:r w:rsidRPr="003876D6">
            <w:rPr>
              <w:rFonts w:eastAsia="Times New Roman"/>
            </w:rPr>
            <w:t>the name of the general manager or executive director or person that performs their duties;</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8"/>
            </w:numPr>
            <w:shd w:val="clear" w:color="000000" w:fill="auto"/>
            <w:spacing w:after="0" w:line="240" w:lineRule="auto"/>
            <w:jc w:val="both"/>
            <w:divId w:val="1370840768"/>
            <w:rPr>
              <w:rFonts w:eastAsia="Times New Roman"/>
            </w:rPr>
          </w:pPr>
          <w:r w:rsidRPr="003876D6">
            <w:rPr>
              <w:rFonts w:eastAsia="Times New Roman"/>
            </w:rPr>
            <w:t>the contact information for a person representing the utility operator;</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9"/>
            </w:numPr>
            <w:shd w:val="clear" w:color="000000" w:fill="auto"/>
            <w:spacing w:after="0" w:line="240" w:lineRule="auto"/>
            <w:jc w:val="both"/>
            <w:divId w:val="1370840768"/>
            <w:rPr>
              <w:rFonts w:eastAsia="Times New Roman"/>
            </w:rPr>
          </w:pPr>
          <w:r w:rsidRPr="003876D6">
            <w:rPr>
              <w:rFonts w:eastAsia="Times New Roman"/>
            </w:rPr>
            <w:t>the contact information for a person representing the tax assessor-collector;</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0"/>
            </w:numPr>
            <w:shd w:val="clear" w:color="000000" w:fill="auto"/>
            <w:spacing w:after="0" w:line="240" w:lineRule="auto"/>
            <w:jc w:val="both"/>
            <w:divId w:val="1370840768"/>
            <w:rPr>
              <w:rFonts w:eastAsia="Times New Roman"/>
            </w:rPr>
          </w:pPr>
          <w:r w:rsidRPr="003876D6">
            <w:rPr>
              <w:rFonts w:eastAsia="Times New Roman"/>
            </w:rPr>
            <w:t>if the district imposes an ad valorem tax, the rate of the ad valorem tax;</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1"/>
            </w:numPr>
            <w:shd w:val="clear" w:color="000000" w:fill="auto"/>
            <w:spacing w:after="0" w:line="240" w:lineRule="auto"/>
            <w:jc w:val="both"/>
            <w:divId w:val="1370840768"/>
            <w:rPr>
              <w:rFonts w:eastAsia="Times New Roman"/>
            </w:rPr>
          </w:pPr>
          <w:r w:rsidRPr="003876D6">
            <w:rPr>
              <w:rFonts w:eastAsia="Times New Roman"/>
            </w:rPr>
            <w:t>if the district imposes a sales and use tax, the rate of the sales and use tax;</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2"/>
            </w:numPr>
            <w:shd w:val="clear" w:color="000000" w:fill="auto"/>
            <w:spacing w:after="0" w:line="240" w:lineRule="auto"/>
            <w:jc w:val="both"/>
            <w:divId w:val="1370840768"/>
            <w:rPr>
              <w:rFonts w:eastAsia="Times New Roman"/>
            </w:rPr>
          </w:pPr>
          <w:r w:rsidRPr="003876D6">
            <w:rPr>
              <w:rFonts w:eastAsia="Times New Roman"/>
            </w:rPr>
            <w:t>notice of the tax hearing required under the Water Code;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3"/>
            </w:numPr>
            <w:shd w:val="clear" w:color="000000" w:fill="auto"/>
            <w:spacing w:after="0" w:line="240" w:lineRule="auto"/>
            <w:jc w:val="both"/>
            <w:divId w:val="1370840768"/>
            <w:rPr>
              <w:rFonts w:eastAsia="Times New Roman"/>
            </w:rPr>
          </w:pPr>
          <w:r w:rsidRPr="003876D6">
            <w:rPr>
              <w:rFonts w:eastAsia="Times New Roman"/>
            </w:rPr>
            <w:t>the location and schedule of meetings of the board;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4"/>
            </w:numPr>
            <w:shd w:val="clear" w:color="000000" w:fill="auto"/>
            <w:spacing w:after="0" w:line="240" w:lineRule="auto"/>
            <w:jc w:val="both"/>
            <w:divId w:val="1370840768"/>
            <w:rPr>
              <w:rFonts w:eastAsia="Times New Roman"/>
            </w:rPr>
          </w:pPr>
          <w:r w:rsidRPr="003876D6">
            <w:rPr>
              <w:rFonts w:eastAsia="Times New Roman"/>
            </w:rPr>
            <w:t>notice of a meeting of the board;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5"/>
            </w:numPr>
            <w:shd w:val="clear" w:color="000000" w:fill="auto"/>
            <w:spacing w:after="0" w:line="240" w:lineRule="auto"/>
            <w:jc w:val="both"/>
            <w:divId w:val="1370840768"/>
            <w:rPr>
              <w:rFonts w:eastAsia="Times New Roman"/>
            </w:rPr>
          </w:pPr>
          <w:r w:rsidRPr="003876D6">
            <w:rPr>
              <w:rFonts w:eastAsia="Times New Roman"/>
            </w:rPr>
            <w:t>minutes of each meeting of the board; and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6"/>
            </w:numPr>
            <w:shd w:val="clear" w:color="000000" w:fill="auto"/>
            <w:spacing w:after="0" w:line="240" w:lineRule="auto"/>
            <w:jc w:val="both"/>
            <w:divId w:val="1370840768"/>
            <w:rPr>
              <w:rFonts w:eastAsia="Times New Roman"/>
            </w:rPr>
          </w:pPr>
          <w:r w:rsidRPr="003876D6">
            <w:rPr>
              <w:rFonts w:eastAsia="Times New Roman"/>
            </w:rPr>
            <w:t>the most recent financial audit of the district.</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7"/>
            </w:numPr>
            <w:shd w:val="clear" w:color="000000" w:fill="auto"/>
            <w:spacing w:after="0" w:line="240" w:lineRule="auto"/>
            <w:jc w:val="both"/>
            <w:divId w:val="1370840768"/>
            <w:rPr>
              <w:rFonts w:eastAsia="Times New Roman"/>
            </w:rPr>
          </w:pPr>
          <w:r w:rsidRPr="003876D6">
            <w:rPr>
              <w:rFonts w:eastAsia="Times New Roman"/>
            </w:rPr>
            <w:t>Allows a district to allow the general public to watch or listen to a board meeting by video or telephone conference call.</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numPr>
              <w:ilvl w:val="0"/>
              <w:numId w:val="18"/>
            </w:numPr>
            <w:shd w:val="clear" w:color="000000" w:fill="auto"/>
            <w:spacing w:after="0" w:line="240" w:lineRule="auto"/>
            <w:jc w:val="both"/>
            <w:divId w:val="1370840768"/>
            <w:rPr>
              <w:rFonts w:eastAsia="Times New Roman"/>
            </w:rPr>
          </w:pPr>
          <w:r w:rsidRPr="003876D6">
            <w:rPr>
              <w:rFonts w:eastAsia="Times New Roman"/>
            </w:rPr>
            <w:t>Adds Section 49.062(b-1), Water Code, to require "rural area districts" to designate a meeting place inside the district or within 10 miles of the boundary of the district if the district holds quarterly meetings.</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Defines "rural area districts" as a district where more than half of the projected retail water or sewer connections are active and that is not wholly or partly located in a county that as of the 2010 Census had a population of 800,000 or more or bordered a county with a population of 800,000 or more.</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Pr="003876D6" w:rsidRDefault="00DC547B" w:rsidP="00DC547B">
          <w:pPr>
            <w:pStyle w:val="NormalWeb"/>
            <w:shd w:val="clear" w:color="000000" w:fill="auto"/>
            <w:spacing w:before="0" w:beforeAutospacing="0" w:after="0" w:afterAutospacing="0"/>
            <w:jc w:val="both"/>
            <w:divId w:val="1370840768"/>
          </w:pPr>
          <w:r w:rsidRPr="003876D6">
            <w:t>If the board establishes that no practical place exists for meeting within 10 miles of the boundary of the district, the district may establish a meeting place or places in the county in which the district is located.</w:t>
          </w:r>
        </w:p>
        <w:p w:rsidR="00DC547B" w:rsidRPr="003876D6" w:rsidRDefault="00DC547B" w:rsidP="00DC547B">
          <w:pPr>
            <w:pStyle w:val="NormalWeb"/>
            <w:shd w:val="clear" w:color="000000" w:fill="auto"/>
            <w:spacing w:before="0" w:beforeAutospacing="0" w:after="0" w:afterAutospacing="0"/>
            <w:jc w:val="both"/>
            <w:divId w:val="1370840768"/>
          </w:pPr>
          <w:r w:rsidRPr="003876D6">
            <w:t> </w:t>
          </w:r>
        </w:p>
        <w:p w:rsidR="00DC547B" w:rsidRDefault="00DC547B" w:rsidP="00DC547B">
          <w:pPr>
            <w:pStyle w:val="NormalWeb"/>
            <w:shd w:val="clear" w:color="000000" w:fill="auto"/>
            <w:spacing w:before="0" w:beforeAutospacing="0" w:after="0" w:afterAutospacing="0"/>
            <w:jc w:val="both"/>
            <w:divId w:val="1370840768"/>
          </w:pPr>
          <w:r w:rsidRPr="003876D6">
            <w:t>Requires water and sewer districts to include on the bill to a customer information leading the customer to the district's Internet site.</w:t>
          </w:r>
        </w:p>
        <w:p w:rsidR="00DC547B" w:rsidRDefault="00DC547B" w:rsidP="00DC547B">
          <w:pPr>
            <w:pStyle w:val="NormalWeb"/>
            <w:shd w:val="clear" w:color="000000" w:fill="auto"/>
            <w:spacing w:before="0" w:beforeAutospacing="0" w:after="0" w:afterAutospacing="0"/>
            <w:jc w:val="both"/>
            <w:divId w:val="1370840768"/>
          </w:pPr>
        </w:p>
        <w:p w:rsidR="00DC547B" w:rsidRPr="003876D6" w:rsidRDefault="00DC547B" w:rsidP="00DC547B">
          <w:pPr>
            <w:pStyle w:val="NormalWeb"/>
            <w:shd w:val="clear" w:color="000000" w:fill="auto"/>
            <w:spacing w:before="0" w:beforeAutospacing="0" w:after="0" w:afterAutospacing="0"/>
            <w:jc w:val="both"/>
            <w:divId w:val="1370840768"/>
          </w:pPr>
          <w:r>
            <w:t>(Original Author's/Sponsor's Statement of Intent)</w:t>
          </w:r>
        </w:p>
        <w:p w:rsidR="00DC547B" w:rsidRPr="00D70925" w:rsidRDefault="00DC547B" w:rsidP="00DC547B">
          <w:pPr>
            <w:shd w:val="clear" w:color="000000" w:fill="auto"/>
            <w:spacing w:after="0" w:line="240" w:lineRule="auto"/>
            <w:jc w:val="both"/>
            <w:rPr>
              <w:rFonts w:eastAsia="Times New Roman" w:cs="Times New Roman"/>
              <w:bCs/>
              <w:szCs w:val="24"/>
            </w:rPr>
          </w:pPr>
        </w:p>
      </w:sdtContent>
    </w:sdt>
    <w:p w:rsidR="00DC547B" w:rsidRDefault="00DC547B" w:rsidP="00DC54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1154 </w:t>
      </w:r>
      <w:bookmarkStart w:id="1" w:name="AmendsCurrentLaw"/>
      <w:bookmarkEnd w:id="1"/>
      <w:r>
        <w:rPr>
          <w:rFonts w:cs="Times New Roman"/>
          <w:szCs w:val="24"/>
        </w:rPr>
        <w:t xml:space="preserve">amends current law relating to the requirements for meetings held and Internet websites developed by certain special purpose districts. </w:t>
      </w:r>
    </w:p>
    <w:p w:rsidR="00DC547B" w:rsidRPr="003876D6" w:rsidRDefault="00DC547B" w:rsidP="00DC547B">
      <w:pPr>
        <w:spacing w:after="0" w:line="240" w:lineRule="auto"/>
        <w:jc w:val="both"/>
        <w:rPr>
          <w:rFonts w:eastAsia="Times New Roman" w:cs="Times New Roman"/>
          <w:szCs w:val="24"/>
        </w:rPr>
      </w:pPr>
    </w:p>
    <w:p w:rsidR="00DC547B" w:rsidRPr="005C2A78" w:rsidRDefault="00DC547B" w:rsidP="00DC547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750FAE4EA345458F70F0F39EAA6666"/>
          </w:placeholder>
        </w:sdtPr>
        <w:sdtContent>
          <w:r>
            <w:rPr>
              <w:rFonts w:eastAsia="Times New Roman" w:cs="Times New Roman"/>
              <w:b/>
              <w:szCs w:val="24"/>
              <w:u w:val="single"/>
            </w:rPr>
            <w:t>RULEMAKING AUTHORITY</w:t>
          </w:r>
        </w:sdtContent>
      </w:sdt>
    </w:p>
    <w:p w:rsidR="00DC547B" w:rsidRPr="006529C4" w:rsidRDefault="00DC547B" w:rsidP="00DC547B">
      <w:pPr>
        <w:spacing w:after="0" w:line="240" w:lineRule="auto"/>
        <w:jc w:val="both"/>
        <w:rPr>
          <w:rFonts w:cs="Times New Roman"/>
          <w:szCs w:val="24"/>
        </w:rPr>
      </w:pPr>
    </w:p>
    <w:p w:rsidR="00DC547B" w:rsidRPr="006529C4" w:rsidRDefault="00DC547B" w:rsidP="00DC547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547B" w:rsidRPr="006529C4" w:rsidRDefault="00DC547B" w:rsidP="00DC547B">
      <w:pPr>
        <w:spacing w:after="0" w:line="240" w:lineRule="auto"/>
        <w:jc w:val="both"/>
        <w:rPr>
          <w:rFonts w:cs="Times New Roman"/>
          <w:szCs w:val="24"/>
        </w:rPr>
      </w:pPr>
    </w:p>
    <w:p w:rsidR="00DC547B" w:rsidRPr="005C2A78" w:rsidRDefault="00DC547B" w:rsidP="00DC547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58C4BA7E5B440C91D14A530462AB60"/>
          </w:placeholder>
        </w:sdtPr>
        <w:sdtContent>
          <w:r>
            <w:rPr>
              <w:rFonts w:eastAsia="Times New Roman" w:cs="Times New Roman"/>
              <w:b/>
              <w:szCs w:val="24"/>
              <w:u w:val="single"/>
            </w:rPr>
            <w:t>SECTION BY SECTION ANALYSIS</w:t>
          </w:r>
        </w:sdtContent>
      </w:sdt>
    </w:p>
    <w:p w:rsidR="00DC547B" w:rsidRPr="005C2A78" w:rsidRDefault="00DC547B" w:rsidP="00DC547B">
      <w:pPr>
        <w:spacing w:after="0" w:line="240" w:lineRule="auto"/>
        <w:jc w:val="both"/>
        <w:rPr>
          <w:rFonts w:eastAsia="Times New Roman" w:cs="Times New Roman"/>
          <w:szCs w:val="24"/>
        </w:rPr>
      </w:pPr>
    </w:p>
    <w:p w:rsidR="00DC547B" w:rsidRPr="00B358CC" w:rsidRDefault="00DC547B" w:rsidP="00DC547B">
      <w:pPr>
        <w:spacing w:after="0" w:line="240" w:lineRule="auto"/>
        <w:jc w:val="both"/>
        <w:rPr>
          <w:rFonts w:eastAsia="Times New Roman" w:cs="Times New Roman"/>
          <w:szCs w:val="24"/>
        </w:rPr>
      </w:pPr>
      <w:r w:rsidRPr="00A8444E">
        <w:rPr>
          <w:rFonts w:eastAsia="Times New Roman" w:cs="Times New Roman"/>
          <w:szCs w:val="24"/>
        </w:rPr>
        <w:t xml:space="preserve">SECTION 1. Amends </w:t>
      </w:r>
      <w:r w:rsidRPr="00A8444E">
        <w:rPr>
          <w:rFonts w:cs="Times New Roman"/>
          <w:szCs w:val="24"/>
        </w:rPr>
        <w:t xml:space="preserve">Section 403.0241(c), Government Code, to require that the database, for each special purpose district described by Subsection (b) (relating to requiring the </w:t>
      </w:r>
      <w:r w:rsidRPr="00A8444E">
        <w:rPr>
          <w:rFonts w:cs="Times New Roman"/>
          <w:color w:val="000000"/>
          <w:shd w:val="clear" w:color="auto" w:fill="FFFFFF"/>
        </w:rPr>
        <w:t>comptroller to create and make accessible on the Internet a database, to be known as the Special Purpose District Public Information Database, that contains certain information regarding all special purpose districts of this state)</w:t>
      </w:r>
      <w:r w:rsidRPr="00A8444E">
        <w:rPr>
          <w:rFonts w:cs="Times New Roman"/>
          <w:szCs w:val="24"/>
        </w:rPr>
        <w:t>, include the special purpose district's Internet website address or, if the district does not maintain</w:t>
      </w:r>
      <w:r w:rsidRPr="00B358CC">
        <w:rPr>
          <w:rFonts w:cs="Times New Roman"/>
          <w:szCs w:val="24"/>
        </w:rPr>
        <w:t xml:space="preserve"> an Internet website, the address of any Internet website or websites the district uses to comply with Section 2051.202 of this code and Section 26.18 (Posting of Tax Rate and Budget Information by Taxing Unit on Website), Tax Code, rather than </w:t>
      </w:r>
      <w:r>
        <w:rPr>
          <w:rFonts w:cs="Times New Roman"/>
          <w:szCs w:val="24"/>
        </w:rPr>
        <w:t xml:space="preserve">the special purpose district's website </w:t>
      </w:r>
      <w:r w:rsidRPr="00B358CC">
        <w:rPr>
          <w:rFonts w:cs="Times New Roman"/>
          <w:szCs w:val="24"/>
        </w:rPr>
        <w:t>address, if any.</w:t>
      </w:r>
    </w:p>
    <w:p w:rsidR="00DC547B" w:rsidRPr="00B358CC" w:rsidRDefault="00DC547B" w:rsidP="00DC547B">
      <w:pPr>
        <w:spacing w:after="0" w:line="240" w:lineRule="auto"/>
        <w:jc w:val="both"/>
        <w:rPr>
          <w:rFonts w:eastAsia="Times New Roman" w:cs="Times New Roman"/>
          <w:szCs w:val="24"/>
        </w:rPr>
      </w:pPr>
    </w:p>
    <w:p w:rsidR="00DC547B" w:rsidRDefault="00DC547B" w:rsidP="00DC547B">
      <w:pPr>
        <w:spacing w:after="0" w:line="240" w:lineRule="auto"/>
        <w:jc w:val="both"/>
        <w:rPr>
          <w:rFonts w:cs="Times New Roman"/>
          <w:szCs w:val="24"/>
        </w:rPr>
      </w:pPr>
      <w:r w:rsidRPr="00B358CC">
        <w:rPr>
          <w:rFonts w:eastAsia="Times New Roman" w:cs="Times New Roman"/>
          <w:szCs w:val="24"/>
        </w:rPr>
        <w:t xml:space="preserve">SECTION 2. Amends </w:t>
      </w:r>
      <w:r w:rsidRPr="00B358CC">
        <w:rPr>
          <w:rFonts w:cs="Times New Roman"/>
          <w:szCs w:val="24"/>
        </w:rPr>
        <w:t>Section 551.1283, Government Code, by adding Subsection</w:t>
      </w:r>
      <w:r>
        <w:rPr>
          <w:rFonts w:cs="Times New Roman"/>
          <w:szCs w:val="24"/>
        </w:rPr>
        <w:t>s</w:t>
      </w:r>
      <w:r w:rsidRPr="00B358CC">
        <w:rPr>
          <w:rFonts w:cs="Times New Roman"/>
          <w:szCs w:val="24"/>
        </w:rPr>
        <w:t xml:space="preserve"> (d)</w:t>
      </w:r>
      <w:r>
        <w:rPr>
          <w:rFonts w:cs="Times New Roman"/>
          <w:szCs w:val="24"/>
        </w:rPr>
        <w:t xml:space="preserve"> and (e)</w:t>
      </w:r>
      <w:r w:rsidRPr="00B358CC">
        <w:rPr>
          <w:rFonts w:cs="Times New Roman"/>
          <w:szCs w:val="24"/>
        </w:rPr>
        <w:t xml:space="preserve">, </w:t>
      </w:r>
      <w:r>
        <w:rPr>
          <w:rFonts w:cs="Times New Roman"/>
          <w:szCs w:val="24"/>
        </w:rPr>
        <w:t xml:space="preserve">as follows: </w:t>
      </w:r>
    </w:p>
    <w:p w:rsidR="00DC547B" w:rsidRDefault="00DC547B" w:rsidP="00DC547B">
      <w:pPr>
        <w:spacing w:after="0" w:line="240" w:lineRule="auto"/>
        <w:jc w:val="both"/>
        <w:rPr>
          <w:rFonts w:cs="Times New Roman"/>
          <w:szCs w:val="24"/>
        </w:rPr>
      </w:pPr>
    </w:p>
    <w:p w:rsidR="00DC547B" w:rsidRDefault="00DC547B" w:rsidP="00DC547B">
      <w:pPr>
        <w:spacing w:after="0" w:line="240" w:lineRule="auto"/>
        <w:ind w:left="720"/>
        <w:jc w:val="both"/>
        <w:rPr>
          <w:rFonts w:cs="Times New Roman"/>
          <w:szCs w:val="24"/>
        </w:rPr>
      </w:pPr>
      <w:r>
        <w:rPr>
          <w:rFonts w:cs="Times New Roman"/>
          <w:szCs w:val="24"/>
        </w:rPr>
        <w:t>(d) R</w:t>
      </w:r>
      <w:r w:rsidRPr="00B358CC">
        <w:rPr>
          <w:rFonts w:cs="Times New Roman"/>
          <w:szCs w:val="24"/>
        </w:rPr>
        <w:t>equire</w:t>
      </w:r>
      <w:r>
        <w:rPr>
          <w:rFonts w:cs="Times New Roman"/>
          <w:szCs w:val="24"/>
        </w:rPr>
        <w:t>s</w:t>
      </w:r>
      <w:r w:rsidRPr="00B358CC">
        <w:rPr>
          <w:rFonts w:cs="Times New Roman"/>
          <w:szCs w:val="24"/>
        </w:rPr>
        <w:t xml:space="preserve"> a district that maintains an Internet website to post on that website links to any other Internet website or websites the district uses to comply with Section 2051.202 of this code and Section 26.18, Tax Code.</w:t>
      </w:r>
    </w:p>
    <w:p w:rsidR="00DC547B" w:rsidRDefault="00DC547B" w:rsidP="00DC547B">
      <w:pPr>
        <w:spacing w:after="0" w:line="240" w:lineRule="auto"/>
        <w:ind w:left="720"/>
        <w:jc w:val="both"/>
        <w:rPr>
          <w:rFonts w:cs="Times New Roman"/>
          <w:szCs w:val="24"/>
        </w:rPr>
      </w:pPr>
    </w:p>
    <w:p w:rsidR="00DC547B" w:rsidRPr="00B358CC" w:rsidRDefault="00DC547B" w:rsidP="00DC547B">
      <w:pPr>
        <w:spacing w:after="0" w:line="240" w:lineRule="auto"/>
        <w:ind w:left="720"/>
        <w:jc w:val="both"/>
        <w:rPr>
          <w:rFonts w:eastAsia="Times New Roman" w:cs="Times New Roman"/>
          <w:szCs w:val="24"/>
        </w:rPr>
      </w:pPr>
      <w:r>
        <w:rPr>
          <w:rFonts w:cs="Times New Roman"/>
          <w:szCs w:val="24"/>
        </w:rPr>
        <w:t xml:space="preserve">(e) Requires that nothing in Chapter 551 (Open Meetings) prohibit a district from allowing a person to watch or listen to a board meeting by video or telephone conference call. </w:t>
      </w:r>
    </w:p>
    <w:p w:rsidR="00DC547B" w:rsidRPr="00B358CC" w:rsidRDefault="00DC547B" w:rsidP="00DC547B">
      <w:pPr>
        <w:spacing w:after="0" w:line="240" w:lineRule="auto"/>
        <w:jc w:val="both"/>
        <w:rPr>
          <w:rFonts w:eastAsia="Times New Roman" w:cs="Times New Roman"/>
          <w:szCs w:val="24"/>
        </w:rPr>
      </w:pPr>
    </w:p>
    <w:p w:rsidR="00DC547B" w:rsidRPr="00B358CC" w:rsidRDefault="00DC547B" w:rsidP="00DC547B">
      <w:pPr>
        <w:spacing w:after="0" w:line="240" w:lineRule="auto"/>
        <w:jc w:val="both"/>
        <w:rPr>
          <w:rFonts w:cs="Times New Roman"/>
          <w:szCs w:val="24"/>
        </w:rPr>
      </w:pPr>
      <w:r w:rsidRPr="00B358CC">
        <w:rPr>
          <w:rFonts w:eastAsia="Times New Roman" w:cs="Times New Roman"/>
          <w:szCs w:val="24"/>
        </w:rPr>
        <w:t xml:space="preserve">SECTION 3. Redesignates </w:t>
      </w:r>
      <w:r w:rsidRPr="00B358CC">
        <w:rPr>
          <w:rFonts w:cs="Times New Roman"/>
          <w:szCs w:val="24"/>
        </w:rPr>
        <w:t>Subchapter E, Chapter 2051, Government Code, as added by Chapter 1029 (H.B. 305), Acts of the 86th Legislature, Regular Session, 2019, as Subchapter F, Chapter 2051,</w:t>
      </w:r>
      <w:r>
        <w:rPr>
          <w:rFonts w:cs="Times New Roman"/>
          <w:szCs w:val="24"/>
        </w:rPr>
        <w:t xml:space="preserve"> Government Code, and amends it,</w:t>
      </w:r>
      <w:r w:rsidRPr="00B358CC">
        <w:rPr>
          <w:rFonts w:cs="Times New Roman"/>
          <w:szCs w:val="24"/>
        </w:rPr>
        <w:t xml:space="preserve"> </w:t>
      </w:r>
      <w:r>
        <w:rPr>
          <w:rFonts w:cs="Times New Roman"/>
          <w:szCs w:val="24"/>
        </w:rPr>
        <w:t xml:space="preserve">as </w:t>
      </w:r>
      <w:r w:rsidRPr="00B358CC">
        <w:rPr>
          <w:rFonts w:cs="Times New Roman"/>
          <w:szCs w:val="24"/>
        </w:rPr>
        <w:t>follows:</w:t>
      </w:r>
    </w:p>
    <w:p w:rsidR="00DC547B" w:rsidRPr="00B358CC" w:rsidRDefault="00DC547B" w:rsidP="00DC547B">
      <w:pPr>
        <w:spacing w:after="0" w:line="240" w:lineRule="auto"/>
        <w:jc w:val="both"/>
        <w:rPr>
          <w:rFonts w:cs="Times New Roman"/>
          <w:szCs w:val="24"/>
        </w:rPr>
      </w:pPr>
    </w:p>
    <w:p w:rsidR="00DC547B" w:rsidRPr="00B358CC" w:rsidRDefault="00DC547B" w:rsidP="00DC547B">
      <w:pPr>
        <w:spacing w:after="0" w:line="240" w:lineRule="auto"/>
        <w:jc w:val="center"/>
        <w:rPr>
          <w:rFonts w:cs="Times New Roman"/>
          <w:szCs w:val="24"/>
        </w:rPr>
      </w:pPr>
      <w:r w:rsidRPr="00B358CC">
        <w:rPr>
          <w:rFonts w:cs="Times New Roman"/>
          <w:szCs w:val="24"/>
        </w:rPr>
        <w:t>SUBCHAPTER F. INTERNET WEBSITE</w:t>
      </w:r>
    </w:p>
    <w:p w:rsidR="00DC547B" w:rsidRPr="00B358CC" w:rsidRDefault="00DC547B" w:rsidP="00DC547B">
      <w:pPr>
        <w:spacing w:after="0" w:line="240" w:lineRule="auto"/>
        <w:jc w:val="center"/>
        <w:rPr>
          <w:rFonts w:cs="Times New Roman"/>
          <w:szCs w:val="24"/>
        </w:rPr>
      </w:pPr>
    </w:p>
    <w:p w:rsidR="00DC547B" w:rsidRPr="00B358CC" w:rsidRDefault="00DC547B" w:rsidP="00DC547B">
      <w:pPr>
        <w:spacing w:after="0" w:line="240" w:lineRule="auto"/>
        <w:ind w:left="720"/>
        <w:jc w:val="both"/>
        <w:rPr>
          <w:rFonts w:cs="Times New Roman"/>
          <w:szCs w:val="24"/>
        </w:rPr>
      </w:pPr>
      <w:r>
        <w:rPr>
          <w:rFonts w:cs="Times New Roman"/>
          <w:szCs w:val="24"/>
        </w:rPr>
        <w:t xml:space="preserve">Sec. 2051.201. </w:t>
      </w:r>
      <w:r w:rsidRPr="00B358CC">
        <w:rPr>
          <w:rFonts w:cs="Times New Roman"/>
          <w:szCs w:val="24"/>
        </w:rPr>
        <w:t>INFORMATION REQUIRED ON WEBSITE. (a) Provides that this section applies only to a political subdivision with the authority to impose a tax that at any time on or after January 1, 2019, maintained a publicly accessible Internet website, and that is not subject to Section 2051.202.</w:t>
      </w:r>
    </w:p>
    <w:p w:rsidR="00DC547B" w:rsidRPr="00B358CC" w:rsidRDefault="00DC547B" w:rsidP="00DC547B">
      <w:pPr>
        <w:spacing w:after="0" w:line="240" w:lineRule="auto"/>
        <w:ind w:left="720"/>
        <w:jc w:val="both"/>
        <w:rPr>
          <w:rFonts w:cs="Times New Roman"/>
          <w:szCs w:val="24"/>
        </w:rPr>
      </w:pPr>
    </w:p>
    <w:p w:rsidR="00DC547B" w:rsidRPr="00B358CC" w:rsidRDefault="00DC547B" w:rsidP="00DC547B">
      <w:pPr>
        <w:spacing w:after="0" w:line="240" w:lineRule="auto"/>
        <w:ind w:left="1440"/>
        <w:jc w:val="both"/>
        <w:rPr>
          <w:rFonts w:cs="Times New Roman"/>
          <w:szCs w:val="24"/>
        </w:rPr>
      </w:pPr>
      <w:r w:rsidRPr="00B358CC">
        <w:rPr>
          <w:rFonts w:cs="Times New Roman"/>
          <w:szCs w:val="24"/>
        </w:rPr>
        <w:t>(b) Creates this subsection from existing text and makes no further changes.</w:t>
      </w:r>
    </w:p>
    <w:p w:rsidR="00DC547B" w:rsidRPr="00B358CC" w:rsidRDefault="00DC547B" w:rsidP="00DC547B">
      <w:pPr>
        <w:spacing w:after="0" w:line="240" w:lineRule="auto"/>
        <w:ind w:left="1440"/>
        <w:jc w:val="both"/>
        <w:rPr>
          <w:rFonts w:cs="Times New Roman"/>
          <w:szCs w:val="24"/>
        </w:rPr>
      </w:pPr>
    </w:p>
    <w:p w:rsidR="00DC547B" w:rsidRPr="00B358CC" w:rsidRDefault="00DC547B" w:rsidP="00DC547B">
      <w:pPr>
        <w:spacing w:after="0" w:line="240" w:lineRule="auto"/>
        <w:ind w:left="1440"/>
        <w:jc w:val="both"/>
        <w:rPr>
          <w:rFonts w:cs="Times New Roman"/>
          <w:szCs w:val="24"/>
        </w:rPr>
      </w:pPr>
      <w:r w:rsidRPr="00B358CC">
        <w:rPr>
          <w:rFonts w:cs="Times New Roman"/>
          <w:szCs w:val="24"/>
        </w:rPr>
        <w:t xml:space="preserve">(c) </w:t>
      </w:r>
      <w:r>
        <w:rPr>
          <w:rFonts w:cs="Times New Roman"/>
          <w:szCs w:val="24"/>
        </w:rPr>
        <w:t xml:space="preserve">Creates this subsection from existing text and makes a conforming change. </w:t>
      </w:r>
    </w:p>
    <w:p w:rsidR="00DC547B" w:rsidRPr="00865C4A" w:rsidRDefault="00DC547B" w:rsidP="00DC547B">
      <w:pPr>
        <w:spacing w:after="0" w:line="240" w:lineRule="auto"/>
        <w:ind w:left="1440"/>
        <w:jc w:val="both"/>
        <w:rPr>
          <w:rFonts w:eastAsia="Times New Roman" w:cs="Times New Roman"/>
          <w:szCs w:val="24"/>
        </w:rPr>
      </w:pPr>
    </w:p>
    <w:p w:rsidR="00DC547B" w:rsidRPr="00865C4A" w:rsidRDefault="00DC547B" w:rsidP="00DC547B">
      <w:pPr>
        <w:spacing w:after="0" w:line="240" w:lineRule="auto"/>
        <w:ind w:left="720"/>
        <w:jc w:val="both"/>
        <w:rPr>
          <w:rFonts w:eastAsia="Times New Roman" w:cs="Times New Roman"/>
          <w:szCs w:val="24"/>
        </w:rPr>
      </w:pPr>
      <w:r w:rsidRPr="00865C4A">
        <w:rPr>
          <w:rFonts w:eastAsia="Times New Roman" w:cs="Times New Roman"/>
          <w:szCs w:val="24"/>
        </w:rPr>
        <w:t xml:space="preserve">Deletes existing text of redesignated Section 2051.151 providing that, except </w:t>
      </w:r>
      <w:r w:rsidRPr="00865C4A">
        <w:t>as provided by Section 2051.152(b), this subchapter applies only to a political subdivision with the authority to impose a tax that at any time on or after January 1, 2019, maintained a publi</w:t>
      </w:r>
      <w:r>
        <w:t xml:space="preserve">cly accessible Internet website.   </w:t>
      </w:r>
      <w:r w:rsidRPr="00865C4A">
        <w:rPr>
          <w:rFonts w:eastAsia="Times New Roman" w:cs="Times New Roman"/>
          <w:szCs w:val="24"/>
        </w:rPr>
        <w:t>Makes a nonsubstantive change.</w:t>
      </w:r>
    </w:p>
    <w:p w:rsidR="00DC547B" w:rsidRPr="00B358CC" w:rsidRDefault="00DC547B" w:rsidP="00DC547B">
      <w:pPr>
        <w:spacing w:after="0" w:line="240" w:lineRule="auto"/>
        <w:ind w:left="720"/>
        <w:jc w:val="both"/>
        <w:rPr>
          <w:rFonts w:eastAsia="Times New Roman" w:cs="Times New Roman"/>
          <w:szCs w:val="24"/>
        </w:rPr>
      </w:pPr>
    </w:p>
    <w:p w:rsidR="00DC547B" w:rsidRPr="00B358CC" w:rsidRDefault="00DC547B" w:rsidP="00DC547B">
      <w:pPr>
        <w:spacing w:after="0" w:line="240" w:lineRule="auto"/>
        <w:ind w:left="720"/>
        <w:jc w:val="both"/>
        <w:rPr>
          <w:rFonts w:eastAsia="Times New Roman" w:cs="Times New Roman"/>
          <w:szCs w:val="24"/>
        </w:rPr>
      </w:pPr>
      <w:r w:rsidRPr="00B358CC">
        <w:rPr>
          <w:rFonts w:eastAsia="Times New Roman" w:cs="Times New Roman"/>
          <w:szCs w:val="24"/>
        </w:rPr>
        <w:t>Sec. 2051.202. FINANCIAL AND OPERATING INFORMATION OF SPECIAL PURPOSE DISTRICTS. (a) Defines "special purpose district."</w:t>
      </w:r>
    </w:p>
    <w:p w:rsidR="00DC547B" w:rsidRPr="00B358CC" w:rsidRDefault="00DC547B" w:rsidP="00DC547B">
      <w:pPr>
        <w:spacing w:after="0" w:line="240" w:lineRule="auto"/>
        <w:ind w:left="720"/>
        <w:jc w:val="both"/>
        <w:rPr>
          <w:rFonts w:eastAsia="Times New Roman" w:cs="Times New Roman"/>
          <w:szCs w:val="24"/>
        </w:rPr>
      </w:pPr>
    </w:p>
    <w:p w:rsidR="00DC547B" w:rsidRPr="00B358CC" w:rsidRDefault="00DC547B" w:rsidP="00DC547B">
      <w:pPr>
        <w:spacing w:after="0" w:line="240" w:lineRule="auto"/>
        <w:ind w:left="1440"/>
        <w:jc w:val="both"/>
        <w:rPr>
          <w:rFonts w:cs="Times New Roman"/>
          <w:szCs w:val="24"/>
        </w:rPr>
      </w:pPr>
      <w:r w:rsidRPr="00B358CC">
        <w:rPr>
          <w:rFonts w:eastAsia="Times New Roman" w:cs="Times New Roman"/>
          <w:szCs w:val="24"/>
        </w:rPr>
        <w:t xml:space="preserve">(b) Provides that this </w:t>
      </w:r>
      <w:r w:rsidRPr="00B358CC">
        <w:rPr>
          <w:rFonts w:cs="Times New Roman"/>
          <w:szCs w:val="24"/>
        </w:rPr>
        <w:t>section applies only to a special purpose district that:</w:t>
      </w:r>
    </w:p>
    <w:p w:rsidR="00DC547B" w:rsidRPr="00B358CC" w:rsidRDefault="00DC547B" w:rsidP="00DC547B">
      <w:pPr>
        <w:spacing w:after="0" w:line="240" w:lineRule="auto"/>
        <w:ind w:left="1440"/>
        <w:jc w:val="both"/>
        <w:rPr>
          <w:rFonts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cs="Times New Roman"/>
          <w:szCs w:val="24"/>
        </w:rPr>
        <w:t>(1) is authorized by the state by a general or special law to impose an ad valorem tax;</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(2) </w:t>
      </w:r>
      <w:r w:rsidRPr="00B358CC">
        <w:rPr>
          <w:rFonts w:cs="Times New Roman"/>
          <w:szCs w:val="24"/>
        </w:rPr>
        <w:t>during the most recent fiscal year imposed an ad valorem tax;</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(3) </w:t>
      </w:r>
      <w:r w:rsidRPr="00B358CC">
        <w:rPr>
          <w:rFonts w:cs="Times New Roman"/>
          <w:szCs w:val="24"/>
        </w:rPr>
        <w:t>during the most recent fiscal year had bonds outstanding, had gross receipts from operations, loans, taxes, or contributions in excess of $250,000, or had cash and temporary investments in excess of $250,000; and</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(4) </w:t>
      </w:r>
      <w:r w:rsidRPr="00B358CC">
        <w:rPr>
          <w:rFonts w:cs="Times New Roman"/>
          <w:szCs w:val="24"/>
        </w:rPr>
        <w:t>at the beginning of the most recent fiscal year, had a population of 500 or more, as determined by the governing body 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Default="00DC547B" w:rsidP="00DC547B">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Subsections (a) and (b), this section applies to a district created and operating under Chapter 387 (County Assistance District), Local Government Code. </w:t>
      </w:r>
    </w:p>
    <w:p w:rsidR="00DC547B" w:rsidRDefault="00DC547B" w:rsidP="00DC547B">
      <w:pPr>
        <w:spacing w:after="0" w:line="240" w:lineRule="auto"/>
        <w:ind w:left="1440"/>
        <w:jc w:val="both"/>
        <w:rPr>
          <w:rFonts w:eastAsia="Times New Roman" w:cs="Times New Roman"/>
          <w:szCs w:val="24"/>
        </w:rPr>
      </w:pPr>
    </w:p>
    <w:p w:rsidR="00DC547B" w:rsidRPr="00B358CC" w:rsidRDefault="00DC547B" w:rsidP="00DC547B">
      <w:pPr>
        <w:spacing w:after="0" w:line="240" w:lineRule="auto"/>
        <w:ind w:left="1440"/>
        <w:jc w:val="both"/>
        <w:rPr>
          <w:rFonts w:cs="Times New Roman"/>
          <w:szCs w:val="24"/>
        </w:rPr>
      </w:pPr>
      <w:r>
        <w:rPr>
          <w:rFonts w:eastAsia="Times New Roman" w:cs="Times New Roman"/>
          <w:szCs w:val="24"/>
        </w:rPr>
        <w:t>(d</w:t>
      </w:r>
      <w:r w:rsidRPr="00B358CC">
        <w:rPr>
          <w:rFonts w:eastAsia="Times New Roman" w:cs="Times New Roman"/>
          <w:szCs w:val="24"/>
        </w:rPr>
        <w:t xml:space="preserve">) Requires a </w:t>
      </w:r>
      <w:r w:rsidRPr="00B358CC">
        <w:rPr>
          <w:rFonts w:cs="Times New Roman"/>
          <w:szCs w:val="24"/>
        </w:rPr>
        <w:t>special purpose district to post or cause to be posted on an Internet website the following information, if applicable:</w:t>
      </w:r>
    </w:p>
    <w:p w:rsidR="00DC547B" w:rsidRPr="00B358CC" w:rsidRDefault="00DC547B" w:rsidP="00DC547B">
      <w:pPr>
        <w:spacing w:after="0" w:line="240" w:lineRule="auto"/>
        <w:ind w:left="1440"/>
        <w:jc w:val="both"/>
        <w:rPr>
          <w:rFonts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 </w:t>
      </w:r>
      <w:r w:rsidRPr="00B358CC">
        <w:rPr>
          <w:rFonts w:cs="Times New Roman"/>
          <w:szCs w:val="24"/>
        </w:rPr>
        <w:t>the name 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(2) </w:t>
      </w:r>
      <w:r w:rsidRPr="00B358CC">
        <w:rPr>
          <w:rFonts w:cs="Times New Roman"/>
          <w:szCs w:val="24"/>
        </w:rPr>
        <w:t xml:space="preserve">the name </w:t>
      </w:r>
      <w:r>
        <w:rPr>
          <w:rFonts w:cs="Times New Roman"/>
          <w:szCs w:val="24"/>
        </w:rPr>
        <w:t xml:space="preserve">and term of office of each member </w:t>
      </w:r>
      <w:r w:rsidRPr="00B358CC">
        <w:rPr>
          <w:rFonts w:cs="Times New Roman"/>
          <w:szCs w:val="24"/>
        </w:rPr>
        <w:t xml:space="preserve">of </w:t>
      </w:r>
      <w:r>
        <w:rPr>
          <w:rFonts w:cs="Times New Roman"/>
          <w:szCs w:val="24"/>
        </w:rPr>
        <w:t>the</w:t>
      </w:r>
      <w:r w:rsidRPr="00B358CC">
        <w:rPr>
          <w:rFonts w:cs="Times New Roman"/>
          <w:szCs w:val="24"/>
        </w:rPr>
        <w:t xml:space="preserve"> governing body 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Default="00DC547B" w:rsidP="00DC547B">
      <w:pPr>
        <w:spacing w:after="0" w:line="240" w:lineRule="auto"/>
        <w:ind w:left="2160"/>
        <w:jc w:val="both"/>
        <w:rPr>
          <w:rFonts w:cs="Times New Roman"/>
          <w:szCs w:val="24"/>
        </w:rPr>
      </w:pPr>
      <w:r>
        <w:rPr>
          <w:rFonts w:eastAsia="Times New Roman" w:cs="Times New Roman"/>
          <w:szCs w:val="24"/>
        </w:rPr>
        <w:t>(3</w:t>
      </w:r>
      <w:r w:rsidRPr="00B358CC">
        <w:rPr>
          <w:rFonts w:eastAsia="Times New Roman" w:cs="Times New Roman"/>
          <w:szCs w:val="24"/>
        </w:rPr>
        <w:t>)</w:t>
      </w:r>
      <w:r>
        <w:rPr>
          <w:rFonts w:eastAsia="Times New Roman" w:cs="Times New Roman"/>
          <w:szCs w:val="24"/>
        </w:rPr>
        <w:t xml:space="preserve"> the</w:t>
      </w:r>
      <w:r w:rsidRPr="00B358CC">
        <w:rPr>
          <w:rFonts w:eastAsia="Times New Roman" w:cs="Times New Roman"/>
          <w:szCs w:val="24"/>
        </w:rPr>
        <w:t xml:space="preserve"> </w:t>
      </w:r>
      <w:r w:rsidRPr="00B358CC">
        <w:rPr>
          <w:rFonts w:cs="Times New Roman"/>
          <w:szCs w:val="24"/>
        </w:rPr>
        <w:t>contact information for the main office of the special purpose district, including the physical address, the mailing address, and the telephone number;</w:t>
      </w:r>
    </w:p>
    <w:p w:rsidR="00DC547B" w:rsidRDefault="00DC547B" w:rsidP="00DC547B">
      <w:pPr>
        <w:spacing w:after="0" w:line="240" w:lineRule="auto"/>
        <w:ind w:left="2160"/>
        <w:jc w:val="both"/>
        <w:rPr>
          <w:rFonts w:cs="Times New Roman"/>
          <w:szCs w:val="24"/>
        </w:rPr>
      </w:pPr>
    </w:p>
    <w:p w:rsidR="00DC547B" w:rsidRPr="00B358CC" w:rsidRDefault="00DC547B" w:rsidP="00DC547B">
      <w:pPr>
        <w:spacing w:after="0" w:line="240" w:lineRule="auto"/>
        <w:ind w:left="2160"/>
        <w:jc w:val="both"/>
        <w:rPr>
          <w:rFonts w:cs="Times New Roman"/>
          <w:szCs w:val="24"/>
        </w:rPr>
      </w:pPr>
      <w:r>
        <w:rPr>
          <w:rFonts w:cs="Times New Roman"/>
          <w:szCs w:val="24"/>
        </w:rPr>
        <w:t>(4) the official contact information for each member of the governing body 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(5) </w:t>
      </w:r>
      <w:r w:rsidRPr="00B358CC">
        <w:rPr>
          <w:rFonts w:cs="Times New Roman"/>
          <w:szCs w:val="24"/>
        </w:rPr>
        <w:t xml:space="preserve">if the special purpose district employs a person as a general manager or executive director, or in another position to perform duties or functions comparable to those of a general manager or executive director, the name </w:t>
      </w:r>
      <w:r>
        <w:rPr>
          <w:rFonts w:cs="Times New Roman"/>
          <w:szCs w:val="24"/>
        </w:rPr>
        <w:t>of the general manager, executive director, or person that performs those duties;</w:t>
      </w:r>
    </w:p>
    <w:p w:rsidR="00DC547B" w:rsidRPr="00B358CC" w:rsidRDefault="00DC547B" w:rsidP="00DC547B">
      <w:pPr>
        <w:spacing w:after="0" w:line="240" w:lineRule="auto"/>
        <w:ind w:left="2160"/>
        <w:jc w:val="both"/>
        <w:rPr>
          <w:rFonts w:eastAsia="Times New Roman" w:cs="Times New Roman"/>
          <w:szCs w:val="24"/>
        </w:rPr>
      </w:pPr>
    </w:p>
    <w:p w:rsidR="00DC547B"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(6) </w:t>
      </w:r>
      <w:r w:rsidRPr="00B358CC">
        <w:rPr>
          <w:rFonts w:cs="Times New Roman"/>
          <w:szCs w:val="24"/>
        </w:rPr>
        <w:t xml:space="preserve">if the special purpose district contracts with a utility operator, </w:t>
      </w:r>
      <w:r>
        <w:rPr>
          <w:rFonts w:cs="Times New Roman"/>
          <w:szCs w:val="24"/>
        </w:rPr>
        <w:t xml:space="preserve">the </w:t>
      </w:r>
      <w:r w:rsidRPr="00B358CC">
        <w:rPr>
          <w:rFonts w:cs="Times New Roman"/>
          <w:szCs w:val="24"/>
        </w:rPr>
        <w:t>contact information for a person representing the utility operator, incl</w:t>
      </w:r>
      <w:r>
        <w:rPr>
          <w:rFonts w:cs="Times New Roman"/>
          <w:szCs w:val="24"/>
        </w:rPr>
        <w:t xml:space="preserve">uding a mailing address and </w:t>
      </w:r>
      <w:r w:rsidRPr="00B358CC">
        <w:rPr>
          <w:rFonts w:cs="Times New Roman"/>
          <w:szCs w:val="24"/>
        </w:rPr>
        <w:t>telephone number;</w:t>
      </w:r>
    </w:p>
    <w:p w:rsidR="00DC547B" w:rsidRDefault="00DC547B" w:rsidP="00DC547B">
      <w:pPr>
        <w:spacing w:after="0" w:line="240" w:lineRule="auto"/>
        <w:ind w:left="2160"/>
        <w:jc w:val="both"/>
        <w:rPr>
          <w:rFonts w:cs="Times New Roman"/>
          <w:szCs w:val="24"/>
        </w:rPr>
      </w:pPr>
    </w:p>
    <w:p w:rsidR="00DC547B" w:rsidRPr="00B358CC" w:rsidRDefault="00DC547B" w:rsidP="00DC547B">
      <w:pPr>
        <w:spacing w:after="0" w:line="240" w:lineRule="auto"/>
        <w:ind w:left="2160"/>
        <w:jc w:val="both"/>
        <w:rPr>
          <w:rFonts w:cs="Times New Roman"/>
          <w:szCs w:val="24"/>
        </w:rPr>
      </w:pPr>
      <w:r>
        <w:rPr>
          <w:rFonts w:cs="Times New Roman"/>
          <w:szCs w:val="24"/>
        </w:rPr>
        <w:t>(7) if the special purpose district contracts with a tax assessor-collector, the contact information for a person representing the tax assessor-collector, including a mailing address and telephone number;</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Pr>
          <w:rFonts w:eastAsia="Times New Roman" w:cs="Times New Roman"/>
          <w:szCs w:val="24"/>
        </w:rPr>
        <w:t>(8</w:t>
      </w:r>
      <w:r w:rsidRPr="00B358CC">
        <w:rPr>
          <w:rFonts w:eastAsia="Times New Roman" w:cs="Times New Roman"/>
          <w:szCs w:val="24"/>
        </w:rPr>
        <w:t xml:space="preserve">) </w:t>
      </w:r>
      <w:r>
        <w:rPr>
          <w:rFonts w:cs="Times New Roman"/>
          <w:szCs w:val="24"/>
        </w:rPr>
        <w:t xml:space="preserve">if the special purpose district imposes an ad valorem tax, </w:t>
      </w:r>
      <w:r w:rsidRPr="00B358CC">
        <w:rPr>
          <w:rFonts w:cs="Times New Roman"/>
          <w:szCs w:val="24"/>
        </w:rPr>
        <w:t>the rate of the ad valorem tax 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(9) </w:t>
      </w:r>
      <w:r>
        <w:rPr>
          <w:rFonts w:eastAsia="Times New Roman" w:cs="Times New Roman"/>
          <w:szCs w:val="24"/>
        </w:rPr>
        <w:t xml:space="preserve">if the special purpose district imposes a sales and use tax, </w:t>
      </w:r>
      <w:r w:rsidRPr="00B358CC">
        <w:rPr>
          <w:rFonts w:cs="Times New Roman"/>
          <w:szCs w:val="24"/>
        </w:rPr>
        <w:t>the rate of the sales and use tax of the special purpose district</w:t>
      </w:r>
      <w:r>
        <w:rPr>
          <w:rFonts w:cs="Times New Roman"/>
          <w:szCs w:val="24"/>
        </w:rPr>
        <w:t>;</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(10) </w:t>
      </w:r>
      <w:r w:rsidRPr="00B358CC">
        <w:rPr>
          <w:rFonts w:cs="Times New Roman"/>
          <w:szCs w:val="24"/>
        </w:rPr>
        <w:t>any notice of tax hearing required to be given under Chapter 26 (Assessment), Tax Code, or Section 49.236 (Notice of Tax Hearing), Water Code;</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(11) </w:t>
      </w:r>
      <w:r>
        <w:rPr>
          <w:rFonts w:cs="Times New Roman"/>
          <w:szCs w:val="24"/>
        </w:rPr>
        <w:t xml:space="preserve">the </w:t>
      </w:r>
      <w:r w:rsidRPr="00B358CC">
        <w:rPr>
          <w:rFonts w:cs="Times New Roman"/>
          <w:szCs w:val="24"/>
        </w:rPr>
        <w:t xml:space="preserve">location </w:t>
      </w:r>
      <w:r>
        <w:rPr>
          <w:rFonts w:cs="Times New Roman"/>
          <w:szCs w:val="24"/>
        </w:rPr>
        <w:t>and schedule</w:t>
      </w:r>
      <w:r w:rsidRPr="00B358CC">
        <w:rPr>
          <w:rFonts w:cs="Times New Roman"/>
          <w:szCs w:val="24"/>
        </w:rPr>
        <w:t xml:space="preserve"> of meetings of the governing body </w:t>
      </w:r>
      <w:r>
        <w:rPr>
          <w:rFonts w:cs="Times New Roman"/>
          <w:szCs w:val="24"/>
        </w:rPr>
        <w:t>of the special purpose district;</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(12) </w:t>
      </w:r>
      <w:r>
        <w:rPr>
          <w:rFonts w:cs="Times New Roman"/>
          <w:szCs w:val="24"/>
        </w:rPr>
        <w:t>a statement substantially similar to a certain form as set forth in this subdivision;</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(13) </w:t>
      </w:r>
      <w:r w:rsidRPr="00B358CC">
        <w:rPr>
          <w:rFonts w:cs="Times New Roman"/>
          <w:szCs w:val="24"/>
        </w:rPr>
        <w:t>each notice of a meeting of the governing body of the special purpose district under Subchapter C (Notice of Meetings), Chapter 551 (Open Meetings), for meetings conducted in the current calendar year and the immediately preceding calendar year;</w:t>
      </w:r>
    </w:p>
    <w:p w:rsidR="00DC547B" w:rsidRPr="00B358CC" w:rsidRDefault="00DC547B" w:rsidP="00DC547B">
      <w:pPr>
        <w:spacing w:after="0" w:line="240" w:lineRule="auto"/>
        <w:ind w:left="2160"/>
        <w:jc w:val="both"/>
        <w:rPr>
          <w:rFonts w:eastAsia="Times New Roman" w:cs="Times New Roman"/>
          <w:szCs w:val="24"/>
        </w:rPr>
      </w:pPr>
    </w:p>
    <w:p w:rsidR="00DC547B" w:rsidRPr="00B358CC"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(14) </w:t>
      </w:r>
      <w:r w:rsidRPr="00B358CC">
        <w:rPr>
          <w:rFonts w:cs="Times New Roman"/>
          <w:szCs w:val="24"/>
        </w:rPr>
        <w:t>the minutes of a public meeting of the governing body of the special purpose district u</w:t>
      </w:r>
      <w:r>
        <w:rPr>
          <w:rFonts w:cs="Times New Roman"/>
          <w:szCs w:val="24"/>
        </w:rPr>
        <w:t>nder Section 551.021 (Minutes or</w:t>
      </w:r>
      <w:r w:rsidRPr="00B358CC">
        <w:rPr>
          <w:rFonts w:cs="Times New Roman"/>
          <w:szCs w:val="24"/>
        </w:rPr>
        <w:t xml:space="preserve"> Recording of Open Meeting Required) for meetings conducted in the current calendar year and the immediately preceding calendar year; and</w:t>
      </w:r>
    </w:p>
    <w:p w:rsidR="00DC547B" w:rsidRPr="00B358CC" w:rsidRDefault="00DC547B" w:rsidP="00DC547B">
      <w:pPr>
        <w:spacing w:after="0" w:line="240" w:lineRule="auto"/>
        <w:ind w:left="2160"/>
        <w:jc w:val="both"/>
        <w:rPr>
          <w:rFonts w:eastAsia="Times New Roman" w:cs="Times New Roman"/>
          <w:szCs w:val="24"/>
        </w:rPr>
      </w:pPr>
    </w:p>
    <w:p w:rsidR="00DC547B" w:rsidRPr="006C3F2E" w:rsidRDefault="00DC547B" w:rsidP="00DC547B">
      <w:pPr>
        <w:spacing w:after="0" w:line="240" w:lineRule="auto"/>
        <w:ind w:left="2160"/>
        <w:jc w:val="both"/>
        <w:rPr>
          <w:rFonts w:cs="Times New Roman"/>
          <w:szCs w:val="24"/>
        </w:rPr>
      </w:pPr>
      <w:r w:rsidRPr="00B358CC">
        <w:rPr>
          <w:rFonts w:eastAsia="Times New Roman" w:cs="Times New Roman"/>
          <w:szCs w:val="24"/>
        </w:rPr>
        <w:t xml:space="preserve">(15) </w:t>
      </w:r>
      <w:r w:rsidRPr="00B358CC">
        <w:rPr>
          <w:rFonts w:cs="Times New Roman"/>
          <w:szCs w:val="24"/>
        </w:rPr>
        <w:t>the most recent financial audit of the special purpose district.</w:t>
      </w:r>
    </w:p>
    <w:p w:rsidR="00DC547B" w:rsidRPr="00B358CC" w:rsidRDefault="00DC547B" w:rsidP="00DC547B">
      <w:pPr>
        <w:spacing w:after="0" w:line="240" w:lineRule="auto"/>
        <w:jc w:val="both"/>
        <w:rPr>
          <w:rFonts w:eastAsia="Times New Roman" w:cs="Times New Roman"/>
          <w:szCs w:val="24"/>
        </w:rPr>
      </w:pPr>
    </w:p>
    <w:p w:rsidR="00DC547B" w:rsidRDefault="00DC547B" w:rsidP="00DC547B">
      <w:pPr>
        <w:spacing w:after="0" w:line="240" w:lineRule="auto"/>
        <w:jc w:val="both"/>
        <w:rPr>
          <w:rFonts w:eastAsia="Times New Roman" w:cs="Times New Roman"/>
          <w:szCs w:val="24"/>
        </w:rPr>
      </w:pPr>
      <w:r>
        <w:rPr>
          <w:rFonts w:eastAsia="Times New Roman" w:cs="Times New Roman"/>
          <w:szCs w:val="24"/>
        </w:rPr>
        <w:t xml:space="preserve">SECTION 4. Amends Section 49.062, Water Code, by amending Subsection (b) and adding Subsection (b-1), as follows: </w:t>
      </w:r>
    </w:p>
    <w:p w:rsidR="00DC547B" w:rsidRDefault="00DC547B" w:rsidP="00DC547B">
      <w:pPr>
        <w:spacing w:after="0" w:line="240" w:lineRule="auto"/>
        <w:jc w:val="both"/>
        <w:rPr>
          <w:rFonts w:eastAsia="Times New Roman" w:cs="Times New Roman"/>
          <w:szCs w:val="24"/>
        </w:rPr>
      </w:pPr>
    </w:p>
    <w:p w:rsidR="00DC547B" w:rsidRDefault="00DC547B" w:rsidP="00DC547B">
      <w:pPr>
        <w:spacing w:after="0" w:line="240" w:lineRule="auto"/>
        <w:ind w:left="720"/>
        <w:jc w:val="both"/>
        <w:rPr>
          <w:rFonts w:eastAsia="Times New Roman" w:cs="Times New Roman"/>
          <w:szCs w:val="24"/>
        </w:rPr>
      </w:pPr>
      <w:r>
        <w:rPr>
          <w:rFonts w:eastAsia="Times New Roman" w:cs="Times New Roman"/>
          <w:szCs w:val="24"/>
        </w:rPr>
        <w:t xml:space="preserve">(b) Requires that the board, except as provided by Subsection (b-1), designate one or more places inside or outside the district for conducting the meetings of the board. Makes a nonsubstantive change. </w:t>
      </w:r>
    </w:p>
    <w:p w:rsidR="00DC547B" w:rsidRDefault="00DC547B" w:rsidP="00DC547B">
      <w:pPr>
        <w:spacing w:after="0" w:line="240" w:lineRule="auto"/>
        <w:ind w:left="720"/>
        <w:jc w:val="both"/>
        <w:rPr>
          <w:rFonts w:eastAsia="Times New Roman" w:cs="Times New Roman"/>
          <w:szCs w:val="24"/>
        </w:rPr>
      </w:pPr>
    </w:p>
    <w:p w:rsidR="00DC547B" w:rsidRDefault="00DC547B" w:rsidP="00DC547B">
      <w:pPr>
        <w:spacing w:after="0" w:line="240" w:lineRule="auto"/>
        <w:ind w:left="720"/>
        <w:jc w:val="both"/>
        <w:rPr>
          <w:rFonts w:eastAsia="Times New Roman" w:cs="Times New Roman"/>
          <w:szCs w:val="24"/>
        </w:rPr>
      </w:pPr>
      <w:r>
        <w:rPr>
          <w:rFonts w:eastAsia="Times New Roman" w:cs="Times New Roman"/>
          <w:szCs w:val="24"/>
        </w:rPr>
        <w:t>(b-1) Defines "rural area district."</w:t>
      </w:r>
    </w:p>
    <w:p w:rsidR="00DC547B" w:rsidRDefault="00DC547B" w:rsidP="00DC547B">
      <w:pPr>
        <w:spacing w:after="0" w:line="240" w:lineRule="auto"/>
        <w:jc w:val="both"/>
        <w:rPr>
          <w:rFonts w:eastAsia="Times New Roman" w:cs="Times New Roman"/>
          <w:szCs w:val="24"/>
        </w:rPr>
      </w:pPr>
    </w:p>
    <w:p w:rsidR="00DC547B" w:rsidRPr="00B358CC" w:rsidRDefault="00DC547B" w:rsidP="00DC547B">
      <w:pPr>
        <w:spacing w:after="0" w:line="240" w:lineRule="auto"/>
        <w:jc w:val="both"/>
        <w:rPr>
          <w:rFonts w:cs="Times New Roman"/>
          <w:szCs w:val="24"/>
        </w:rPr>
      </w:pPr>
      <w:r>
        <w:rPr>
          <w:rFonts w:eastAsia="Times New Roman" w:cs="Times New Roman"/>
          <w:szCs w:val="24"/>
        </w:rPr>
        <w:t>SECTION 5</w:t>
      </w:r>
      <w:r w:rsidRPr="00B358CC">
        <w:rPr>
          <w:rFonts w:eastAsia="Times New Roman" w:cs="Times New Roman"/>
          <w:szCs w:val="24"/>
        </w:rPr>
        <w:t xml:space="preserve">. Amends </w:t>
      </w:r>
      <w:r w:rsidRPr="00B358CC">
        <w:rPr>
          <w:rFonts w:cs="Times New Roman"/>
          <w:szCs w:val="24"/>
        </w:rPr>
        <w:t xml:space="preserve">Section 49.0631, Water Code, as follows: </w:t>
      </w:r>
    </w:p>
    <w:p w:rsidR="00DC547B" w:rsidRPr="00B358CC" w:rsidRDefault="00DC547B" w:rsidP="00DC547B">
      <w:pPr>
        <w:spacing w:after="0" w:line="240" w:lineRule="auto"/>
        <w:jc w:val="both"/>
        <w:rPr>
          <w:rFonts w:cs="Times New Roman"/>
          <w:szCs w:val="24"/>
        </w:rPr>
      </w:pPr>
    </w:p>
    <w:p w:rsidR="00DC547B" w:rsidRPr="00B358CC" w:rsidRDefault="00DC547B" w:rsidP="00DC547B">
      <w:pPr>
        <w:spacing w:after="0" w:line="240" w:lineRule="auto"/>
        <w:ind w:left="720"/>
        <w:jc w:val="both"/>
        <w:rPr>
          <w:rFonts w:eastAsia="Times New Roman" w:cs="Times New Roman"/>
          <w:szCs w:val="24"/>
        </w:rPr>
      </w:pPr>
      <w:r w:rsidRPr="00B358CC">
        <w:rPr>
          <w:rFonts w:cs="Times New Roman"/>
          <w:szCs w:val="24"/>
        </w:rPr>
        <w:t>Sec. 49.0631. New heading: DISTRICT INFORMATION ON WATER BILL. Requires a district providing potable water or sewer service to as a part of the district's billing process include on a district's bill to a customer a certain statement. Authorizes the statement to be altered to provide the current Internet w</w:t>
      </w:r>
      <w:r>
        <w:rPr>
          <w:rFonts w:cs="Times New Roman"/>
          <w:szCs w:val="24"/>
        </w:rPr>
        <w:t xml:space="preserve">ebsite address of the database </w:t>
      </w:r>
      <w:r w:rsidRPr="00B358CC">
        <w:rPr>
          <w:rFonts w:cs="Times New Roman"/>
          <w:szCs w:val="24"/>
        </w:rPr>
        <w:t>created under Section 403.0241</w:t>
      </w:r>
      <w:r>
        <w:rPr>
          <w:rFonts w:cs="Times New Roman"/>
          <w:szCs w:val="24"/>
        </w:rPr>
        <w:t xml:space="preserve"> (Special Purpose District Public Information Database)</w:t>
      </w:r>
      <w:r w:rsidRPr="00B358CC">
        <w:rPr>
          <w:rFonts w:cs="Times New Roman"/>
          <w:szCs w:val="24"/>
        </w:rPr>
        <w:t>, Government Code, the district, or the Internet website or websites the district uses to comply with Section 2051.202, Government Code, and S</w:t>
      </w:r>
      <w:r>
        <w:rPr>
          <w:rFonts w:cs="Times New Roman"/>
          <w:szCs w:val="24"/>
        </w:rPr>
        <w:t xml:space="preserve">ection 26.18, Tax Code. Makes </w:t>
      </w:r>
      <w:r w:rsidRPr="00B358CC">
        <w:rPr>
          <w:rFonts w:cs="Times New Roman"/>
          <w:szCs w:val="24"/>
        </w:rPr>
        <w:t>nonsubstantive change</w:t>
      </w:r>
      <w:r>
        <w:rPr>
          <w:rFonts w:cs="Times New Roman"/>
          <w:szCs w:val="24"/>
        </w:rPr>
        <w:t>s</w:t>
      </w:r>
      <w:r w:rsidRPr="00B358CC">
        <w:rPr>
          <w:rFonts w:cs="Times New Roman"/>
          <w:szCs w:val="24"/>
        </w:rPr>
        <w:t xml:space="preserve">. </w:t>
      </w:r>
    </w:p>
    <w:p w:rsidR="00DC547B" w:rsidRPr="00B358CC" w:rsidRDefault="00DC547B" w:rsidP="00DC547B">
      <w:pPr>
        <w:spacing w:after="0" w:line="240" w:lineRule="auto"/>
        <w:jc w:val="both"/>
        <w:rPr>
          <w:rFonts w:eastAsia="Times New Roman" w:cs="Times New Roman"/>
          <w:szCs w:val="24"/>
        </w:rPr>
      </w:pPr>
    </w:p>
    <w:p w:rsidR="00DC547B" w:rsidRPr="00B358CC" w:rsidRDefault="00DC547B" w:rsidP="00DC547B">
      <w:pPr>
        <w:spacing w:after="0" w:line="240" w:lineRule="auto"/>
        <w:jc w:val="both"/>
        <w:rPr>
          <w:rFonts w:cs="Times New Roman"/>
          <w:szCs w:val="24"/>
        </w:rPr>
      </w:pPr>
      <w:r>
        <w:rPr>
          <w:rFonts w:eastAsia="Times New Roman" w:cs="Times New Roman"/>
          <w:szCs w:val="24"/>
        </w:rPr>
        <w:t>SECTION 6</w:t>
      </w:r>
      <w:r w:rsidRPr="00B358CC">
        <w:rPr>
          <w:rFonts w:eastAsia="Times New Roman" w:cs="Times New Roman"/>
          <w:szCs w:val="24"/>
        </w:rPr>
        <w:t xml:space="preserve">. Provides that </w:t>
      </w:r>
      <w:r>
        <w:rPr>
          <w:rFonts w:cs="Times New Roman"/>
          <w:szCs w:val="24"/>
        </w:rPr>
        <w:t>Sections 2051.202(d</w:t>
      </w:r>
      <w:r w:rsidRPr="00B358CC">
        <w:rPr>
          <w:rFonts w:cs="Times New Roman"/>
          <w:szCs w:val="24"/>
        </w:rPr>
        <w:t>)(13) and (14), Government Code, as added by this Act, apply only to a meeting held by a special purpose district on or after the effective date of this Act.</w:t>
      </w:r>
    </w:p>
    <w:p w:rsidR="00DC547B" w:rsidRPr="00B358CC" w:rsidRDefault="00DC547B" w:rsidP="00DC547B">
      <w:pPr>
        <w:spacing w:after="0" w:line="240" w:lineRule="auto"/>
        <w:jc w:val="both"/>
        <w:rPr>
          <w:rFonts w:eastAsia="Times New Roman" w:cs="Times New Roman"/>
          <w:szCs w:val="24"/>
        </w:rPr>
      </w:pPr>
    </w:p>
    <w:p w:rsidR="00DC547B" w:rsidRPr="00B358CC" w:rsidRDefault="00DC547B" w:rsidP="00DC547B">
      <w:pPr>
        <w:spacing w:after="0" w:line="240" w:lineRule="auto"/>
        <w:jc w:val="both"/>
        <w:rPr>
          <w:rFonts w:eastAsia="Times New Roman" w:cs="Times New Roman"/>
          <w:szCs w:val="24"/>
        </w:rPr>
      </w:pPr>
      <w:r>
        <w:rPr>
          <w:rFonts w:eastAsia="Times New Roman" w:cs="Times New Roman"/>
          <w:szCs w:val="24"/>
        </w:rPr>
        <w:t>SECTION 7. Provides that</w:t>
      </w:r>
      <w:r w:rsidRPr="00B358CC">
        <w:rPr>
          <w:rFonts w:eastAsia="Times New Roman" w:cs="Times New Roman"/>
          <w:szCs w:val="24"/>
        </w:rPr>
        <w:t xml:space="preserve"> to </w:t>
      </w:r>
      <w:r w:rsidRPr="00B358CC">
        <w:rPr>
          <w:rFonts w:cs="Times New Roman"/>
          <w:szCs w:val="24"/>
        </w:rPr>
        <w:t>the extent of any conflict, this Act prevails over another Act of the 87th Legislature, Regular Session, 2021, relating to nonsubstantive additions to and corrections in enacted codes.</w:t>
      </w:r>
    </w:p>
    <w:p w:rsidR="00DC547B" w:rsidRPr="00B358CC" w:rsidRDefault="00DC547B" w:rsidP="00DC547B">
      <w:pPr>
        <w:spacing w:after="0" w:line="240" w:lineRule="auto"/>
        <w:jc w:val="both"/>
        <w:rPr>
          <w:rFonts w:eastAsia="Times New Roman" w:cs="Times New Roman"/>
          <w:szCs w:val="24"/>
        </w:rPr>
      </w:pPr>
    </w:p>
    <w:p w:rsidR="00DC547B" w:rsidRPr="00C8671F" w:rsidRDefault="00DC547B" w:rsidP="00DC547B">
      <w:pPr>
        <w:spacing w:after="0" w:line="240" w:lineRule="auto"/>
        <w:jc w:val="both"/>
        <w:rPr>
          <w:rFonts w:eastAsia="Times New Roman" w:cs="Times New Roman"/>
          <w:szCs w:val="24"/>
        </w:rPr>
      </w:pPr>
      <w:r>
        <w:rPr>
          <w:rFonts w:eastAsia="Times New Roman" w:cs="Times New Roman"/>
          <w:szCs w:val="24"/>
        </w:rPr>
        <w:t>SECTION 8</w:t>
      </w:r>
      <w:r w:rsidRPr="00B358CC">
        <w:rPr>
          <w:rFonts w:eastAsia="Times New Roman" w:cs="Times New Roman"/>
          <w:szCs w:val="24"/>
        </w:rPr>
        <w:t>. Effective date: September 1, 2021.</w:t>
      </w:r>
      <w:r>
        <w:rPr>
          <w:rFonts w:eastAsia="Times New Roman" w:cs="Times New Roman"/>
          <w:szCs w:val="24"/>
        </w:rPr>
        <w:t xml:space="preserve"> </w:t>
      </w:r>
    </w:p>
    <w:sectPr w:rsidR="00DC547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81" w:rsidRDefault="004D7381" w:rsidP="000F1DF9">
      <w:pPr>
        <w:spacing w:after="0" w:line="240" w:lineRule="auto"/>
      </w:pPr>
      <w:r>
        <w:separator/>
      </w:r>
    </w:p>
  </w:endnote>
  <w:endnote w:type="continuationSeparator" w:id="0">
    <w:p w:rsidR="004D7381" w:rsidRDefault="004D73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73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547B">
                <w:rPr>
                  <w:sz w:val="20"/>
                  <w:szCs w:val="20"/>
                </w:rPr>
                <w:t>SFG, CAP,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547B">
                <w:rPr>
                  <w:sz w:val="20"/>
                  <w:szCs w:val="20"/>
                </w:rPr>
                <w:t>C.S.H.B. 1154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54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73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547B">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547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81" w:rsidRDefault="004D7381" w:rsidP="000F1DF9">
      <w:pPr>
        <w:spacing w:after="0" w:line="240" w:lineRule="auto"/>
      </w:pPr>
      <w:r>
        <w:separator/>
      </w:r>
    </w:p>
  </w:footnote>
  <w:footnote w:type="continuationSeparator" w:id="0">
    <w:p w:rsidR="004D7381" w:rsidRDefault="004D73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A0A"/>
    <w:multiLevelType w:val="multilevel"/>
    <w:tmpl w:val="E07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2E86"/>
    <w:multiLevelType w:val="multilevel"/>
    <w:tmpl w:val="0E4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5230F"/>
    <w:multiLevelType w:val="multilevel"/>
    <w:tmpl w:val="565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73C8"/>
    <w:multiLevelType w:val="multilevel"/>
    <w:tmpl w:val="3AE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737D2"/>
    <w:multiLevelType w:val="multilevel"/>
    <w:tmpl w:val="824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3618E"/>
    <w:multiLevelType w:val="multilevel"/>
    <w:tmpl w:val="ACD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62B2E"/>
    <w:multiLevelType w:val="multilevel"/>
    <w:tmpl w:val="61E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B6784"/>
    <w:multiLevelType w:val="multilevel"/>
    <w:tmpl w:val="FAE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1172A"/>
    <w:multiLevelType w:val="multilevel"/>
    <w:tmpl w:val="A75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A0B84"/>
    <w:multiLevelType w:val="multilevel"/>
    <w:tmpl w:val="1312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25C7C"/>
    <w:multiLevelType w:val="multilevel"/>
    <w:tmpl w:val="B4C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33A76"/>
    <w:multiLevelType w:val="multilevel"/>
    <w:tmpl w:val="EAB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8409B"/>
    <w:multiLevelType w:val="multilevel"/>
    <w:tmpl w:val="60E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91229"/>
    <w:multiLevelType w:val="multilevel"/>
    <w:tmpl w:val="E87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96B94"/>
    <w:multiLevelType w:val="multilevel"/>
    <w:tmpl w:val="D3C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90D82"/>
    <w:multiLevelType w:val="multilevel"/>
    <w:tmpl w:val="F006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E5F68"/>
    <w:multiLevelType w:val="multilevel"/>
    <w:tmpl w:val="DEB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F27E8"/>
    <w:multiLevelType w:val="multilevel"/>
    <w:tmpl w:val="41F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3"/>
  </w:num>
  <w:num w:numId="5">
    <w:abstractNumId w:val="10"/>
  </w:num>
  <w:num w:numId="6">
    <w:abstractNumId w:val="0"/>
  </w:num>
  <w:num w:numId="7">
    <w:abstractNumId w:val="11"/>
  </w:num>
  <w:num w:numId="8">
    <w:abstractNumId w:val="9"/>
  </w:num>
  <w:num w:numId="9">
    <w:abstractNumId w:val="17"/>
  </w:num>
  <w:num w:numId="10">
    <w:abstractNumId w:val="1"/>
  </w:num>
  <w:num w:numId="11">
    <w:abstractNumId w:val="7"/>
  </w:num>
  <w:num w:numId="12">
    <w:abstractNumId w:val="5"/>
  </w:num>
  <w:num w:numId="13">
    <w:abstractNumId w:val="8"/>
  </w:num>
  <w:num w:numId="14">
    <w:abstractNumId w:val="4"/>
  </w:num>
  <w:num w:numId="15">
    <w:abstractNumId w:val="3"/>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738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547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4F6804-FF12-48AC-A622-0E1FFF09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54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F7EAC55CC24F46B8DB082A630C7289"/>
        <w:category>
          <w:name w:val="General"/>
          <w:gallery w:val="placeholder"/>
        </w:category>
        <w:types>
          <w:type w:val="bbPlcHdr"/>
        </w:types>
        <w:behaviors>
          <w:behavior w:val="content"/>
        </w:behaviors>
        <w:guid w:val="{7AB2B1D8-9C51-4DB8-A165-A24AB30AC3E8}"/>
      </w:docPartPr>
      <w:docPartBody>
        <w:p w:rsidR="00000000" w:rsidRDefault="00AA2CF8"/>
      </w:docPartBody>
    </w:docPart>
    <w:docPart>
      <w:docPartPr>
        <w:name w:val="D5424C78794E4C8A99896991725AF40D"/>
        <w:category>
          <w:name w:val="General"/>
          <w:gallery w:val="placeholder"/>
        </w:category>
        <w:types>
          <w:type w:val="bbPlcHdr"/>
        </w:types>
        <w:behaviors>
          <w:behavior w:val="content"/>
        </w:behaviors>
        <w:guid w:val="{8E186E1A-B974-4866-BA5F-A8939D8813AE}"/>
      </w:docPartPr>
      <w:docPartBody>
        <w:p w:rsidR="00000000" w:rsidRDefault="00AA2CF8"/>
      </w:docPartBody>
    </w:docPart>
    <w:docPart>
      <w:docPartPr>
        <w:name w:val="A9D4CE4576AF4425B633F1DAB7917E7C"/>
        <w:category>
          <w:name w:val="General"/>
          <w:gallery w:val="placeholder"/>
        </w:category>
        <w:types>
          <w:type w:val="bbPlcHdr"/>
        </w:types>
        <w:behaviors>
          <w:behavior w:val="content"/>
        </w:behaviors>
        <w:guid w:val="{937C2ECD-4299-4BB2-A993-0B7FD3A0C6DF}"/>
      </w:docPartPr>
      <w:docPartBody>
        <w:p w:rsidR="00000000" w:rsidRDefault="00AA2CF8"/>
      </w:docPartBody>
    </w:docPart>
    <w:docPart>
      <w:docPartPr>
        <w:name w:val="47C9089CE3334A67ABB18BE468EC79EF"/>
        <w:category>
          <w:name w:val="General"/>
          <w:gallery w:val="placeholder"/>
        </w:category>
        <w:types>
          <w:type w:val="bbPlcHdr"/>
        </w:types>
        <w:behaviors>
          <w:behavior w:val="content"/>
        </w:behaviors>
        <w:guid w:val="{8704054F-5776-45F0-A221-AB7FA5960CB7}"/>
      </w:docPartPr>
      <w:docPartBody>
        <w:p w:rsidR="00000000" w:rsidRDefault="00AA2CF8"/>
      </w:docPartBody>
    </w:docPart>
    <w:docPart>
      <w:docPartPr>
        <w:name w:val="EB81CC1419E448909C00E04BE9CDA6A6"/>
        <w:category>
          <w:name w:val="General"/>
          <w:gallery w:val="placeholder"/>
        </w:category>
        <w:types>
          <w:type w:val="bbPlcHdr"/>
        </w:types>
        <w:behaviors>
          <w:behavior w:val="content"/>
        </w:behaviors>
        <w:guid w:val="{276B053A-8E0F-458D-967E-0C04AB721FD3}"/>
      </w:docPartPr>
      <w:docPartBody>
        <w:p w:rsidR="00000000" w:rsidRDefault="00AA2CF8"/>
      </w:docPartBody>
    </w:docPart>
    <w:docPart>
      <w:docPartPr>
        <w:name w:val="AAE355F08AC74CEF8AFC897E82D7B5A0"/>
        <w:category>
          <w:name w:val="General"/>
          <w:gallery w:val="placeholder"/>
        </w:category>
        <w:types>
          <w:type w:val="bbPlcHdr"/>
        </w:types>
        <w:behaviors>
          <w:behavior w:val="content"/>
        </w:behaviors>
        <w:guid w:val="{FEDD25CE-8656-41D2-9EFD-7816B8D9847A}"/>
      </w:docPartPr>
      <w:docPartBody>
        <w:p w:rsidR="00000000" w:rsidRDefault="00AA2CF8"/>
      </w:docPartBody>
    </w:docPart>
    <w:docPart>
      <w:docPartPr>
        <w:name w:val="6F3CBECEA71F459F9B9C2A6B1D18898C"/>
        <w:category>
          <w:name w:val="General"/>
          <w:gallery w:val="placeholder"/>
        </w:category>
        <w:types>
          <w:type w:val="bbPlcHdr"/>
        </w:types>
        <w:behaviors>
          <w:behavior w:val="content"/>
        </w:behaviors>
        <w:guid w:val="{4CC77B8B-5CF9-4825-AC54-E543BB66A1B4}"/>
      </w:docPartPr>
      <w:docPartBody>
        <w:p w:rsidR="00000000" w:rsidRDefault="00AA2CF8"/>
      </w:docPartBody>
    </w:docPart>
    <w:docPart>
      <w:docPartPr>
        <w:name w:val="BD6883F11D53424993049CEEF7224772"/>
        <w:category>
          <w:name w:val="General"/>
          <w:gallery w:val="placeholder"/>
        </w:category>
        <w:types>
          <w:type w:val="bbPlcHdr"/>
        </w:types>
        <w:behaviors>
          <w:behavior w:val="content"/>
        </w:behaviors>
        <w:guid w:val="{0A5D6FDF-7F9A-4607-9777-874FD9620A4D}"/>
      </w:docPartPr>
      <w:docPartBody>
        <w:p w:rsidR="00000000" w:rsidRDefault="00AA2CF8"/>
      </w:docPartBody>
    </w:docPart>
    <w:docPart>
      <w:docPartPr>
        <w:name w:val="36D245F103EC4F5BA18494E22F1927D5"/>
        <w:category>
          <w:name w:val="General"/>
          <w:gallery w:val="placeholder"/>
        </w:category>
        <w:types>
          <w:type w:val="bbPlcHdr"/>
        </w:types>
        <w:behaviors>
          <w:behavior w:val="content"/>
        </w:behaviors>
        <w:guid w:val="{BDC206D9-ACBA-482A-AB67-90D1B20E4FEE}"/>
      </w:docPartPr>
      <w:docPartBody>
        <w:p w:rsidR="00000000" w:rsidRDefault="00AA2CF8"/>
      </w:docPartBody>
    </w:docPart>
    <w:docPart>
      <w:docPartPr>
        <w:name w:val="C659315C52734D68855D5034350F2931"/>
        <w:category>
          <w:name w:val="General"/>
          <w:gallery w:val="placeholder"/>
        </w:category>
        <w:types>
          <w:type w:val="bbPlcHdr"/>
        </w:types>
        <w:behaviors>
          <w:behavior w:val="content"/>
        </w:behaviors>
        <w:guid w:val="{20BD702A-AD87-4B6A-9B8F-C27EA28200F1}"/>
      </w:docPartPr>
      <w:docPartBody>
        <w:p w:rsidR="00000000" w:rsidRDefault="002264CE" w:rsidP="002264CE">
          <w:pPr>
            <w:pStyle w:val="C659315C52734D68855D5034350F2931"/>
          </w:pPr>
          <w:r w:rsidRPr="00A30DD1">
            <w:rPr>
              <w:rStyle w:val="PlaceholderText"/>
            </w:rPr>
            <w:t>Click here to enter a date.</w:t>
          </w:r>
        </w:p>
      </w:docPartBody>
    </w:docPart>
    <w:docPart>
      <w:docPartPr>
        <w:name w:val="61CF266E3C604648A9668254EF6926A3"/>
        <w:category>
          <w:name w:val="General"/>
          <w:gallery w:val="placeholder"/>
        </w:category>
        <w:types>
          <w:type w:val="bbPlcHdr"/>
        </w:types>
        <w:behaviors>
          <w:behavior w:val="content"/>
        </w:behaviors>
        <w:guid w:val="{9C8DCD01-41C2-4C6F-98C4-A283526FE597}"/>
      </w:docPartPr>
      <w:docPartBody>
        <w:p w:rsidR="00000000" w:rsidRDefault="00AA2CF8"/>
      </w:docPartBody>
    </w:docPart>
    <w:docPart>
      <w:docPartPr>
        <w:name w:val="4EF67E8F16B44060B3CAC563712F2EB9"/>
        <w:category>
          <w:name w:val="General"/>
          <w:gallery w:val="placeholder"/>
        </w:category>
        <w:types>
          <w:type w:val="bbPlcHdr"/>
        </w:types>
        <w:behaviors>
          <w:behavior w:val="content"/>
        </w:behaviors>
        <w:guid w:val="{A1A0EEA7-232C-42E6-9373-D7C22AECF591}"/>
      </w:docPartPr>
      <w:docPartBody>
        <w:p w:rsidR="00000000" w:rsidRDefault="00AA2CF8"/>
      </w:docPartBody>
    </w:docPart>
    <w:docPart>
      <w:docPartPr>
        <w:name w:val="11670FC978D245C5A0AF238A201AD91B"/>
        <w:category>
          <w:name w:val="General"/>
          <w:gallery w:val="placeholder"/>
        </w:category>
        <w:types>
          <w:type w:val="bbPlcHdr"/>
        </w:types>
        <w:behaviors>
          <w:behavior w:val="content"/>
        </w:behaviors>
        <w:guid w:val="{6BA0B8C3-EDAA-4469-9E39-7640412D1D1C}"/>
      </w:docPartPr>
      <w:docPartBody>
        <w:p w:rsidR="00000000" w:rsidRDefault="002264CE" w:rsidP="002264CE">
          <w:pPr>
            <w:pStyle w:val="11670FC978D245C5A0AF238A201AD91B"/>
          </w:pPr>
          <w:r>
            <w:rPr>
              <w:rFonts w:eastAsia="Times New Roman" w:cs="Times New Roman"/>
              <w:bCs/>
              <w:szCs w:val="24"/>
            </w:rPr>
            <w:t xml:space="preserve"> </w:t>
          </w:r>
        </w:p>
      </w:docPartBody>
    </w:docPart>
    <w:docPart>
      <w:docPartPr>
        <w:name w:val="59750FAE4EA345458F70F0F39EAA6666"/>
        <w:category>
          <w:name w:val="General"/>
          <w:gallery w:val="placeholder"/>
        </w:category>
        <w:types>
          <w:type w:val="bbPlcHdr"/>
        </w:types>
        <w:behaviors>
          <w:behavior w:val="content"/>
        </w:behaviors>
        <w:guid w:val="{CF79F245-6A9B-49D2-8447-735784331053}"/>
      </w:docPartPr>
      <w:docPartBody>
        <w:p w:rsidR="00000000" w:rsidRDefault="00AA2CF8"/>
      </w:docPartBody>
    </w:docPart>
    <w:docPart>
      <w:docPartPr>
        <w:name w:val="6558C4BA7E5B440C91D14A530462AB60"/>
        <w:category>
          <w:name w:val="General"/>
          <w:gallery w:val="placeholder"/>
        </w:category>
        <w:types>
          <w:type w:val="bbPlcHdr"/>
        </w:types>
        <w:behaviors>
          <w:behavior w:val="content"/>
        </w:behaviors>
        <w:guid w:val="{496825AD-B095-404D-B6DD-E5A78C5A3F0A}"/>
      </w:docPartPr>
      <w:docPartBody>
        <w:p w:rsidR="00000000" w:rsidRDefault="00AA2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64C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CF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4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659315C52734D68855D5034350F2931">
    <w:name w:val="C659315C52734D68855D5034350F2931"/>
    <w:rsid w:val="002264CE"/>
    <w:pPr>
      <w:spacing w:after="160" w:line="259" w:lineRule="auto"/>
    </w:pPr>
  </w:style>
  <w:style w:type="paragraph" w:customStyle="1" w:styleId="11670FC978D245C5A0AF238A201AD91B">
    <w:name w:val="11670FC978D245C5A0AF238A201AD91B"/>
    <w:rsid w:val="002264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C9AC8B-95E9-4C72-AA4C-66A1DCF4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1732</Words>
  <Characters>9875</Characters>
  <Application>Microsoft Office Word</Application>
  <DocSecurity>0</DocSecurity>
  <Lines>82</Lines>
  <Paragraphs>23</Paragraphs>
  <ScaleCrop>false</ScaleCrop>
  <Company>Texas Legislative Council</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2021-05-22T05:42:00Z</cp:lastPrinted>
  <dcterms:created xsi:type="dcterms:W3CDTF">2015-05-29T14:24:00Z</dcterms:created>
  <dcterms:modified xsi:type="dcterms:W3CDTF">2021-05-22T05:42:00Z</dcterms:modified>
</cp:coreProperties>
</file>

<file path=docProps/custom.xml><?xml version="1.0" encoding="utf-8"?>
<op:Properties xmlns:vt="http://schemas.openxmlformats.org/officeDocument/2006/docPropsVTypes" xmlns:op="http://schemas.openxmlformats.org/officeDocument/2006/custom-properties"/>
</file>