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70" w:rsidRDefault="005554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B93C95920B4EA28B003B0D454E89CF"/>
          </w:placeholder>
        </w:sdtPr>
        <w:sdtContent>
          <w:r w:rsidRPr="005C2A78">
            <w:rPr>
              <w:rFonts w:cs="Times New Roman"/>
              <w:b/>
              <w:szCs w:val="24"/>
              <w:u w:val="single"/>
            </w:rPr>
            <w:t>BILL ANALYSIS</w:t>
          </w:r>
        </w:sdtContent>
      </w:sdt>
    </w:p>
    <w:p w:rsidR="00555470" w:rsidRPr="00585C31" w:rsidRDefault="00555470" w:rsidP="000F1DF9">
      <w:pPr>
        <w:spacing w:after="0" w:line="240" w:lineRule="auto"/>
        <w:rPr>
          <w:rFonts w:cs="Times New Roman"/>
          <w:szCs w:val="24"/>
        </w:rPr>
      </w:pPr>
    </w:p>
    <w:p w:rsidR="00555470" w:rsidRPr="00585C31" w:rsidRDefault="005554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5470" w:rsidTr="000F1DF9">
        <w:tc>
          <w:tcPr>
            <w:tcW w:w="2718" w:type="dxa"/>
          </w:tcPr>
          <w:p w:rsidR="00555470" w:rsidRPr="005C2A78" w:rsidRDefault="00555470" w:rsidP="006D756B">
            <w:pPr>
              <w:rPr>
                <w:rFonts w:cs="Times New Roman"/>
                <w:szCs w:val="24"/>
              </w:rPr>
            </w:pPr>
            <w:sdt>
              <w:sdtPr>
                <w:rPr>
                  <w:rFonts w:cs="Times New Roman"/>
                  <w:szCs w:val="24"/>
                </w:rPr>
                <w:alias w:val="Agency Title"/>
                <w:tag w:val="AgencyTitleContentControl"/>
                <w:id w:val="1920747753"/>
                <w:lock w:val="sdtContentLocked"/>
                <w:placeholder>
                  <w:docPart w:val="A01226D014E343799F29348EE0CA2297"/>
                </w:placeholder>
              </w:sdtPr>
              <w:sdtEndPr>
                <w:rPr>
                  <w:rFonts w:cstheme="minorBidi"/>
                  <w:szCs w:val="22"/>
                </w:rPr>
              </w:sdtEndPr>
              <w:sdtContent>
                <w:r>
                  <w:rPr>
                    <w:rFonts w:cs="Times New Roman"/>
                    <w:szCs w:val="24"/>
                  </w:rPr>
                  <w:t>Senate Research Center</w:t>
                </w:r>
              </w:sdtContent>
            </w:sdt>
          </w:p>
        </w:tc>
        <w:tc>
          <w:tcPr>
            <w:tcW w:w="6858" w:type="dxa"/>
          </w:tcPr>
          <w:p w:rsidR="00555470" w:rsidRPr="00FF6471" w:rsidRDefault="00555470" w:rsidP="000F1DF9">
            <w:pPr>
              <w:jc w:val="right"/>
              <w:rPr>
                <w:rFonts w:cs="Times New Roman"/>
                <w:szCs w:val="24"/>
              </w:rPr>
            </w:pPr>
            <w:sdt>
              <w:sdtPr>
                <w:rPr>
                  <w:rFonts w:cs="Times New Roman"/>
                  <w:szCs w:val="24"/>
                </w:rPr>
                <w:alias w:val="Bill Number"/>
                <w:tag w:val="BillNumberOne"/>
                <w:id w:val="-410784069"/>
                <w:lock w:val="sdtContentLocked"/>
                <w:placeholder>
                  <w:docPart w:val="3DF04A03A6774706B2A7D05A9B26CA80"/>
                </w:placeholder>
              </w:sdtPr>
              <w:sdtContent>
                <w:r>
                  <w:rPr>
                    <w:rFonts w:cs="Times New Roman"/>
                    <w:szCs w:val="24"/>
                  </w:rPr>
                  <w:t>H.B. 1159</w:t>
                </w:r>
              </w:sdtContent>
            </w:sdt>
          </w:p>
        </w:tc>
      </w:tr>
      <w:tr w:rsidR="00555470" w:rsidTr="000F1DF9">
        <w:sdt>
          <w:sdtPr>
            <w:rPr>
              <w:rFonts w:cs="Times New Roman"/>
              <w:szCs w:val="24"/>
            </w:rPr>
            <w:alias w:val="TLCNumber"/>
            <w:tag w:val="TLCNumber"/>
            <w:id w:val="-542600604"/>
            <w:lock w:val="sdtLocked"/>
            <w:placeholder>
              <w:docPart w:val="198DE7D5B09D47F6B19AA7D52F6DA0C0"/>
            </w:placeholder>
          </w:sdtPr>
          <w:sdtContent>
            <w:tc>
              <w:tcPr>
                <w:tcW w:w="2718" w:type="dxa"/>
              </w:tcPr>
              <w:p w:rsidR="00555470" w:rsidRPr="000F1DF9" w:rsidRDefault="00555470" w:rsidP="00C65088">
                <w:pPr>
                  <w:rPr>
                    <w:rFonts w:cs="Times New Roman"/>
                    <w:szCs w:val="24"/>
                  </w:rPr>
                </w:pPr>
                <w:r>
                  <w:rPr>
                    <w:rFonts w:cs="Times New Roman"/>
                    <w:szCs w:val="24"/>
                  </w:rPr>
                  <w:t>87R3971 ANG-F</w:t>
                </w:r>
              </w:p>
            </w:tc>
          </w:sdtContent>
        </w:sdt>
        <w:tc>
          <w:tcPr>
            <w:tcW w:w="6858" w:type="dxa"/>
          </w:tcPr>
          <w:p w:rsidR="00555470" w:rsidRPr="005C2A78" w:rsidRDefault="00555470" w:rsidP="00073EDD">
            <w:pPr>
              <w:jc w:val="right"/>
              <w:rPr>
                <w:rFonts w:cs="Times New Roman"/>
                <w:szCs w:val="24"/>
              </w:rPr>
            </w:pPr>
            <w:sdt>
              <w:sdtPr>
                <w:rPr>
                  <w:rFonts w:cs="Times New Roman"/>
                  <w:szCs w:val="24"/>
                </w:rPr>
                <w:alias w:val="Author Label"/>
                <w:tag w:val="By"/>
                <w:id w:val="72399597"/>
                <w:lock w:val="sdtLocked"/>
                <w:placeholder>
                  <w:docPart w:val="E1B26DB5F0E943FC8AD69D63BE936B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17D00AC6764F15A3771267FB92AF3B"/>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96F941BB9B8C4F67BB5563CDFDA6C479"/>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D77A311A87D646A38CE21A5487DEC68D"/>
                </w:placeholder>
                <w:showingPlcHdr/>
              </w:sdtPr>
              <w:sdtContent/>
            </w:sdt>
          </w:p>
        </w:tc>
      </w:tr>
      <w:tr w:rsidR="00555470" w:rsidTr="000F1DF9">
        <w:tc>
          <w:tcPr>
            <w:tcW w:w="2718" w:type="dxa"/>
          </w:tcPr>
          <w:p w:rsidR="00555470" w:rsidRPr="00BC7495" w:rsidRDefault="00555470" w:rsidP="000F1DF9">
            <w:pPr>
              <w:rPr>
                <w:rFonts w:cs="Times New Roman"/>
                <w:szCs w:val="24"/>
              </w:rPr>
            </w:pPr>
          </w:p>
        </w:tc>
        <w:sdt>
          <w:sdtPr>
            <w:rPr>
              <w:rFonts w:cs="Times New Roman"/>
              <w:szCs w:val="24"/>
            </w:rPr>
            <w:alias w:val="Committee"/>
            <w:tag w:val="Committee"/>
            <w:id w:val="1914272295"/>
            <w:lock w:val="sdtContentLocked"/>
            <w:placeholder>
              <w:docPart w:val="6A00A7ED7CA04D438C1190E4BBB02A2C"/>
            </w:placeholder>
          </w:sdtPr>
          <w:sdtContent>
            <w:tc>
              <w:tcPr>
                <w:tcW w:w="6858" w:type="dxa"/>
              </w:tcPr>
              <w:p w:rsidR="00555470" w:rsidRPr="00FF6471" w:rsidRDefault="00555470" w:rsidP="000F1DF9">
                <w:pPr>
                  <w:jc w:val="right"/>
                  <w:rPr>
                    <w:rFonts w:cs="Times New Roman"/>
                    <w:szCs w:val="24"/>
                  </w:rPr>
                </w:pPr>
                <w:r>
                  <w:rPr>
                    <w:rFonts w:cs="Times New Roman"/>
                    <w:szCs w:val="24"/>
                  </w:rPr>
                  <w:t>Jurisprudence</w:t>
                </w:r>
              </w:p>
            </w:tc>
          </w:sdtContent>
        </w:sdt>
      </w:tr>
      <w:tr w:rsidR="00555470" w:rsidTr="000F1DF9">
        <w:tc>
          <w:tcPr>
            <w:tcW w:w="2718" w:type="dxa"/>
          </w:tcPr>
          <w:p w:rsidR="00555470" w:rsidRPr="00BC7495" w:rsidRDefault="00555470" w:rsidP="000F1DF9">
            <w:pPr>
              <w:rPr>
                <w:rFonts w:cs="Times New Roman"/>
                <w:szCs w:val="24"/>
              </w:rPr>
            </w:pPr>
          </w:p>
        </w:tc>
        <w:sdt>
          <w:sdtPr>
            <w:rPr>
              <w:rFonts w:cs="Times New Roman"/>
              <w:szCs w:val="24"/>
            </w:rPr>
            <w:alias w:val="Date"/>
            <w:tag w:val="DateContentControl"/>
            <w:id w:val="1178081906"/>
            <w:lock w:val="sdtLocked"/>
            <w:placeholder>
              <w:docPart w:val="6B176B22165F454293DDEEC166356561"/>
            </w:placeholder>
            <w:date w:fullDate="2021-05-18T00:00:00Z">
              <w:dateFormat w:val="M/d/yyyy"/>
              <w:lid w:val="en-US"/>
              <w:storeMappedDataAs w:val="dateTime"/>
              <w:calendar w:val="gregorian"/>
            </w:date>
          </w:sdtPr>
          <w:sdtContent>
            <w:tc>
              <w:tcPr>
                <w:tcW w:w="6858" w:type="dxa"/>
              </w:tcPr>
              <w:p w:rsidR="00555470" w:rsidRPr="00FF6471" w:rsidRDefault="00555470" w:rsidP="000F1DF9">
                <w:pPr>
                  <w:jc w:val="right"/>
                  <w:rPr>
                    <w:rFonts w:cs="Times New Roman"/>
                    <w:szCs w:val="24"/>
                  </w:rPr>
                </w:pPr>
                <w:r>
                  <w:rPr>
                    <w:rFonts w:cs="Times New Roman"/>
                    <w:szCs w:val="24"/>
                  </w:rPr>
                  <w:t>5/18/2021</w:t>
                </w:r>
              </w:p>
            </w:tc>
          </w:sdtContent>
        </w:sdt>
      </w:tr>
      <w:tr w:rsidR="00555470" w:rsidTr="000F1DF9">
        <w:tc>
          <w:tcPr>
            <w:tcW w:w="2718" w:type="dxa"/>
          </w:tcPr>
          <w:p w:rsidR="00555470" w:rsidRPr="00BC7495" w:rsidRDefault="00555470" w:rsidP="000F1DF9">
            <w:pPr>
              <w:rPr>
                <w:rFonts w:cs="Times New Roman"/>
                <w:szCs w:val="24"/>
              </w:rPr>
            </w:pPr>
          </w:p>
        </w:tc>
        <w:sdt>
          <w:sdtPr>
            <w:rPr>
              <w:rFonts w:cs="Times New Roman"/>
              <w:szCs w:val="24"/>
            </w:rPr>
            <w:alias w:val="BA Version"/>
            <w:tag w:val="BAVersion"/>
            <w:id w:val="-1685590809"/>
            <w:lock w:val="sdtContentLocked"/>
            <w:placeholder>
              <w:docPart w:val="42C96A3243D24CA68738BADB8F2A71BB"/>
            </w:placeholder>
          </w:sdtPr>
          <w:sdtContent>
            <w:tc>
              <w:tcPr>
                <w:tcW w:w="6858" w:type="dxa"/>
              </w:tcPr>
              <w:p w:rsidR="00555470" w:rsidRPr="00FF6471" w:rsidRDefault="00555470" w:rsidP="000F1DF9">
                <w:pPr>
                  <w:jc w:val="right"/>
                  <w:rPr>
                    <w:rFonts w:cs="Times New Roman"/>
                    <w:szCs w:val="24"/>
                  </w:rPr>
                </w:pPr>
                <w:r>
                  <w:rPr>
                    <w:rFonts w:cs="Times New Roman"/>
                    <w:szCs w:val="24"/>
                  </w:rPr>
                  <w:t>Engrossed</w:t>
                </w:r>
              </w:p>
            </w:tc>
          </w:sdtContent>
        </w:sdt>
      </w:tr>
    </w:tbl>
    <w:p w:rsidR="00555470" w:rsidRPr="00FF6471" w:rsidRDefault="00555470" w:rsidP="000F1DF9">
      <w:pPr>
        <w:spacing w:after="0" w:line="240" w:lineRule="auto"/>
        <w:rPr>
          <w:rFonts w:cs="Times New Roman"/>
          <w:szCs w:val="24"/>
        </w:rPr>
      </w:pPr>
    </w:p>
    <w:p w:rsidR="00555470" w:rsidRPr="00FF6471" w:rsidRDefault="00555470" w:rsidP="000F1DF9">
      <w:pPr>
        <w:spacing w:after="0" w:line="240" w:lineRule="auto"/>
        <w:rPr>
          <w:rFonts w:cs="Times New Roman"/>
          <w:szCs w:val="24"/>
        </w:rPr>
      </w:pPr>
    </w:p>
    <w:p w:rsidR="00555470" w:rsidRPr="00FF6471" w:rsidRDefault="005554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3F2D5484D243E094D8AF44897F2037"/>
        </w:placeholder>
      </w:sdtPr>
      <w:sdtContent>
        <w:p w:rsidR="00555470" w:rsidRDefault="005554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1A1895B72447F092F8061B398908A7"/>
        </w:placeholder>
      </w:sdtPr>
      <w:sdtContent>
        <w:p w:rsidR="00555470" w:rsidRDefault="00555470" w:rsidP="00555470">
          <w:pPr>
            <w:pStyle w:val="NormalWeb"/>
            <w:spacing w:before="0" w:beforeAutospacing="0" w:after="0" w:afterAutospacing="0"/>
            <w:jc w:val="both"/>
            <w:divId w:val="676618486"/>
            <w:rPr>
              <w:rFonts w:eastAsia="Times New Roman"/>
              <w:bCs/>
            </w:rPr>
          </w:pPr>
        </w:p>
        <w:p w:rsidR="00555470" w:rsidRPr="00413D1B" w:rsidRDefault="00555470" w:rsidP="00555470">
          <w:pPr>
            <w:pStyle w:val="NormalWeb"/>
            <w:spacing w:before="0" w:beforeAutospacing="0" w:after="0" w:afterAutospacing="0"/>
            <w:jc w:val="both"/>
            <w:divId w:val="676618486"/>
            <w:rPr>
              <w:color w:val="000000"/>
            </w:rPr>
          </w:pPr>
          <w:r w:rsidRPr="00413D1B">
            <w:rPr>
              <w:color w:val="000000"/>
            </w:rPr>
            <w:t>In Texas, four major civil case types are filed in justice courts: small claims, debt claims, evictions, and repair and remedy. The legislature enacted a law in 2019 that increased the maximum amount in controversy in civil cases over which justice courts have jurisdiction from</w:t>
          </w:r>
          <w:r>
            <w:rPr>
              <w:color w:val="000000"/>
            </w:rPr>
            <w:t xml:space="preserve"> </w:t>
          </w:r>
          <w:r w:rsidRPr="00413D1B">
            <w:rPr>
              <w:color w:val="000000"/>
            </w:rPr>
            <w:t xml:space="preserve">$10,000 to $20,000. However, the increase only affected small claims, debt claims, and evictions. H.B. 1159 addresses this issue by increasing the maximum amount that may be awarded by justice courts in repair and remedy cases from $10,000 to $20,000. </w:t>
          </w:r>
        </w:p>
        <w:p w:rsidR="00555470" w:rsidRPr="00D70925" w:rsidRDefault="00555470" w:rsidP="00555470">
          <w:pPr>
            <w:spacing w:after="0" w:line="240" w:lineRule="auto"/>
            <w:jc w:val="both"/>
            <w:rPr>
              <w:rFonts w:eastAsia="Times New Roman" w:cs="Times New Roman"/>
              <w:bCs/>
              <w:szCs w:val="24"/>
            </w:rPr>
          </w:pPr>
        </w:p>
      </w:sdtContent>
    </w:sdt>
    <w:p w:rsidR="00555470" w:rsidRDefault="005554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1159 </w:t>
      </w:r>
      <w:bookmarkStart w:id="1" w:name="AmendsCurrentLaw"/>
      <w:bookmarkEnd w:id="1"/>
      <w:r>
        <w:rPr>
          <w:rFonts w:cs="Times New Roman"/>
          <w:szCs w:val="24"/>
        </w:rPr>
        <w:t>amends current law relating to the maximum judgment amount awarded by a justice court in certain civil cases regarding the repair of residential rental property.</w:t>
      </w:r>
    </w:p>
    <w:p w:rsidR="00555470" w:rsidRPr="007B24A6" w:rsidRDefault="00555470" w:rsidP="000F1DF9">
      <w:pPr>
        <w:spacing w:after="0" w:line="240" w:lineRule="auto"/>
        <w:jc w:val="both"/>
        <w:rPr>
          <w:rFonts w:eastAsia="Times New Roman" w:cs="Times New Roman"/>
          <w:szCs w:val="24"/>
        </w:rPr>
      </w:pPr>
    </w:p>
    <w:p w:rsidR="00555470" w:rsidRPr="005C2A78" w:rsidRDefault="005554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85D0A3B65F445C98274901A1650E4F"/>
          </w:placeholder>
        </w:sdtPr>
        <w:sdtContent>
          <w:r>
            <w:rPr>
              <w:rFonts w:eastAsia="Times New Roman" w:cs="Times New Roman"/>
              <w:b/>
              <w:szCs w:val="24"/>
              <w:u w:val="single"/>
            </w:rPr>
            <w:t>RULEMAKING AUTHORITY</w:t>
          </w:r>
        </w:sdtContent>
      </w:sdt>
    </w:p>
    <w:p w:rsidR="00555470" w:rsidRPr="006529C4" w:rsidRDefault="00555470" w:rsidP="00774EC7">
      <w:pPr>
        <w:spacing w:after="0" w:line="240" w:lineRule="auto"/>
        <w:jc w:val="both"/>
        <w:rPr>
          <w:rFonts w:cs="Times New Roman"/>
          <w:szCs w:val="24"/>
        </w:rPr>
      </w:pPr>
    </w:p>
    <w:p w:rsidR="00555470" w:rsidRPr="006529C4" w:rsidRDefault="005554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5470" w:rsidRPr="006529C4" w:rsidRDefault="00555470" w:rsidP="00774EC7">
      <w:pPr>
        <w:spacing w:after="0" w:line="240" w:lineRule="auto"/>
        <w:jc w:val="both"/>
        <w:rPr>
          <w:rFonts w:cs="Times New Roman"/>
          <w:szCs w:val="24"/>
        </w:rPr>
      </w:pPr>
    </w:p>
    <w:p w:rsidR="00555470" w:rsidRPr="005C2A78" w:rsidRDefault="005554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7A420EBC6647E796362E5BBA97BE18"/>
          </w:placeholder>
        </w:sdtPr>
        <w:sdtContent>
          <w:r>
            <w:rPr>
              <w:rFonts w:eastAsia="Times New Roman" w:cs="Times New Roman"/>
              <w:b/>
              <w:szCs w:val="24"/>
              <w:u w:val="single"/>
            </w:rPr>
            <w:t>SECTION BY SECTION ANALYSIS</w:t>
          </w:r>
        </w:sdtContent>
      </w:sdt>
    </w:p>
    <w:p w:rsidR="00555470" w:rsidRPr="005C2A78" w:rsidRDefault="00555470" w:rsidP="000F1DF9">
      <w:pPr>
        <w:spacing w:after="0" w:line="240" w:lineRule="auto"/>
        <w:jc w:val="both"/>
        <w:rPr>
          <w:rFonts w:eastAsia="Times New Roman" w:cs="Times New Roman"/>
          <w:szCs w:val="24"/>
        </w:rPr>
      </w:pPr>
    </w:p>
    <w:p w:rsidR="00555470" w:rsidRPr="005C2A78" w:rsidRDefault="00555470" w:rsidP="0055547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92.0563(e), Property Code, to prohibit a justice court from awarding a judgment, including an order of repair, that exceeds $20,000, rather than a judgment that exceeds $10,000, excluding interest and costs of court. </w:t>
      </w:r>
    </w:p>
    <w:p w:rsidR="00555470" w:rsidRPr="005C2A78" w:rsidRDefault="00555470" w:rsidP="0055547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92.0563(e), Property Code, as amended by this Act, prospective. </w:t>
      </w:r>
    </w:p>
    <w:p w:rsidR="00555470" w:rsidRPr="00C8671F" w:rsidRDefault="00555470" w:rsidP="0055547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55547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BE" w:rsidRDefault="00602FBE" w:rsidP="000F1DF9">
      <w:pPr>
        <w:spacing w:after="0" w:line="240" w:lineRule="auto"/>
      </w:pPr>
      <w:r>
        <w:separator/>
      </w:r>
    </w:p>
  </w:endnote>
  <w:endnote w:type="continuationSeparator" w:id="0">
    <w:p w:rsidR="00602FBE" w:rsidRDefault="00602F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2F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547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5470">
                <w:rPr>
                  <w:sz w:val="20"/>
                  <w:szCs w:val="20"/>
                </w:rPr>
                <w:t>H.B. 1159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547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2F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54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54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BE" w:rsidRDefault="00602FBE" w:rsidP="000F1DF9">
      <w:pPr>
        <w:spacing w:after="0" w:line="240" w:lineRule="auto"/>
      </w:pPr>
      <w:r>
        <w:separator/>
      </w:r>
    </w:p>
  </w:footnote>
  <w:footnote w:type="continuationSeparator" w:id="0">
    <w:p w:rsidR="00602FBE" w:rsidRDefault="00602FB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5470"/>
    <w:rsid w:val="00585C31"/>
    <w:rsid w:val="005A7918"/>
    <w:rsid w:val="005E0AC7"/>
    <w:rsid w:val="005F46D7"/>
    <w:rsid w:val="00602FBE"/>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024D9"/>
  <w15:docId w15:val="{96A8DAFE-0AAA-4730-B624-9EDD0DD7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54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B93C95920B4EA28B003B0D454E89CF"/>
        <w:category>
          <w:name w:val="General"/>
          <w:gallery w:val="placeholder"/>
        </w:category>
        <w:types>
          <w:type w:val="bbPlcHdr"/>
        </w:types>
        <w:behaviors>
          <w:behavior w:val="content"/>
        </w:behaviors>
        <w:guid w:val="{5F9F3927-CF29-4369-89A2-6C98366F73DB}"/>
      </w:docPartPr>
      <w:docPartBody>
        <w:p w:rsidR="00000000" w:rsidRDefault="000C6194"/>
      </w:docPartBody>
    </w:docPart>
    <w:docPart>
      <w:docPartPr>
        <w:name w:val="A01226D014E343799F29348EE0CA2297"/>
        <w:category>
          <w:name w:val="General"/>
          <w:gallery w:val="placeholder"/>
        </w:category>
        <w:types>
          <w:type w:val="bbPlcHdr"/>
        </w:types>
        <w:behaviors>
          <w:behavior w:val="content"/>
        </w:behaviors>
        <w:guid w:val="{465093D6-8FD8-4F66-8AE1-C804BB8862A0}"/>
      </w:docPartPr>
      <w:docPartBody>
        <w:p w:rsidR="00000000" w:rsidRDefault="000C6194"/>
      </w:docPartBody>
    </w:docPart>
    <w:docPart>
      <w:docPartPr>
        <w:name w:val="3DF04A03A6774706B2A7D05A9B26CA80"/>
        <w:category>
          <w:name w:val="General"/>
          <w:gallery w:val="placeholder"/>
        </w:category>
        <w:types>
          <w:type w:val="bbPlcHdr"/>
        </w:types>
        <w:behaviors>
          <w:behavior w:val="content"/>
        </w:behaviors>
        <w:guid w:val="{DB182478-78CC-4D6C-B2B2-01B495B5A370}"/>
      </w:docPartPr>
      <w:docPartBody>
        <w:p w:rsidR="00000000" w:rsidRDefault="000C6194"/>
      </w:docPartBody>
    </w:docPart>
    <w:docPart>
      <w:docPartPr>
        <w:name w:val="198DE7D5B09D47F6B19AA7D52F6DA0C0"/>
        <w:category>
          <w:name w:val="General"/>
          <w:gallery w:val="placeholder"/>
        </w:category>
        <w:types>
          <w:type w:val="bbPlcHdr"/>
        </w:types>
        <w:behaviors>
          <w:behavior w:val="content"/>
        </w:behaviors>
        <w:guid w:val="{45E02A06-43CA-4CB0-AA96-16BCBD355DBB}"/>
      </w:docPartPr>
      <w:docPartBody>
        <w:p w:rsidR="00000000" w:rsidRDefault="000C6194"/>
      </w:docPartBody>
    </w:docPart>
    <w:docPart>
      <w:docPartPr>
        <w:name w:val="E1B26DB5F0E943FC8AD69D63BE936BB3"/>
        <w:category>
          <w:name w:val="General"/>
          <w:gallery w:val="placeholder"/>
        </w:category>
        <w:types>
          <w:type w:val="bbPlcHdr"/>
        </w:types>
        <w:behaviors>
          <w:behavior w:val="content"/>
        </w:behaviors>
        <w:guid w:val="{64EE6CC5-156F-4816-9FA9-3FC85725CB22}"/>
      </w:docPartPr>
      <w:docPartBody>
        <w:p w:rsidR="00000000" w:rsidRDefault="000C6194"/>
      </w:docPartBody>
    </w:docPart>
    <w:docPart>
      <w:docPartPr>
        <w:name w:val="2B17D00AC6764F15A3771267FB92AF3B"/>
        <w:category>
          <w:name w:val="General"/>
          <w:gallery w:val="placeholder"/>
        </w:category>
        <w:types>
          <w:type w:val="bbPlcHdr"/>
        </w:types>
        <w:behaviors>
          <w:behavior w:val="content"/>
        </w:behaviors>
        <w:guid w:val="{E66EEA4C-36FD-47E8-8F32-D4A3B3E91B22}"/>
      </w:docPartPr>
      <w:docPartBody>
        <w:p w:rsidR="00000000" w:rsidRDefault="000C6194"/>
      </w:docPartBody>
    </w:docPart>
    <w:docPart>
      <w:docPartPr>
        <w:name w:val="96F941BB9B8C4F67BB5563CDFDA6C479"/>
        <w:category>
          <w:name w:val="General"/>
          <w:gallery w:val="placeholder"/>
        </w:category>
        <w:types>
          <w:type w:val="bbPlcHdr"/>
        </w:types>
        <w:behaviors>
          <w:behavior w:val="content"/>
        </w:behaviors>
        <w:guid w:val="{9B8C228C-37F4-4441-85F4-3DE6C6E5FC5B}"/>
      </w:docPartPr>
      <w:docPartBody>
        <w:p w:rsidR="00000000" w:rsidRDefault="000C6194"/>
      </w:docPartBody>
    </w:docPart>
    <w:docPart>
      <w:docPartPr>
        <w:name w:val="D77A311A87D646A38CE21A5487DEC68D"/>
        <w:category>
          <w:name w:val="General"/>
          <w:gallery w:val="placeholder"/>
        </w:category>
        <w:types>
          <w:type w:val="bbPlcHdr"/>
        </w:types>
        <w:behaviors>
          <w:behavior w:val="content"/>
        </w:behaviors>
        <w:guid w:val="{2918091F-32C4-49EB-967D-6906A52C0450}"/>
      </w:docPartPr>
      <w:docPartBody>
        <w:p w:rsidR="00000000" w:rsidRDefault="000C6194"/>
      </w:docPartBody>
    </w:docPart>
    <w:docPart>
      <w:docPartPr>
        <w:name w:val="6A00A7ED7CA04D438C1190E4BBB02A2C"/>
        <w:category>
          <w:name w:val="General"/>
          <w:gallery w:val="placeholder"/>
        </w:category>
        <w:types>
          <w:type w:val="bbPlcHdr"/>
        </w:types>
        <w:behaviors>
          <w:behavior w:val="content"/>
        </w:behaviors>
        <w:guid w:val="{F15A4E45-EB12-4B99-B11F-AEB609320391}"/>
      </w:docPartPr>
      <w:docPartBody>
        <w:p w:rsidR="00000000" w:rsidRDefault="000C6194"/>
      </w:docPartBody>
    </w:docPart>
    <w:docPart>
      <w:docPartPr>
        <w:name w:val="6B176B22165F454293DDEEC166356561"/>
        <w:category>
          <w:name w:val="General"/>
          <w:gallery w:val="placeholder"/>
        </w:category>
        <w:types>
          <w:type w:val="bbPlcHdr"/>
        </w:types>
        <w:behaviors>
          <w:behavior w:val="content"/>
        </w:behaviors>
        <w:guid w:val="{B93DDAAB-32E1-4828-AD1B-DD933CFEC502}"/>
      </w:docPartPr>
      <w:docPartBody>
        <w:p w:rsidR="00000000" w:rsidRDefault="00E63D50" w:rsidP="00E63D50">
          <w:pPr>
            <w:pStyle w:val="6B176B22165F454293DDEEC166356561"/>
          </w:pPr>
          <w:r w:rsidRPr="00A30DD1">
            <w:rPr>
              <w:rStyle w:val="PlaceholderText"/>
            </w:rPr>
            <w:t>Click here to enter a date.</w:t>
          </w:r>
        </w:p>
      </w:docPartBody>
    </w:docPart>
    <w:docPart>
      <w:docPartPr>
        <w:name w:val="42C96A3243D24CA68738BADB8F2A71BB"/>
        <w:category>
          <w:name w:val="General"/>
          <w:gallery w:val="placeholder"/>
        </w:category>
        <w:types>
          <w:type w:val="bbPlcHdr"/>
        </w:types>
        <w:behaviors>
          <w:behavior w:val="content"/>
        </w:behaviors>
        <w:guid w:val="{2AA84449-7C63-47B7-9F2C-D71AECE54DBF}"/>
      </w:docPartPr>
      <w:docPartBody>
        <w:p w:rsidR="00000000" w:rsidRDefault="000C6194"/>
      </w:docPartBody>
    </w:docPart>
    <w:docPart>
      <w:docPartPr>
        <w:name w:val="363F2D5484D243E094D8AF44897F2037"/>
        <w:category>
          <w:name w:val="General"/>
          <w:gallery w:val="placeholder"/>
        </w:category>
        <w:types>
          <w:type w:val="bbPlcHdr"/>
        </w:types>
        <w:behaviors>
          <w:behavior w:val="content"/>
        </w:behaviors>
        <w:guid w:val="{0CBA2978-0C5D-4F8B-80FC-BEDAFB7A2815}"/>
      </w:docPartPr>
      <w:docPartBody>
        <w:p w:rsidR="00000000" w:rsidRDefault="000C6194"/>
      </w:docPartBody>
    </w:docPart>
    <w:docPart>
      <w:docPartPr>
        <w:name w:val="AE1A1895B72447F092F8061B398908A7"/>
        <w:category>
          <w:name w:val="General"/>
          <w:gallery w:val="placeholder"/>
        </w:category>
        <w:types>
          <w:type w:val="bbPlcHdr"/>
        </w:types>
        <w:behaviors>
          <w:behavior w:val="content"/>
        </w:behaviors>
        <w:guid w:val="{67B4550F-0B8A-4593-8A22-7A8F29680EDA}"/>
      </w:docPartPr>
      <w:docPartBody>
        <w:p w:rsidR="00000000" w:rsidRDefault="00E63D50" w:rsidP="00E63D50">
          <w:pPr>
            <w:pStyle w:val="AE1A1895B72447F092F8061B398908A7"/>
          </w:pPr>
          <w:r>
            <w:rPr>
              <w:rFonts w:eastAsia="Times New Roman" w:cs="Times New Roman"/>
              <w:bCs/>
              <w:szCs w:val="24"/>
            </w:rPr>
            <w:t xml:space="preserve"> </w:t>
          </w:r>
        </w:p>
      </w:docPartBody>
    </w:docPart>
    <w:docPart>
      <w:docPartPr>
        <w:name w:val="C085D0A3B65F445C98274901A1650E4F"/>
        <w:category>
          <w:name w:val="General"/>
          <w:gallery w:val="placeholder"/>
        </w:category>
        <w:types>
          <w:type w:val="bbPlcHdr"/>
        </w:types>
        <w:behaviors>
          <w:behavior w:val="content"/>
        </w:behaviors>
        <w:guid w:val="{1436C8D1-DC77-4FA8-BB7A-BD5471418EDE}"/>
      </w:docPartPr>
      <w:docPartBody>
        <w:p w:rsidR="00000000" w:rsidRDefault="000C6194"/>
      </w:docPartBody>
    </w:docPart>
    <w:docPart>
      <w:docPartPr>
        <w:name w:val="1F7A420EBC6647E796362E5BBA97BE18"/>
        <w:category>
          <w:name w:val="General"/>
          <w:gallery w:val="placeholder"/>
        </w:category>
        <w:types>
          <w:type w:val="bbPlcHdr"/>
        </w:types>
        <w:behaviors>
          <w:behavior w:val="content"/>
        </w:behaviors>
        <w:guid w:val="{74C8239E-227B-448C-9E62-E16C5FABD4C1}"/>
      </w:docPartPr>
      <w:docPartBody>
        <w:p w:rsidR="00000000" w:rsidRDefault="000C6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619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3D50"/>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D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176B22165F454293DDEEC166356561">
    <w:name w:val="6B176B22165F454293DDEEC166356561"/>
    <w:rsid w:val="00E63D50"/>
    <w:pPr>
      <w:spacing w:after="160" w:line="259" w:lineRule="auto"/>
    </w:pPr>
  </w:style>
  <w:style w:type="paragraph" w:customStyle="1" w:styleId="AE1A1895B72447F092F8061B398908A7">
    <w:name w:val="AE1A1895B72447F092F8061B398908A7"/>
    <w:rsid w:val="00E63D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13B7EB-AC29-413A-B3B3-142F5ADF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219</Words>
  <Characters>1251</Characters>
  <Application>Microsoft Office Word</Application>
  <DocSecurity>0</DocSecurity>
  <Lines>10</Lines>
  <Paragraphs>2</Paragraphs>
  <ScaleCrop>false</ScaleCrop>
  <Company>Texas Legislative Council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2021-05-18T16:45:00Z</cp:lastPrinted>
  <dcterms:created xsi:type="dcterms:W3CDTF">2015-05-29T14:24:00Z</dcterms:created>
  <dcterms:modified xsi:type="dcterms:W3CDTF">2021-05-18T16:46:00Z</dcterms:modified>
</cp:coreProperties>
</file>

<file path=docProps/custom.xml><?xml version="1.0" encoding="utf-8"?>
<op:Properties xmlns:vt="http://schemas.openxmlformats.org/officeDocument/2006/docPropsVTypes" xmlns:op="http://schemas.openxmlformats.org/officeDocument/2006/custom-properties"/>
</file>