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B7A87" w14:paraId="73E3A8E6" w14:textId="77777777" w:rsidTr="00345119">
        <w:tc>
          <w:tcPr>
            <w:tcW w:w="9576" w:type="dxa"/>
            <w:noWrap/>
          </w:tcPr>
          <w:p w14:paraId="69D0373A" w14:textId="77777777" w:rsidR="008423E4" w:rsidRPr="0022177D" w:rsidRDefault="004564F3" w:rsidP="00BC767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FD370EB" w14:textId="77777777" w:rsidR="008423E4" w:rsidRPr="0022177D" w:rsidRDefault="008423E4" w:rsidP="00BC7673">
      <w:pPr>
        <w:jc w:val="center"/>
      </w:pPr>
    </w:p>
    <w:p w14:paraId="6D9FE0D4" w14:textId="77777777" w:rsidR="008423E4" w:rsidRPr="00B31F0E" w:rsidRDefault="008423E4" w:rsidP="00BC7673"/>
    <w:p w14:paraId="29810FCA" w14:textId="77777777" w:rsidR="008423E4" w:rsidRPr="00742794" w:rsidRDefault="008423E4" w:rsidP="00BC767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7A87" w14:paraId="6ED5B0FB" w14:textId="77777777" w:rsidTr="00345119">
        <w:tc>
          <w:tcPr>
            <w:tcW w:w="9576" w:type="dxa"/>
          </w:tcPr>
          <w:p w14:paraId="57478C14" w14:textId="121F4650" w:rsidR="008423E4" w:rsidRPr="00861995" w:rsidRDefault="004564F3" w:rsidP="00BC7673">
            <w:pPr>
              <w:jc w:val="right"/>
            </w:pPr>
            <w:r>
              <w:t>H.B. 1178</w:t>
            </w:r>
          </w:p>
        </w:tc>
      </w:tr>
      <w:tr w:rsidR="008B7A87" w14:paraId="1758EE2A" w14:textId="77777777" w:rsidTr="00345119">
        <w:tc>
          <w:tcPr>
            <w:tcW w:w="9576" w:type="dxa"/>
          </w:tcPr>
          <w:p w14:paraId="16F38599" w14:textId="24431344" w:rsidR="008423E4" w:rsidRPr="00861995" w:rsidRDefault="004564F3" w:rsidP="00BC7673">
            <w:pPr>
              <w:jc w:val="right"/>
            </w:pPr>
            <w:r>
              <w:t xml:space="preserve">By: </w:t>
            </w:r>
            <w:r w:rsidR="00A911B9">
              <w:t>Crockett</w:t>
            </w:r>
          </w:p>
        </w:tc>
      </w:tr>
      <w:tr w:rsidR="008B7A87" w14:paraId="53432B56" w14:textId="77777777" w:rsidTr="00345119">
        <w:tc>
          <w:tcPr>
            <w:tcW w:w="9576" w:type="dxa"/>
          </w:tcPr>
          <w:p w14:paraId="49B581D9" w14:textId="25B9D599" w:rsidR="008423E4" w:rsidRPr="00861995" w:rsidRDefault="004564F3" w:rsidP="00BC7673">
            <w:pPr>
              <w:jc w:val="right"/>
            </w:pPr>
            <w:r>
              <w:t>Criminal Jurisprudence</w:t>
            </w:r>
          </w:p>
        </w:tc>
      </w:tr>
      <w:tr w:rsidR="008B7A87" w14:paraId="520A36C1" w14:textId="77777777" w:rsidTr="00345119">
        <w:tc>
          <w:tcPr>
            <w:tcW w:w="9576" w:type="dxa"/>
          </w:tcPr>
          <w:p w14:paraId="52E26359" w14:textId="4D5E6237" w:rsidR="008423E4" w:rsidRDefault="004564F3" w:rsidP="00BC7673">
            <w:pPr>
              <w:jc w:val="right"/>
            </w:pPr>
            <w:r>
              <w:t>Committee Report (Unamended)</w:t>
            </w:r>
          </w:p>
        </w:tc>
      </w:tr>
    </w:tbl>
    <w:p w14:paraId="6CE379C1" w14:textId="77777777" w:rsidR="008423E4" w:rsidRDefault="008423E4" w:rsidP="00BC7673">
      <w:pPr>
        <w:tabs>
          <w:tab w:val="right" w:pos="9360"/>
        </w:tabs>
      </w:pPr>
    </w:p>
    <w:p w14:paraId="6DC2D3AD" w14:textId="77777777" w:rsidR="008423E4" w:rsidRDefault="008423E4" w:rsidP="00BC7673"/>
    <w:p w14:paraId="663F89B5" w14:textId="77777777" w:rsidR="008423E4" w:rsidRDefault="008423E4" w:rsidP="00BC767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B7A87" w14:paraId="24485752" w14:textId="77777777" w:rsidTr="00345119">
        <w:tc>
          <w:tcPr>
            <w:tcW w:w="9576" w:type="dxa"/>
          </w:tcPr>
          <w:p w14:paraId="2E92DA51" w14:textId="77777777" w:rsidR="008423E4" w:rsidRPr="00A8133F" w:rsidRDefault="004564F3" w:rsidP="00BC76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CE2F0A" w14:textId="77777777" w:rsidR="008423E4" w:rsidRDefault="008423E4" w:rsidP="00BC7673"/>
          <w:p w14:paraId="4AEF75C3" w14:textId="23F7A979" w:rsidR="008423E4" w:rsidRDefault="004564F3" w:rsidP="00BC7673">
            <w:pPr>
              <w:pStyle w:val="Header"/>
              <w:jc w:val="both"/>
            </w:pPr>
            <w:r>
              <w:t xml:space="preserve">Texans </w:t>
            </w:r>
            <w:r w:rsidR="00DF4DEE">
              <w:t xml:space="preserve">can be </w:t>
            </w:r>
            <w:r>
              <w:t>erroneously charged with drug possession for simply</w:t>
            </w:r>
            <w:r w:rsidR="00DF4DEE">
              <w:t xml:space="preserve"> </w:t>
            </w:r>
            <w:r>
              <w:t xml:space="preserve">owning items considered </w:t>
            </w:r>
            <w:r w:rsidR="006B7376">
              <w:t>"</w:t>
            </w:r>
            <w:r>
              <w:t>drug paraphernalia</w:t>
            </w:r>
            <w:r w:rsidR="006B7376">
              <w:t xml:space="preserve">." </w:t>
            </w:r>
            <w:r>
              <w:t xml:space="preserve">Drug possession </w:t>
            </w:r>
            <w:r>
              <w:t>and possession of drug</w:t>
            </w:r>
            <w:r w:rsidR="005504BE">
              <w:t xml:space="preserve"> </w:t>
            </w:r>
            <w:r>
              <w:t>paraphernalia are two different crimes that law enforcement and prosecutors often conflate.</w:t>
            </w:r>
            <w:r w:rsidR="005504BE">
              <w:t xml:space="preserve"> </w:t>
            </w:r>
            <w:r>
              <w:t xml:space="preserve">Syringes are </w:t>
            </w:r>
            <w:r w:rsidR="005504BE">
              <w:t xml:space="preserve">often </w:t>
            </w:r>
            <w:r>
              <w:t>included in this category</w:t>
            </w:r>
            <w:r w:rsidR="00C331C9">
              <w:t>,</w:t>
            </w:r>
            <w:r>
              <w:t xml:space="preserve"> and clean needle exchanges held by clinics</w:t>
            </w:r>
            <w:r w:rsidR="00F57C35">
              <w:t xml:space="preserve"> are</w:t>
            </w:r>
            <w:r w:rsidR="005504BE">
              <w:t xml:space="preserve"> </w:t>
            </w:r>
            <w:r>
              <w:t xml:space="preserve">difficult to </w:t>
            </w:r>
            <w:r w:rsidR="005504BE">
              <w:t xml:space="preserve">operate </w:t>
            </w:r>
            <w:r>
              <w:t>under this law.</w:t>
            </w:r>
            <w:r w:rsidR="005504BE">
              <w:t xml:space="preserve"> </w:t>
            </w:r>
            <w:r>
              <w:t>H</w:t>
            </w:r>
            <w:r w:rsidR="005504BE">
              <w:t>.</w:t>
            </w:r>
            <w:r>
              <w:t>B</w:t>
            </w:r>
            <w:r w:rsidR="005504BE">
              <w:t>.</w:t>
            </w:r>
            <w:r w:rsidR="006B7376">
              <w:t> </w:t>
            </w:r>
            <w:r>
              <w:t>1178 s</w:t>
            </w:r>
            <w:r>
              <w:t xml:space="preserve">eeks to address this issue by </w:t>
            </w:r>
            <w:r w:rsidR="00DF4DEE">
              <w:t>repealing</w:t>
            </w:r>
            <w:r w:rsidR="005504BE">
              <w:t xml:space="preserve"> </w:t>
            </w:r>
            <w:r>
              <w:t xml:space="preserve">the </w:t>
            </w:r>
            <w:r w:rsidR="005504BE">
              <w:t xml:space="preserve">offense </w:t>
            </w:r>
            <w:r>
              <w:t xml:space="preserve">for the </w:t>
            </w:r>
            <w:r w:rsidR="00F058FE">
              <w:t xml:space="preserve">use or </w:t>
            </w:r>
            <w:r>
              <w:t>possession of drug</w:t>
            </w:r>
            <w:r w:rsidR="005504BE">
              <w:t xml:space="preserve"> </w:t>
            </w:r>
            <w:r>
              <w:t>paraphernalia.</w:t>
            </w:r>
          </w:p>
          <w:p w14:paraId="5F859F97" w14:textId="77777777" w:rsidR="008423E4" w:rsidRPr="00E26B13" w:rsidRDefault="008423E4" w:rsidP="00BC7673">
            <w:pPr>
              <w:rPr>
                <w:b/>
              </w:rPr>
            </w:pPr>
          </w:p>
        </w:tc>
      </w:tr>
      <w:tr w:rsidR="008B7A87" w14:paraId="5B2AEC89" w14:textId="77777777" w:rsidTr="00345119">
        <w:tc>
          <w:tcPr>
            <w:tcW w:w="9576" w:type="dxa"/>
          </w:tcPr>
          <w:p w14:paraId="064ABB1C" w14:textId="77777777" w:rsidR="0017725B" w:rsidRDefault="004564F3" w:rsidP="00BC76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BF8DE3C" w14:textId="77777777" w:rsidR="0017725B" w:rsidRDefault="0017725B" w:rsidP="00BC7673">
            <w:pPr>
              <w:rPr>
                <w:b/>
                <w:u w:val="single"/>
              </w:rPr>
            </w:pPr>
          </w:p>
          <w:p w14:paraId="1572A56D" w14:textId="77777777" w:rsidR="00742E40" w:rsidRPr="00742E40" w:rsidRDefault="004564F3" w:rsidP="00BC7673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6A41035D" w14:textId="77777777" w:rsidR="0017725B" w:rsidRPr="0017725B" w:rsidRDefault="0017725B" w:rsidP="00BC7673">
            <w:pPr>
              <w:rPr>
                <w:b/>
                <w:u w:val="single"/>
              </w:rPr>
            </w:pPr>
          </w:p>
        </w:tc>
      </w:tr>
      <w:tr w:rsidR="008B7A87" w14:paraId="0546F742" w14:textId="77777777" w:rsidTr="00345119">
        <w:tc>
          <w:tcPr>
            <w:tcW w:w="9576" w:type="dxa"/>
          </w:tcPr>
          <w:p w14:paraId="18C1373D" w14:textId="77777777" w:rsidR="008423E4" w:rsidRPr="00A8133F" w:rsidRDefault="004564F3" w:rsidP="00BC76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770CF1D" w14:textId="77777777" w:rsidR="008423E4" w:rsidRDefault="008423E4" w:rsidP="00BC7673"/>
          <w:p w14:paraId="4DC66EF7" w14:textId="77777777" w:rsidR="00742E40" w:rsidRDefault="004564F3" w:rsidP="00BC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14:paraId="509BD4FE" w14:textId="77777777" w:rsidR="008423E4" w:rsidRPr="00E21FDC" w:rsidRDefault="008423E4" w:rsidP="00BC7673">
            <w:pPr>
              <w:rPr>
                <w:b/>
              </w:rPr>
            </w:pPr>
          </w:p>
        </w:tc>
      </w:tr>
      <w:tr w:rsidR="008B7A87" w14:paraId="25351168" w14:textId="77777777" w:rsidTr="00345119">
        <w:tc>
          <w:tcPr>
            <w:tcW w:w="9576" w:type="dxa"/>
          </w:tcPr>
          <w:p w14:paraId="0E88506F" w14:textId="77777777" w:rsidR="008423E4" w:rsidRPr="00A8133F" w:rsidRDefault="004564F3" w:rsidP="00BC76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E82614E" w14:textId="77777777" w:rsidR="008423E4" w:rsidRDefault="008423E4" w:rsidP="00BC7673"/>
          <w:p w14:paraId="0ADBC2E8" w14:textId="4D5FC346" w:rsidR="009C36CD" w:rsidRDefault="004564F3" w:rsidP="00BC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1178 repeals Sections 481.125(a) and (d), Health and Safety Code, which create a Class C misdemeanor</w:t>
            </w:r>
            <w:r w:rsidR="00D47350">
              <w:t xml:space="preserve"> offense</w:t>
            </w:r>
            <w:r>
              <w:t xml:space="preserve"> for a person who knowingly or intentionally </w:t>
            </w:r>
            <w:r w:rsidRPr="00742E40">
              <w:t>uses or possesses with intent to use drug paraphernalia to plant, propagate, cultivate, grow, harvest, manufacture, compound, convert, produce, process, prepare, test, analyze, pack, repack, store, contain, or conceal a controlled substance in violation of</w:t>
            </w:r>
            <w:r w:rsidRPr="00742E40">
              <w:t xml:space="preserve"> </w:t>
            </w:r>
            <w:r>
              <w:t>the Texas Controlled Substance</w:t>
            </w:r>
            <w:r w:rsidR="0076750F">
              <w:t>s</w:t>
            </w:r>
            <w:r>
              <w:t xml:space="preserve"> Act</w:t>
            </w:r>
            <w:r w:rsidRPr="00742E40">
              <w:t xml:space="preserve"> or to inject, ingest, inhale, or otherwise introduce into the human body a controlled substance in violation of </w:t>
            </w:r>
            <w:r>
              <w:t>that act</w:t>
            </w:r>
            <w:r w:rsidRPr="00742E40">
              <w:t>.</w:t>
            </w:r>
          </w:p>
          <w:p w14:paraId="2BD10265" w14:textId="77777777" w:rsidR="00742E40" w:rsidRDefault="00742E40" w:rsidP="00BC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C559471" w14:textId="77777777" w:rsidR="00742E40" w:rsidRPr="009C36CD" w:rsidRDefault="004564F3" w:rsidP="00BC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1178 establishes that the bill's provisions apply to conduct that o</w:t>
            </w:r>
            <w:r w:rsidRPr="00742E40">
              <w:t>ccurs before, on, or aft</w:t>
            </w:r>
            <w:r w:rsidRPr="00742E40">
              <w:t xml:space="preserve">er the </w:t>
            </w:r>
            <w:r>
              <w:t xml:space="preserve">bill's </w:t>
            </w:r>
            <w:r w:rsidRPr="00742E40">
              <w:t xml:space="preserve">effective date, except that a final conviction for an offense that exists on </w:t>
            </w:r>
            <w:r>
              <w:t>that date</w:t>
            </w:r>
            <w:r w:rsidRPr="00742E40">
              <w:t xml:space="preserve"> is unaffected by </w:t>
            </w:r>
            <w:r>
              <w:t>the bill.</w:t>
            </w:r>
          </w:p>
          <w:p w14:paraId="4A2C6BEC" w14:textId="77777777" w:rsidR="008423E4" w:rsidRPr="00835628" w:rsidRDefault="008423E4" w:rsidP="00BC7673">
            <w:pPr>
              <w:rPr>
                <w:b/>
              </w:rPr>
            </w:pPr>
          </w:p>
        </w:tc>
      </w:tr>
      <w:tr w:rsidR="008B7A87" w14:paraId="736FC68C" w14:textId="77777777" w:rsidTr="00345119">
        <w:tc>
          <w:tcPr>
            <w:tcW w:w="9576" w:type="dxa"/>
          </w:tcPr>
          <w:p w14:paraId="7FE97FFE" w14:textId="77777777" w:rsidR="008423E4" w:rsidRPr="00A8133F" w:rsidRDefault="004564F3" w:rsidP="00BC76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BE042D6" w14:textId="77777777" w:rsidR="008423E4" w:rsidRDefault="008423E4" w:rsidP="00BC7673"/>
          <w:p w14:paraId="2570E67B" w14:textId="77777777" w:rsidR="008423E4" w:rsidRPr="003624F2" w:rsidRDefault="004564F3" w:rsidP="00BC7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746D53F" w14:textId="77777777" w:rsidR="008423E4" w:rsidRPr="00233FDB" w:rsidRDefault="008423E4" w:rsidP="00BC7673">
            <w:pPr>
              <w:rPr>
                <w:b/>
              </w:rPr>
            </w:pPr>
          </w:p>
        </w:tc>
      </w:tr>
    </w:tbl>
    <w:p w14:paraId="2220E205" w14:textId="77777777" w:rsidR="008423E4" w:rsidRPr="00BE0E75" w:rsidRDefault="008423E4" w:rsidP="00BC7673">
      <w:pPr>
        <w:jc w:val="both"/>
        <w:rPr>
          <w:rFonts w:ascii="Arial" w:hAnsi="Arial"/>
          <w:sz w:val="16"/>
          <w:szCs w:val="16"/>
        </w:rPr>
      </w:pPr>
    </w:p>
    <w:p w14:paraId="628BA8B7" w14:textId="77777777" w:rsidR="004108C3" w:rsidRPr="008423E4" w:rsidRDefault="004108C3" w:rsidP="00BC767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45FB2" w14:textId="77777777" w:rsidR="00000000" w:rsidRDefault="004564F3">
      <w:r>
        <w:separator/>
      </w:r>
    </w:p>
  </w:endnote>
  <w:endnote w:type="continuationSeparator" w:id="0">
    <w:p w14:paraId="4EE8A023" w14:textId="77777777" w:rsidR="00000000" w:rsidRDefault="004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89C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7A87" w14:paraId="59613E1A" w14:textId="77777777" w:rsidTr="009C1E9A">
      <w:trPr>
        <w:cantSplit/>
      </w:trPr>
      <w:tc>
        <w:tcPr>
          <w:tcW w:w="0" w:type="pct"/>
        </w:tcPr>
        <w:p w14:paraId="5CA390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F649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7B4FE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B58E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1C9A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7A87" w14:paraId="349BF929" w14:textId="77777777" w:rsidTr="009C1E9A">
      <w:trPr>
        <w:cantSplit/>
      </w:trPr>
      <w:tc>
        <w:tcPr>
          <w:tcW w:w="0" w:type="pct"/>
        </w:tcPr>
        <w:p w14:paraId="02985E7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6CA7BD" w14:textId="13A66924" w:rsidR="00EC379B" w:rsidRPr="009C1E9A" w:rsidRDefault="004564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21231</w:t>
          </w:r>
        </w:p>
      </w:tc>
      <w:tc>
        <w:tcPr>
          <w:tcW w:w="2453" w:type="pct"/>
        </w:tcPr>
        <w:p w14:paraId="256BD375" w14:textId="6F2D4405" w:rsidR="00EC379B" w:rsidRDefault="004564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D5711">
            <w:t>21.111.582</w:t>
          </w:r>
          <w:r>
            <w:fldChar w:fldCharType="end"/>
          </w:r>
        </w:p>
      </w:tc>
    </w:tr>
    <w:tr w:rsidR="008B7A87" w14:paraId="4434C7AF" w14:textId="77777777" w:rsidTr="009C1E9A">
      <w:trPr>
        <w:cantSplit/>
      </w:trPr>
      <w:tc>
        <w:tcPr>
          <w:tcW w:w="0" w:type="pct"/>
        </w:tcPr>
        <w:p w14:paraId="5EB2629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C7C829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FAA7E8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AC49F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7A87" w14:paraId="0545007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7DD507A" w14:textId="1C4EB7D3" w:rsidR="00EC379B" w:rsidRDefault="004564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C767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065323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32E9DF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FE6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8805" w14:textId="77777777" w:rsidR="00000000" w:rsidRDefault="004564F3">
      <w:r>
        <w:separator/>
      </w:r>
    </w:p>
  </w:footnote>
  <w:footnote w:type="continuationSeparator" w:id="0">
    <w:p w14:paraId="73A990DB" w14:textId="77777777" w:rsidR="00000000" w:rsidRDefault="0045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471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9364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988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4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AFF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114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4F3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444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4BE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376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2E40"/>
    <w:rsid w:val="00743C4C"/>
    <w:rsid w:val="007445B7"/>
    <w:rsid w:val="00744920"/>
    <w:rsid w:val="00746080"/>
    <w:rsid w:val="007509BE"/>
    <w:rsid w:val="0075287B"/>
    <w:rsid w:val="00755C7B"/>
    <w:rsid w:val="00764786"/>
    <w:rsid w:val="00766E12"/>
    <w:rsid w:val="0076750F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255"/>
    <w:rsid w:val="00897E80"/>
    <w:rsid w:val="008A04FA"/>
    <w:rsid w:val="008A3188"/>
    <w:rsid w:val="008A3FDF"/>
    <w:rsid w:val="008A50B3"/>
    <w:rsid w:val="008A6418"/>
    <w:rsid w:val="008B05D8"/>
    <w:rsid w:val="008B0B3D"/>
    <w:rsid w:val="008B2B1A"/>
    <w:rsid w:val="008B3428"/>
    <w:rsid w:val="008B7785"/>
    <w:rsid w:val="008B7A87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1B9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06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673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1C9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7350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4DEE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5711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8FE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C35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AD5115-CCB6-4563-A5C8-1C1558F3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42E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2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E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2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2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1630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HB01178 (Committee Report (Unamended))</vt:lpstr>
    </vt:vector>
  </TitlesOfParts>
  <Company>State of Texas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21231</dc:subject>
  <dc:creator>State of Texas</dc:creator>
  <dc:description>HB 1178 by Crockett-(H)Criminal Jurisprudence</dc:description>
  <cp:lastModifiedBy>Stacey Nicchio</cp:lastModifiedBy>
  <cp:revision>2</cp:revision>
  <cp:lastPrinted>2003-11-26T17:21:00Z</cp:lastPrinted>
  <dcterms:created xsi:type="dcterms:W3CDTF">2021-04-28T16:22:00Z</dcterms:created>
  <dcterms:modified xsi:type="dcterms:W3CDTF">2021-04-28T16:22:00Z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21.111.582</vt:lpwstr>
  </property>
</Properties>
</file>