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2C" w:rsidRDefault="006162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CB1E3269884DE9A160AFA6987093F6"/>
          </w:placeholder>
        </w:sdtPr>
        <w:sdtContent>
          <w:r w:rsidRPr="005C2A78">
            <w:rPr>
              <w:rFonts w:cs="Times New Roman"/>
              <w:b/>
              <w:szCs w:val="24"/>
              <w:u w:val="single"/>
            </w:rPr>
            <w:t>BILL ANALYSIS</w:t>
          </w:r>
        </w:sdtContent>
      </w:sdt>
    </w:p>
    <w:p w:rsidR="0061622C" w:rsidRPr="00585C31" w:rsidRDefault="0061622C" w:rsidP="000F1DF9">
      <w:pPr>
        <w:spacing w:after="0" w:line="240" w:lineRule="auto"/>
        <w:rPr>
          <w:rFonts w:cs="Times New Roman"/>
          <w:szCs w:val="24"/>
        </w:rPr>
      </w:pPr>
    </w:p>
    <w:p w:rsidR="0061622C" w:rsidRPr="00585C31" w:rsidRDefault="006162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622C" w:rsidTr="000F1DF9">
        <w:tc>
          <w:tcPr>
            <w:tcW w:w="2718" w:type="dxa"/>
          </w:tcPr>
          <w:p w:rsidR="0061622C" w:rsidRPr="005C2A78" w:rsidRDefault="0061622C" w:rsidP="006D756B">
            <w:pPr>
              <w:rPr>
                <w:rFonts w:cs="Times New Roman"/>
                <w:szCs w:val="24"/>
              </w:rPr>
            </w:pPr>
            <w:sdt>
              <w:sdtPr>
                <w:rPr>
                  <w:rFonts w:cs="Times New Roman"/>
                  <w:szCs w:val="24"/>
                </w:rPr>
                <w:alias w:val="Agency Title"/>
                <w:tag w:val="AgencyTitleContentControl"/>
                <w:id w:val="1920747753"/>
                <w:lock w:val="sdtContentLocked"/>
                <w:placeholder>
                  <w:docPart w:val="CBCBDF269F7D41F9A070037130D677EE"/>
                </w:placeholder>
              </w:sdtPr>
              <w:sdtEndPr>
                <w:rPr>
                  <w:rFonts w:cstheme="minorBidi"/>
                  <w:szCs w:val="22"/>
                </w:rPr>
              </w:sdtEndPr>
              <w:sdtContent>
                <w:r>
                  <w:rPr>
                    <w:rFonts w:cs="Times New Roman"/>
                    <w:szCs w:val="24"/>
                  </w:rPr>
                  <w:t>Senate Research Center</w:t>
                </w:r>
              </w:sdtContent>
            </w:sdt>
          </w:p>
        </w:tc>
        <w:tc>
          <w:tcPr>
            <w:tcW w:w="6858" w:type="dxa"/>
          </w:tcPr>
          <w:p w:rsidR="0061622C" w:rsidRPr="00FF6471" w:rsidRDefault="0061622C" w:rsidP="000F1DF9">
            <w:pPr>
              <w:jc w:val="right"/>
              <w:rPr>
                <w:rFonts w:cs="Times New Roman"/>
                <w:szCs w:val="24"/>
              </w:rPr>
            </w:pPr>
            <w:sdt>
              <w:sdtPr>
                <w:rPr>
                  <w:rFonts w:cs="Times New Roman"/>
                  <w:szCs w:val="24"/>
                </w:rPr>
                <w:alias w:val="Bill Number"/>
                <w:tag w:val="BillNumberOne"/>
                <w:id w:val="-410784069"/>
                <w:lock w:val="sdtContentLocked"/>
                <w:placeholder>
                  <w:docPart w:val="ABEF5A8A4B9C4A78B82B3C53E2A4133D"/>
                </w:placeholder>
              </w:sdtPr>
              <w:sdtContent>
                <w:r>
                  <w:rPr>
                    <w:rFonts w:cs="Times New Roman"/>
                    <w:szCs w:val="24"/>
                  </w:rPr>
                  <w:t>H.B. 1262</w:t>
                </w:r>
              </w:sdtContent>
            </w:sdt>
          </w:p>
        </w:tc>
      </w:tr>
      <w:tr w:rsidR="0061622C" w:rsidTr="000F1DF9">
        <w:sdt>
          <w:sdtPr>
            <w:rPr>
              <w:rFonts w:cs="Times New Roman"/>
              <w:szCs w:val="24"/>
            </w:rPr>
            <w:alias w:val="TLCNumber"/>
            <w:tag w:val="TLCNumber"/>
            <w:id w:val="-542600604"/>
            <w:lock w:val="sdtLocked"/>
            <w:placeholder>
              <w:docPart w:val="73FC7F5938E548A7BD9F2EACB67B3E09"/>
            </w:placeholder>
            <w:showingPlcHdr/>
          </w:sdtPr>
          <w:sdtContent>
            <w:tc>
              <w:tcPr>
                <w:tcW w:w="2718" w:type="dxa"/>
              </w:tcPr>
              <w:p w:rsidR="0061622C" w:rsidRPr="000F1DF9" w:rsidRDefault="0061622C" w:rsidP="00C65088">
                <w:pPr>
                  <w:rPr>
                    <w:rFonts w:cs="Times New Roman"/>
                    <w:szCs w:val="24"/>
                  </w:rPr>
                </w:pPr>
              </w:p>
            </w:tc>
          </w:sdtContent>
        </w:sdt>
        <w:tc>
          <w:tcPr>
            <w:tcW w:w="6858" w:type="dxa"/>
          </w:tcPr>
          <w:p w:rsidR="0061622C" w:rsidRPr="005C2A78" w:rsidRDefault="0061622C" w:rsidP="00073EDD">
            <w:pPr>
              <w:jc w:val="right"/>
              <w:rPr>
                <w:rFonts w:cs="Times New Roman"/>
                <w:szCs w:val="24"/>
              </w:rPr>
            </w:pPr>
            <w:sdt>
              <w:sdtPr>
                <w:rPr>
                  <w:rFonts w:cs="Times New Roman"/>
                  <w:szCs w:val="24"/>
                </w:rPr>
                <w:alias w:val="Author Label"/>
                <w:tag w:val="By"/>
                <w:id w:val="72399597"/>
                <w:lock w:val="sdtLocked"/>
                <w:placeholder>
                  <w:docPart w:val="45994B6D06C14206933056F19FFB2A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57877D7CBA40D79D2C2911FB3C71A1"/>
                </w:placeholder>
              </w:sdtPr>
              <w:sdtContent>
                <w:r>
                  <w:rPr>
                    <w:rFonts w:cs="Times New Roman"/>
                    <w:szCs w:val="24"/>
                  </w:rPr>
                  <w:t>Bowers et al.</w:t>
                </w:r>
              </w:sdtContent>
            </w:sdt>
            <w:sdt>
              <w:sdtPr>
                <w:rPr>
                  <w:rFonts w:cs="Times New Roman"/>
                  <w:szCs w:val="24"/>
                </w:rPr>
                <w:alias w:val="Sponsor"/>
                <w:tag w:val="Sponsor"/>
                <w:id w:val="-2039656131"/>
                <w:lock w:val="sdtContentLocked"/>
                <w:placeholder>
                  <w:docPart w:val="68075607E4114C30A8269E1E818B5459"/>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BCA2BEC0EF64A149E4F63964411F7DF"/>
                </w:placeholder>
                <w:showingPlcHdr/>
              </w:sdtPr>
              <w:sdtContent/>
            </w:sdt>
          </w:p>
        </w:tc>
      </w:tr>
      <w:tr w:rsidR="0061622C" w:rsidTr="000F1DF9">
        <w:tc>
          <w:tcPr>
            <w:tcW w:w="2718" w:type="dxa"/>
          </w:tcPr>
          <w:p w:rsidR="0061622C" w:rsidRPr="00BC7495" w:rsidRDefault="0061622C" w:rsidP="000F1DF9">
            <w:pPr>
              <w:rPr>
                <w:rFonts w:cs="Times New Roman"/>
                <w:szCs w:val="24"/>
              </w:rPr>
            </w:pPr>
          </w:p>
        </w:tc>
        <w:sdt>
          <w:sdtPr>
            <w:rPr>
              <w:rFonts w:cs="Times New Roman"/>
              <w:szCs w:val="24"/>
            </w:rPr>
            <w:alias w:val="Committee"/>
            <w:tag w:val="Committee"/>
            <w:id w:val="1914272295"/>
            <w:lock w:val="sdtContentLocked"/>
            <w:placeholder>
              <w:docPart w:val="39F6B7F3049947E691D80A009D7466ED"/>
            </w:placeholder>
          </w:sdtPr>
          <w:sdtContent>
            <w:tc>
              <w:tcPr>
                <w:tcW w:w="6858" w:type="dxa"/>
              </w:tcPr>
              <w:p w:rsidR="0061622C" w:rsidRPr="00FF6471" w:rsidRDefault="0061622C" w:rsidP="000F1DF9">
                <w:pPr>
                  <w:jc w:val="right"/>
                  <w:rPr>
                    <w:rFonts w:cs="Times New Roman"/>
                    <w:szCs w:val="24"/>
                  </w:rPr>
                </w:pPr>
                <w:r>
                  <w:rPr>
                    <w:rFonts w:cs="Times New Roman"/>
                    <w:szCs w:val="24"/>
                  </w:rPr>
                  <w:t>State Affairs</w:t>
                </w:r>
              </w:p>
            </w:tc>
          </w:sdtContent>
        </w:sdt>
      </w:tr>
      <w:tr w:rsidR="0061622C" w:rsidTr="000F1DF9">
        <w:tc>
          <w:tcPr>
            <w:tcW w:w="2718" w:type="dxa"/>
          </w:tcPr>
          <w:p w:rsidR="0061622C" w:rsidRPr="00BC7495" w:rsidRDefault="0061622C" w:rsidP="000F1DF9">
            <w:pPr>
              <w:rPr>
                <w:rFonts w:cs="Times New Roman"/>
                <w:szCs w:val="24"/>
              </w:rPr>
            </w:pPr>
          </w:p>
        </w:tc>
        <w:sdt>
          <w:sdtPr>
            <w:rPr>
              <w:rFonts w:cs="Times New Roman"/>
              <w:szCs w:val="24"/>
            </w:rPr>
            <w:alias w:val="Date"/>
            <w:tag w:val="DateContentControl"/>
            <w:id w:val="1178081906"/>
            <w:lock w:val="sdtLocked"/>
            <w:placeholder>
              <w:docPart w:val="340CFB913B744826A6ACD61D0F080092"/>
            </w:placeholder>
            <w:date w:fullDate="2021-05-14T00:00:00Z">
              <w:dateFormat w:val="M/d/yyyy"/>
              <w:lid w:val="en-US"/>
              <w:storeMappedDataAs w:val="dateTime"/>
              <w:calendar w:val="gregorian"/>
            </w:date>
          </w:sdtPr>
          <w:sdtContent>
            <w:tc>
              <w:tcPr>
                <w:tcW w:w="6858" w:type="dxa"/>
              </w:tcPr>
              <w:p w:rsidR="0061622C" w:rsidRPr="00FF6471" w:rsidRDefault="0061622C" w:rsidP="000F1DF9">
                <w:pPr>
                  <w:jc w:val="right"/>
                  <w:rPr>
                    <w:rFonts w:cs="Times New Roman"/>
                    <w:szCs w:val="24"/>
                  </w:rPr>
                </w:pPr>
                <w:r>
                  <w:rPr>
                    <w:rFonts w:cs="Times New Roman"/>
                    <w:szCs w:val="24"/>
                  </w:rPr>
                  <w:t>5/14/2021</w:t>
                </w:r>
              </w:p>
            </w:tc>
          </w:sdtContent>
        </w:sdt>
      </w:tr>
      <w:tr w:rsidR="0061622C" w:rsidTr="000F1DF9">
        <w:tc>
          <w:tcPr>
            <w:tcW w:w="2718" w:type="dxa"/>
          </w:tcPr>
          <w:p w:rsidR="0061622C" w:rsidRPr="00BC7495" w:rsidRDefault="0061622C" w:rsidP="000F1DF9">
            <w:pPr>
              <w:rPr>
                <w:rFonts w:cs="Times New Roman"/>
                <w:szCs w:val="24"/>
              </w:rPr>
            </w:pPr>
          </w:p>
        </w:tc>
        <w:sdt>
          <w:sdtPr>
            <w:rPr>
              <w:rFonts w:cs="Times New Roman"/>
              <w:szCs w:val="24"/>
            </w:rPr>
            <w:alias w:val="BA Version"/>
            <w:tag w:val="BAVersion"/>
            <w:id w:val="-1685590809"/>
            <w:lock w:val="sdtContentLocked"/>
            <w:placeholder>
              <w:docPart w:val="ACC36E46B2D64DEEBBF344DACD316145"/>
            </w:placeholder>
          </w:sdtPr>
          <w:sdtContent>
            <w:tc>
              <w:tcPr>
                <w:tcW w:w="6858" w:type="dxa"/>
              </w:tcPr>
              <w:p w:rsidR="0061622C" w:rsidRPr="00FF6471" w:rsidRDefault="0061622C" w:rsidP="000F1DF9">
                <w:pPr>
                  <w:jc w:val="right"/>
                  <w:rPr>
                    <w:rFonts w:cs="Times New Roman"/>
                    <w:szCs w:val="24"/>
                  </w:rPr>
                </w:pPr>
                <w:r>
                  <w:rPr>
                    <w:rFonts w:cs="Times New Roman"/>
                    <w:szCs w:val="24"/>
                  </w:rPr>
                  <w:t>Engrossed</w:t>
                </w:r>
              </w:p>
            </w:tc>
          </w:sdtContent>
        </w:sdt>
      </w:tr>
    </w:tbl>
    <w:p w:rsidR="0061622C" w:rsidRPr="00FF6471" w:rsidRDefault="0061622C" w:rsidP="000F1DF9">
      <w:pPr>
        <w:spacing w:after="0" w:line="240" w:lineRule="auto"/>
        <w:rPr>
          <w:rFonts w:cs="Times New Roman"/>
          <w:szCs w:val="24"/>
        </w:rPr>
      </w:pPr>
    </w:p>
    <w:p w:rsidR="0061622C" w:rsidRPr="00FF6471" w:rsidRDefault="0061622C" w:rsidP="000F1DF9">
      <w:pPr>
        <w:spacing w:after="0" w:line="240" w:lineRule="auto"/>
        <w:rPr>
          <w:rFonts w:cs="Times New Roman"/>
          <w:szCs w:val="24"/>
        </w:rPr>
      </w:pPr>
    </w:p>
    <w:p w:rsidR="0061622C" w:rsidRPr="00FF6471" w:rsidRDefault="006162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EE662AD36A467CBD6EF8F20F385B99"/>
        </w:placeholder>
      </w:sdtPr>
      <w:sdtContent>
        <w:p w:rsidR="0061622C" w:rsidRDefault="006162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63B8E623A9439BA6778BB9B5672F23"/>
        </w:placeholder>
      </w:sdtPr>
      <w:sdtContent>
        <w:p w:rsidR="0061622C" w:rsidRDefault="0061622C" w:rsidP="000D7711">
          <w:pPr>
            <w:pStyle w:val="NormalWeb"/>
            <w:spacing w:before="0" w:beforeAutospacing="0" w:after="0" w:afterAutospacing="0"/>
            <w:jc w:val="both"/>
            <w:divId w:val="978220549"/>
            <w:rPr>
              <w:rFonts w:eastAsia="Times New Roman"/>
              <w:bCs/>
            </w:rPr>
          </w:pPr>
        </w:p>
        <w:p w:rsidR="0061622C" w:rsidRDefault="0061622C" w:rsidP="000D7711">
          <w:pPr>
            <w:pStyle w:val="NormalWeb"/>
            <w:spacing w:before="0" w:beforeAutospacing="0" w:after="0" w:afterAutospacing="0"/>
            <w:jc w:val="both"/>
            <w:divId w:val="978220549"/>
          </w:pPr>
          <w:r w:rsidRPr="000D7711">
            <w:t>While peace officers in many cities and counties in Texas frequently interact with individuals experiencing Alzheimer's and other dementias who often have unique needs, there are concerns that the officers are not given proper training on how best to i</w:t>
          </w:r>
          <w:r>
            <w:t>nteract with these individuals.</w:t>
          </w:r>
        </w:p>
        <w:p w:rsidR="0061622C" w:rsidRDefault="0061622C" w:rsidP="000D7711">
          <w:pPr>
            <w:pStyle w:val="NormalWeb"/>
            <w:spacing w:before="0" w:beforeAutospacing="0" w:after="0" w:afterAutospacing="0"/>
            <w:jc w:val="both"/>
            <w:divId w:val="978220549"/>
          </w:pPr>
        </w:p>
        <w:p w:rsidR="0061622C" w:rsidRPr="000D7711" w:rsidRDefault="0061622C" w:rsidP="000D7711">
          <w:pPr>
            <w:pStyle w:val="NormalWeb"/>
            <w:spacing w:before="0" w:beforeAutospacing="0" w:after="0" w:afterAutospacing="0"/>
            <w:jc w:val="both"/>
            <w:divId w:val="978220549"/>
          </w:pPr>
          <w:r w:rsidRPr="000D7711">
            <w:t>H.B. 1262 seeks to create a bridge of understanding between law enforcement and Texans who are experiencing Alzheimer's and other dementias by requiring this additional training as part of the continuing education for officers.</w:t>
          </w:r>
        </w:p>
        <w:p w:rsidR="0061622C" w:rsidRPr="00D70925" w:rsidRDefault="0061622C" w:rsidP="000D7711">
          <w:pPr>
            <w:spacing w:after="0" w:line="240" w:lineRule="auto"/>
            <w:jc w:val="both"/>
            <w:rPr>
              <w:rFonts w:eastAsia="Times New Roman" w:cs="Times New Roman"/>
              <w:bCs/>
              <w:szCs w:val="24"/>
            </w:rPr>
          </w:pPr>
        </w:p>
      </w:sdtContent>
    </w:sdt>
    <w:p w:rsidR="0061622C" w:rsidRDefault="0061622C" w:rsidP="004764B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1262 </w:t>
      </w:r>
      <w:bookmarkStart w:id="1" w:name="AmendsCurrentLaw"/>
      <w:bookmarkEnd w:id="1"/>
      <w:r>
        <w:rPr>
          <w:rFonts w:cs="Times New Roman"/>
          <w:szCs w:val="24"/>
        </w:rPr>
        <w:t>amends current law relating to training for certain peace officers regarding techniques to facilitate interactions with homeless individuals.</w:t>
      </w:r>
    </w:p>
    <w:p w:rsidR="0061622C" w:rsidRPr="005B4862" w:rsidRDefault="0061622C" w:rsidP="004764B7">
      <w:pPr>
        <w:spacing w:after="0" w:line="240" w:lineRule="auto"/>
        <w:jc w:val="both"/>
        <w:rPr>
          <w:rFonts w:eastAsia="Times New Roman" w:cs="Times New Roman"/>
          <w:szCs w:val="24"/>
        </w:rPr>
      </w:pPr>
    </w:p>
    <w:p w:rsidR="0061622C" w:rsidRPr="005C2A78" w:rsidRDefault="0061622C" w:rsidP="004764B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BD37F3F31E4F3F8A2DAE11A8590939"/>
          </w:placeholder>
        </w:sdtPr>
        <w:sdtContent>
          <w:r>
            <w:rPr>
              <w:rFonts w:eastAsia="Times New Roman" w:cs="Times New Roman"/>
              <w:b/>
              <w:szCs w:val="24"/>
              <w:u w:val="single"/>
            </w:rPr>
            <w:t>RULEMAKING AUTHORITY</w:t>
          </w:r>
        </w:sdtContent>
      </w:sdt>
    </w:p>
    <w:p w:rsidR="0061622C" w:rsidRPr="006529C4" w:rsidRDefault="0061622C" w:rsidP="004764B7">
      <w:pPr>
        <w:spacing w:after="0" w:line="240" w:lineRule="auto"/>
        <w:jc w:val="both"/>
        <w:rPr>
          <w:rFonts w:cs="Times New Roman"/>
          <w:szCs w:val="24"/>
        </w:rPr>
      </w:pPr>
    </w:p>
    <w:p w:rsidR="0061622C" w:rsidRPr="006529C4" w:rsidRDefault="0061622C" w:rsidP="004764B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622C" w:rsidRPr="006529C4" w:rsidRDefault="0061622C" w:rsidP="004764B7">
      <w:pPr>
        <w:spacing w:after="0" w:line="240" w:lineRule="auto"/>
        <w:jc w:val="both"/>
        <w:rPr>
          <w:rFonts w:cs="Times New Roman"/>
          <w:szCs w:val="24"/>
        </w:rPr>
      </w:pPr>
    </w:p>
    <w:p w:rsidR="0061622C" w:rsidRPr="005C2A78" w:rsidRDefault="0061622C" w:rsidP="004764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43610D1D4745D1B2CFE456F10861A1"/>
          </w:placeholder>
        </w:sdtPr>
        <w:sdtContent>
          <w:r>
            <w:rPr>
              <w:rFonts w:eastAsia="Times New Roman" w:cs="Times New Roman"/>
              <w:b/>
              <w:szCs w:val="24"/>
              <w:u w:val="single"/>
            </w:rPr>
            <w:t>SECTION BY SECTION ANALYSIS</w:t>
          </w:r>
        </w:sdtContent>
      </w:sdt>
    </w:p>
    <w:p w:rsidR="0061622C" w:rsidRPr="005C2A78" w:rsidRDefault="0061622C" w:rsidP="004764B7">
      <w:pPr>
        <w:spacing w:after="0" w:line="240" w:lineRule="auto"/>
        <w:jc w:val="both"/>
        <w:rPr>
          <w:rFonts w:eastAsia="Times New Roman" w:cs="Times New Roman"/>
          <w:szCs w:val="24"/>
        </w:rPr>
      </w:pPr>
    </w:p>
    <w:p w:rsidR="0061622C" w:rsidRDefault="0061622C" w:rsidP="004764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1701.352, Occupations Code, by adding Subsection (j), as follows:</w:t>
      </w:r>
    </w:p>
    <w:p w:rsidR="0061622C" w:rsidRDefault="0061622C" w:rsidP="004764B7">
      <w:pPr>
        <w:spacing w:after="0" w:line="240" w:lineRule="auto"/>
        <w:jc w:val="both"/>
        <w:rPr>
          <w:rFonts w:eastAsia="Times New Roman" w:cs="Times New Roman"/>
          <w:szCs w:val="24"/>
        </w:rPr>
      </w:pPr>
    </w:p>
    <w:p w:rsidR="0061622C" w:rsidRPr="005B4862" w:rsidRDefault="0061622C" w:rsidP="004764B7">
      <w:pPr>
        <w:spacing w:after="0" w:line="240" w:lineRule="auto"/>
        <w:ind w:left="720"/>
        <w:jc w:val="both"/>
        <w:rPr>
          <w:rFonts w:eastAsia="Times New Roman" w:cs="Times New Roman"/>
          <w:szCs w:val="24"/>
        </w:rPr>
      </w:pPr>
      <w:r>
        <w:rPr>
          <w:rFonts w:eastAsia="Times New Roman" w:cs="Times New Roman"/>
          <w:szCs w:val="24"/>
        </w:rPr>
        <w:t>(j) Requires a</w:t>
      </w:r>
      <w:r w:rsidRPr="005B4862">
        <w:rPr>
          <w:rFonts w:eastAsia="Times New Roman" w:cs="Times New Roman"/>
          <w:szCs w:val="24"/>
        </w:rPr>
        <w:t xml:space="preserve"> peace officer who is employed by the law enforcement agency of a political subdivision located wholly or partly in a county with a population of 200,000 or more </w:t>
      </w:r>
      <w:r>
        <w:rPr>
          <w:rFonts w:eastAsia="Times New Roman" w:cs="Times New Roman"/>
          <w:szCs w:val="24"/>
        </w:rPr>
        <w:t>to</w:t>
      </w:r>
      <w:r w:rsidRPr="005B4862">
        <w:rPr>
          <w:rFonts w:eastAsia="Times New Roman" w:cs="Times New Roman"/>
          <w:szCs w:val="24"/>
        </w:rPr>
        <w:t xml:space="preserve"> complete as part of the course provided for the officer under Subsection (b)</w:t>
      </w:r>
      <w:r>
        <w:rPr>
          <w:rFonts w:eastAsia="Times New Roman" w:cs="Times New Roman"/>
          <w:szCs w:val="24"/>
        </w:rPr>
        <w:t xml:space="preserve"> (relating to a training program required to be provided at least every 48 months)</w:t>
      </w:r>
      <w:r w:rsidRPr="005B4862">
        <w:rPr>
          <w:rFonts w:eastAsia="Times New Roman" w:cs="Times New Roman"/>
          <w:szCs w:val="24"/>
        </w:rPr>
        <w:t xml:space="preserve"> a one-time train</w:t>
      </w:r>
      <w:r>
        <w:rPr>
          <w:rFonts w:eastAsia="Times New Roman" w:cs="Times New Roman"/>
          <w:szCs w:val="24"/>
        </w:rPr>
        <w:t>ing program established by the Texas C</w:t>
      </w:r>
      <w:r w:rsidRPr="005B4862">
        <w:rPr>
          <w:rFonts w:eastAsia="Times New Roman" w:cs="Times New Roman"/>
          <w:szCs w:val="24"/>
        </w:rPr>
        <w:t xml:space="preserve">ommission </w:t>
      </w:r>
      <w:r>
        <w:rPr>
          <w:rFonts w:eastAsia="Times New Roman" w:cs="Times New Roman"/>
          <w:szCs w:val="24"/>
        </w:rPr>
        <w:t xml:space="preserve">on Law Enforcement (TCOLE) </w:t>
      </w:r>
      <w:r w:rsidRPr="005B4862">
        <w:rPr>
          <w:rFonts w:eastAsia="Times New Roman" w:cs="Times New Roman"/>
          <w:szCs w:val="24"/>
        </w:rPr>
        <w:t>on techniques to facilitate interactions with homeless youth and adults and on the resources a</w:t>
      </w:r>
      <w:r>
        <w:rPr>
          <w:rFonts w:eastAsia="Times New Roman" w:cs="Times New Roman"/>
          <w:szCs w:val="24"/>
        </w:rPr>
        <w:t>vailable to those individuals. Requires that t</w:t>
      </w:r>
      <w:r w:rsidRPr="005B4862">
        <w:rPr>
          <w:rFonts w:eastAsia="Times New Roman" w:cs="Times New Roman"/>
          <w:szCs w:val="24"/>
        </w:rPr>
        <w:t>he training program be completed not later than the second anniversary of the date the officer was hired.</w:t>
      </w:r>
    </w:p>
    <w:p w:rsidR="0061622C" w:rsidRPr="005C2A78" w:rsidRDefault="0061622C" w:rsidP="004764B7">
      <w:pPr>
        <w:spacing w:after="0" w:line="240" w:lineRule="auto"/>
        <w:jc w:val="both"/>
        <w:rPr>
          <w:rFonts w:eastAsia="Times New Roman" w:cs="Times New Roman"/>
          <w:szCs w:val="24"/>
        </w:rPr>
      </w:pPr>
    </w:p>
    <w:p w:rsidR="0061622C" w:rsidRPr="005C2A78" w:rsidRDefault="0061622C" w:rsidP="004764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not later than January 1, 2022, to establish the training program required by Section 1701.352(j), Occupations Code, as added by this Act. </w:t>
      </w:r>
    </w:p>
    <w:p w:rsidR="0061622C" w:rsidRPr="005C2A78" w:rsidRDefault="0061622C" w:rsidP="004764B7">
      <w:pPr>
        <w:spacing w:after="0" w:line="240" w:lineRule="auto"/>
        <w:jc w:val="both"/>
        <w:rPr>
          <w:rFonts w:eastAsia="Times New Roman" w:cs="Times New Roman"/>
          <w:szCs w:val="24"/>
        </w:rPr>
      </w:pPr>
    </w:p>
    <w:p w:rsidR="0061622C" w:rsidRDefault="0061622C" w:rsidP="004764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peace officer who on January 1, 2022, is employed by a law enforcement agency to which Section 1701.352(j) applies, notwithstanding Section 1701.352(j), Occupations Code, as added by this Act, to complete the training required by that section not later than January 1, 2024. </w:t>
      </w:r>
    </w:p>
    <w:p w:rsidR="0061622C" w:rsidRDefault="0061622C" w:rsidP="004764B7">
      <w:pPr>
        <w:spacing w:after="0" w:line="240" w:lineRule="auto"/>
        <w:jc w:val="both"/>
        <w:rPr>
          <w:rFonts w:eastAsia="Times New Roman" w:cs="Times New Roman"/>
          <w:szCs w:val="24"/>
        </w:rPr>
      </w:pPr>
    </w:p>
    <w:p w:rsidR="0061622C" w:rsidRPr="00C8671F" w:rsidRDefault="0061622C" w:rsidP="004764B7">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61622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A6" w:rsidRDefault="006269A6" w:rsidP="000F1DF9">
      <w:pPr>
        <w:spacing w:after="0" w:line="240" w:lineRule="auto"/>
      </w:pPr>
      <w:r>
        <w:separator/>
      </w:r>
    </w:p>
  </w:endnote>
  <w:endnote w:type="continuationSeparator" w:id="0">
    <w:p w:rsidR="006269A6" w:rsidRDefault="006269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9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622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622C">
                <w:rPr>
                  <w:sz w:val="20"/>
                  <w:szCs w:val="20"/>
                </w:rPr>
                <w:t>H.B. 1262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622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9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62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62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A6" w:rsidRDefault="006269A6" w:rsidP="000F1DF9">
      <w:pPr>
        <w:spacing w:after="0" w:line="240" w:lineRule="auto"/>
      </w:pPr>
      <w:r>
        <w:separator/>
      </w:r>
    </w:p>
  </w:footnote>
  <w:footnote w:type="continuationSeparator" w:id="0">
    <w:p w:rsidR="006269A6" w:rsidRDefault="006269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622C"/>
    <w:rsid w:val="006269A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AB515-1213-40B9-96A2-3CA4C0EE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62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CB1E3269884DE9A160AFA6987093F6"/>
        <w:category>
          <w:name w:val="General"/>
          <w:gallery w:val="placeholder"/>
        </w:category>
        <w:types>
          <w:type w:val="bbPlcHdr"/>
        </w:types>
        <w:behaviors>
          <w:behavior w:val="content"/>
        </w:behaviors>
        <w:guid w:val="{09C9A98E-CE93-40C0-942D-5A05FBB67263}"/>
      </w:docPartPr>
      <w:docPartBody>
        <w:p w:rsidR="00000000" w:rsidRDefault="007A7CA5"/>
      </w:docPartBody>
    </w:docPart>
    <w:docPart>
      <w:docPartPr>
        <w:name w:val="CBCBDF269F7D41F9A070037130D677EE"/>
        <w:category>
          <w:name w:val="General"/>
          <w:gallery w:val="placeholder"/>
        </w:category>
        <w:types>
          <w:type w:val="bbPlcHdr"/>
        </w:types>
        <w:behaviors>
          <w:behavior w:val="content"/>
        </w:behaviors>
        <w:guid w:val="{C76AB353-0A1B-42EC-AE9B-2F7FD0355F62}"/>
      </w:docPartPr>
      <w:docPartBody>
        <w:p w:rsidR="00000000" w:rsidRDefault="007A7CA5"/>
      </w:docPartBody>
    </w:docPart>
    <w:docPart>
      <w:docPartPr>
        <w:name w:val="ABEF5A8A4B9C4A78B82B3C53E2A4133D"/>
        <w:category>
          <w:name w:val="General"/>
          <w:gallery w:val="placeholder"/>
        </w:category>
        <w:types>
          <w:type w:val="bbPlcHdr"/>
        </w:types>
        <w:behaviors>
          <w:behavior w:val="content"/>
        </w:behaviors>
        <w:guid w:val="{47274D4C-E9B5-4ED0-A507-2D7104DD14AB}"/>
      </w:docPartPr>
      <w:docPartBody>
        <w:p w:rsidR="00000000" w:rsidRDefault="007A7CA5"/>
      </w:docPartBody>
    </w:docPart>
    <w:docPart>
      <w:docPartPr>
        <w:name w:val="73FC7F5938E548A7BD9F2EACB67B3E09"/>
        <w:category>
          <w:name w:val="General"/>
          <w:gallery w:val="placeholder"/>
        </w:category>
        <w:types>
          <w:type w:val="bbPlcHdr"/>
        </w:types>
        <w:behaviors>
          <w:behavior w:val="content"/>
        </w:behaviors>
        <w:guid w:val="{1D50AECF-A639-433A-BC85-81B49F313472}"/>
      </w:docPartPr>
      <w:docPartBody>
        <w:p w:rsidR="00000000" w:rsidRDefault="007A7CA5"/>
      </w:docPartBody>
    </w:docPart>
    <w:docPart>
      <w:docPartPr>
        <w:name w:val="45994B6D06C14206933056F19FFB2A9B"/>
        <w:category>
          <w:name w:val="General"/>
          <w:gallery w:val="placeholder"/>
        </w:category>
        <w:types>
          <w:type w:val="bbPlcHdr"/>
        </w:types>
        <w:behaviors>
          <w:behavior w:val="content"/>
        </w:behaviors>
        <w:guid w:val="{443F7F97-8C28-4C48-93F1-EA17859B0237}"/>
      </w:docPartPr>
      <w:docPartBody>
        <w:p w:rsidR="00000000" w:rsidRDefault="007A7CA5"/>
      </w:docPartBody>
    </w:docPart>
    <w:docPart>
      <w:docPartPr>
        <w:name w:val="E157877D7CBA40D79D2C2911FB3C71A1"/>
        <w:category>
          <w:name w:val="General"/>
          <w:gallery w:val="placeholder"/>
        </w:category>
        <w:types>
          <w:type w:val="bbPlcHdr"/>
        </w:types>
        <w:behaviors>
          <w:behavior w:val="content"/>
        </w:behaviors>
        <w:guid w:val="{16579805-CF9D-465A-BA5A-E1F7441B274E}"/>
      </w:docPartPr>
      <w:docPartBody>
        <w:p w:rsidR="00000000" w:rsidRDefault="007A7CA5"/>
      </w:docPartBody>
    </w:docPart>
    <w:docPart>
      <w:docPartPr>
        <w:name w:val="68075607E4114C30A8269E1E818B5459"/>
        <w:category>
          <w:name w:val="General"/>
          <w:gallery w:val="placeholder"/>
        </w:category>
        <w:types>
          <w:type w:val="bbPlcHdr"/>
        </w:types>
        <w:behaviors>
          <w:behavior w:val="content"/>
        </w:behaviors>
        <w:guid w:val="{0B605A2E-255B-4004-9852-E5A869368AE6}"/>
      </w:docPartPr>
      <w:docPartBody>
        <w:p w:rsidR="00000000" w:rsidRDefault="007A7CA5"/>
      </w:docPartBody>
    </w:docPart>
    <w:docPart>
      <w:docPartPr>
        <w:name w:val="0BCA2BEC0EF64A149E4F63964411F7DF"/>
        <w:category>
          <w:name w:val="General"/>
          <w:gallery w:val="placeholder"/>
        </w:category>
        <w:types>
          <w:type w:val="bbPlcHdr"/>
        </w:types>
        <w:behaviors>
          <w:behavior w:val="content"/>
        </w:behaviors>
        <w:guid w:val="{F0B90383-217F-47B9-B7C9-171603C6FA6F}"/>
      </w:docPartPr>
      <w:docPartBody>
        <w:p w:rsidR="00000000" w:rsidRDefault="007A7CA5"/>
      </w:docPartBody>
    </w:docPart>
    <w:docPart>
      <w:docPartPr>
        <w:name w:val="39F6B7F3049947E691D80A009D7466ED"/>
        <w:category>
          <w:name w:val="General"/>
          <w:gallery w:val="placeholder"/>
        </w:category>
        <w:types>
          <w:type w:val="bbPlcHdr"/>
        </w:types>
        <w:behaviors>
          <w:behavior w:val="content"/>
        </w:behaviors>
        <w:guid w:val="{0509D501-B906-459C-98F8-CA8E34F77B9D}"/>
      </w:docPartPr>
      <w:docPartBody>
        <w:p w:rsidR="00000000" w:rsidRDefault="007A7CA5"/>
      </w:docPartBody>
    </w:docPart>
    <w:docPart>
      <w:docPartPr>
        <w:name w:val="340CFB913B744826A6ACD61D0F080092"/>
        <w:category>
          <w:name w:val="General"/>
          <w:gallery w:val="placeholder"/>
        </w:category>
        <w:types>
          <w:type w:val="bbPlcHdr"/>
        </w:types>
        <w:behaviors>
          <w:behavior w:val="content"/>
        </w:behaviors>
        <w:guid w:val="{80829BFC-4CD3-45AE-A5B3-3A66E2D7796B}"/>
      </w:docPartPr>
      <w:docPartBody>
        <w:p w:rsidR="00000000" w:rsidRDefault="00E41979" w:rsidP="00E41979">
          <w:pPr>
            <w:pStyle w:val="340CFB913B744826A6ACD61D0F080092"/>
          </w:pPr>
          <w:r w:rsidRPr="00A30DD1">
            <w:rPr>
              <w:rStyle w:val="PlaceholderText"/>
            </w:rPr>
            <w:t>Click here to enter a date.</w:t>
          </w:r>
        </w:p>
      </w:docPartBody>
    </w:docPart>
    <w:docPart>
      <w:docPartPr>
        <w:name w:val="ACC36E46B2D64DEEBBF344DACD316145"/>
        <w:category>
          <w:name w:val="General"/>
          <w:gallery w:val="placeholder"/>
        </w:category>
        <w:types>
          <w:type w:val="bbPlcHdr"/>
        </w:types>
        <w:behaviors>
          <w:behavior w:val="content"/>
        </w:behaviors>
        <w:guid w:val="{E908B19E-1E8F-4602-AA3D-079C32A658B3}"/>
      </w:docPartPr>
      <w:docPartBody>
        <w:p w:rsidR="00000000" w:rsidRDefault="007A7CA5"/>
      </w:docPartBody>
    </w:docPart>
    <w:docPart>
      <w:docPartPr>
        <w:name w:val="CCEE662AD36A467CBD6EF8F20F385B99"/>
        <w:category>
          <w:name w:val="General"/>
          <w:gallery w:val="placeholder"/>
        </w:category>
        <w:types>
          <w:type w:val="bbPlcHdr"/>
        </w:types>
        <w:behaviors>
          <w:behavior w:val="content"/>
        </w:behaviors>
        <w:guid w:val="{78592B04-17C2-4AEA-A0FD-058CABB2962E}"/>
      </w:docPartPr>
      <w:docPartBody>
        <w:p w:rsidR="00000000" w:rsidRDefault="007A7CA5"/>
      </w:docPartBody>
    </w:docPart>
    <w:docPart>
      <w:docPartPr>
        <w:name w:val="8F63B8E623A9439BA6778BB9B5672F23"/>
        <w:category>
          <w:name w:val="General"/>
          <w:gallery w:val="placeholder"/>
        </w:category>
        <w:types>
          <w:type w:val="bbPlcHdr"/>
        </w:types>
        <w:behaviors>
          <w:behavior w:val="content"/>
        </w:behaviors>
        <w:guid w:val="{C84540F0-168D-4801-833A-B26A6B6BF95E}"/>
      </w:docPartPr>
      <w:docPartBody>
        <w:p w:rsidR="00000000" w:rsidRDefault="00E41979" w:rsidP="00E41979">
          <w:pPr>
            <w:pStyle w:val="8F63B8E623A9439BA6778BB9B5672F23"/>
          </w:pPr>
          <w:r>
            <w:rPr>
              <w:rFonts w:eastAsia="Times New Roman" w:cs="Times New Roman"/>
              <w:bCs/>
              <w:szCs w:val="24"/>
            </w:rPr>
            <w:t xml:space="preserve"> </w:t>
          </w:r>
        </w:p>
      </w:docPartBody>
    </w:docPart>
    <w:docPart>
      <w:docPartPr>
        <w:name w:val="6FBD37F3F31E4F3F8A2DAE11A8590939"/>
        <w:category>
          <w:name w:val="General"/>
          <w:gallery w:val="placeholder"/>
        </w:category>
        <w:types>
          <w:type w:val="bbPlcHdr"/>
        </w:types>
        <w:behaviors>
          <w:behavior w:val="content"/>
        </w:behaviors>
        <w:guid w:val="{510D85A5-FD5D-44F2-871E-5E6567451C61}"/>
      </w:docPartPr>
      <w:docPartBody>
        <w:p w:rsidR="00000000" w:rsidRDefault="007A7CA5"/>
      </w:docPartBody>
    </w:docPart>
    <w:docPart>
      <w:docPartPr>
        <w:name w:val="5F43610D1D4745D1B2CFE456F10861A1"/>
        <w:category>
          <w:name w:val="General"/>
          <w:gallery w:val="placeholder"/>
        </w:category>
        <w:types>
          <w:type w:val="bbPlcHdr"/>
        </w:types>
        <w:behaviors>
          <w:behavior w:val="content"/>
        </w:behaviors>
        <w:guid w:val="{CEFA72D5-C956-40FE-A53B-E294877D3605}"/>
      </w:docPartPr>
      <w:docPartBody>
        <w:p w:rsidR="00000000" w:rsidRDefault="007A7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7CA5"/>
    <w:rsid w:val="008C55F7"/>
    <w:rsid w:val="0090598B"/>
    <w:rsid w:val="00984D6C"/>
    <w:rsid w:val="00A54AD6"/>
    <w:rsid w:val="00A57564"/>
    <w:rsid w:val="00B252A4"/>
    <w:rsid w:val="00B5530B"/>
    <w:rsid w:val="00C129E8"/>
    <w:rsid w:val="00C968BA"/>
    <w:rsid w:val="00D63E87"/>
    <w:rsid w:val="00D705C9"/>
    <w:rsid w:val="00E11D0C"/>
    <w:rsid w:val="00E35A8C"/>
    <w:rsid w:val="00E4197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40CFB913B744826A6ACD61D0F080092">
    <w:name w:val="340CFB913B744826A6ACD61D0F080092"/>
    <w:rsid w:val="00E41979"/>
    <w:pPr>
      <w:spacing w:after="160" w:line="259" w:lineRule="auto"/>
    </w:pPr>
  </w:style>
  <w:style w:type="paragraph" w:customStyle="1" w:styleId="8F63B8E623A9439BA6778BB9B5672F23">
    <w:name w:val="8F63B8E623A9439BA6778BB9B5672F23"/>
    <w:rsid w:val="00E419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E18B20-A397-4D1D-868D-4AA32142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344</Words>
  <Characters>1967</Characters>
  <Application>Microsoft Office Word</Application>
  <DocSecurity>0</DocSecurity>
  <Lines>16</Lines>
  <Paragraphs>4</Paragraphs>
  <ScaleCrop>false</ScaleCrop>
  <Company>Texas Legislative Council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2021-05-19T21:54:00Z</cp:lastPrinted>
  <dcterms:created xsi:type="dcterms:W3CDTF">2015-05-29T14:24:00Z</dcterms:created>
  <dcterms:modified xsi:type="dcterms:W3CDTF">2021-05-19T21:55:00Z</dcterms:modified>
</cp:coreProperties>
</file>

<file path=docProps/custom.xml><?xml version="1.0" encoding="utf-8"?>
<op:Properties xmlns:vt="http://schemas.openxmlformats.org/officeDocument/2006/docPropsVTypes" xmlns:op="http://schemas.openxmlformats.org/officeDocument/2006/custom-properties"/>
</file>