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103" w:rsidRDefault="0049410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34B4203772042019C40D09676BA0724"/>
          </w:placeholder>
        </w:sdtPr>
        <w:sdtContent>
          <w:r w:rsidRPr="005C2A78">
            <w:rPr>
              <w:rFonts w:cs="Times New Roman"/>
              <w:b/>
              <w:szCs w:val="24"/>
              <w:u w:val="single"/>
            </w:rPr>
            <w:t>BILL ANALYSIS</w:t>
          </w:r>
        </w:sdtContent>
      </w:sdt>
    </w:p>
    <w:p w:rsidR="00494103" w:rsidRPr="00585C31" w:rsidRDefault="00494103" w:rsidP="000F1DF9">
      <w:pPr>
        <w:spacing w:after="0" w:line="240" w:lineRule="auto"/>
        <w:rPr>
          <w:rFonts w:cs="Times New Roman"/>
          <w:szCs w:val="24"/>
        </w:rPr>
      </w:pPr>
    </w:p>
    <w:p w:rsidR="00494103" w:rsidRPr="00585C31" w:rsidRDefault="0049410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94103" w:rsidTr="000F1DF9">
        <w:tc>
          <w:tcPr>
            <w:tcW w:w="2718" w:type="dxa"/>
          </w:tcPr>
          <w:p w:rsidR="00494103" w:rsidRPr="005C2A78" w:rsidRDefault="00494103" w:rsidP="006D756B">
            <w:pPr>
              <w:rPr>
                <w:rFonts w:cs="Times New Roman"/>
                <w:szCs w:val="24"/>
              </w:rPr>
            </w:pPr>
            <w:sdt>
              <w:sdtPr>
                <w:rPr>
                  <w:rFonts w:cs="Times New Roman"/>
                  <w:szCs w:val="24"/>
                </w:rPr>
                <w:alias w:val="Agency Title"/>
                <w:tag w:val="AgencyTitleContentControl"/>
                <w:id w:val="1920747753"/>
                <w:lock w:val="sdtContentLocked"/>
                <w:placeholder>
                  <w:docPart w:val="9B5B0B55EA934728905DD1CB5DC48253"/>
                </w:placeholder>
              </w:sdtPr>
              <w:sdtEndPr>
                <w:rPr>
                  <w:rFonts w:cstheme="minorBidi"/>
                  <w:szCs w:val="22"/>
                </w:rPr>
              </w:sdtEndPr>
              <w:sdtContent>
                <w:r>
                  <w:rPr>
                    <w:rFonts w:cs="Times New Roman"/>
                    <w:szCs w:val="24"/>
                  </w:rPr>
                  <w:t>Senate Research Center</w:t>
                </w:r>
              </w:sdtContent>
            </w:sdt>
          </w:p>
        </w:tc>
        <w:tc>
          <w:tcPr>
            <w:tcW w:w="6858" w:type="dxa"/>
          </w:tcPr>
          <w:p w:rsidR="00494103" w:rsidRPr="00FF6471" w:rsidRDefault="00494103" w:rsidP="000F1DF9">
            <w:pPr>
              <w:jc w:val="right"/>
              <w:rPr>
                <w:rFonts w:cs="Times New Roman"/>
                <w:szCs w:val="24"/>
              </w:rPr>
            </w:pPr>
            <w:sdt>
              <w:sdtPr>
                <w:rPr>
                  <w:rFonts w:cs="Times New Roman"/>
                  <w:szCs w:val="24"/>
                </w:rPr>
                <w:alias w:val="Bill Number"/>
                <w:tag w:val="BillNumberOne"/>
                <w:id w:val="-410784069"/>
                <w:lock w:val="sdtContentLocked"/>
                <w:placeholder>
                  <w:docPart w:val="364593E6158843D39D0F05A29E9C689A"/>
                </w:placeholder>
              </w:sdtPr>
              <w:sdtContent>
                <w:r>
                  <w:rPr>
                    <w:rFonts w:cs="Times New Roman"/>
                    <w:szCs w:val="24"/>
                  </w:rPr>
                  <w:t>H.B. 1284</w:t>
                </w:r>
              </w:sdtContent>
            </w:sdt>
          </w:p>
        </w:tc>
      </w:tr>
      <w:tr w:rsidR="00494103" w:rsidTr="000F1DF9">
        <w:sdt>
          <w:sdtPr>
            <w:rPr>
              <w:rFonts w:cs="Times New Roman"/>
              <w:szCs w:val="24"/>
            </w:rPr>
            <w:alias w:val="TLCNumber"/>
            <w:tag w:val="TLCNumber"/>
            <w:id w:val="-542600604"/>
            <w:lock w:val="sdtLocked"/>
            <w:placeholder>
              <w:docPart w:val="0D3756861DF54F1587E8716B25B823E3"/>
            </w:placeholder>
            <w:showingPlcHdr/>
          </w:sdtPr>
          <w:sdtContent>
            <w:tc>
              <w:tcPr>
                <w:tcW w:w="2718" w:type="dxa"/>
              </w:tcPr>
              <w:p w:rsidR="00494103" w:rsidRPr="000F1DF9" w:rsidRDefault="00494103" w:rsidP="00C65088">
                <w:pPr>
                  <w:rPr>
                    <w:rFonts w:cs="Times New Roman"/>
                    <w:szCs w:val="24"/>
                  </w:rPr>
                </w:pPr>
              </w:p>
            </w:tc>
          </w:sdtContent>
        </w:sdt>
        <w:tc>
          <w:tcPr>
            <w:tcW w:w="6858" w:type="dxa"/>
          </w:tcPr>
          <w:p w:rsidR="00494103" w:rsidRPr="005C2A78" w:rsidRDefault="00494103" w:rsidP="00073EDD">
            <w:pPr>
              <w:jc w:val="right"/>
              <w:rPr>
                <w:rFonts w:cs="Times New Roman"/>
                <w:szCs w:val="24"/>
              </w:rPr>
            </w:pPr>
            <w:sdt>
              <w:sdtPr>
                <w:rPr>
                  <w:rFonts w:cs="Times New Roman"/>
                  <w:szCs w:val="24"/>
                </w:rPr>
                <w:alias w:val="Author Label"/>
                <w:tag w:val="By"/>
                <w:id w:val="72399597"/>
                <w:lock w:val="sdtLocked"/>
                <w:placeholder>
                  <w:docPart w:val="F8477B9EEAEB4D96A7710D7E753535F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329119D27EF4B549BC09487D38DC7E9"/>
                </w:placeholder>
              </w:sdtPr>
              <w:sdtContent>
                <w:r>
                  <w:rPr>
                    <w:rFonts w:cs="Times New Roman"/>
                    <w:szCs w:val="24"/>
                  </w:rPr>
                  <w:t>Paddie</w:t>
                </w:r>
              </w:sdtContent>
            </w:sdt>
            <w:sdt>
              <w:sdtPr>
                <w:rPr>
                  <w:rFonts w:cs="Times New Roman"/>
                  <w:szCs w:val="24"/>
                </w:rPr>
                <w:alias w:val="Sponsor"/>
                <w:tag w:val="Sponsor"/>
                <w:id w:val="-2039656131"/>
                <w:lock w:val="sdtContentLocked"/>
                <w:placeholder>
                  <w:docPart w:val="C4E5B7D3491F4A60852AA4A282EDA488"/>
                </w:placeholder>
              </w:sdtPr>
              <w:sdtContent>
                <w:r>
                  <w:rPr>
                    <w:rFonts w:cs="Times New Roman"/>
                    <w:szCs w:val="24"/>
                  </w:rPr>
                  <w:t xml:space="preserve"> (Hancock)</w:t>
                </w:r>
              </w:sdtContent>
            </w:sdt>
            <w:sdt>
              <w:sdtPr>
                <w:rPr>
                  <w:rFonts w:cs="Times New Roman"/>
                  <w:szCs w:val="24"/>
                </w:rPr>
                <w:alias w:val="DualSponsor"/>
                <w:tag w:val="DualSponsor"/>
                <w:id w:val="1029379812"/>
                <w:lock w:val="sdtContentLocked"/>
                <w:placeholder>
                  <w:docPart w:val="9176F09D4C014C0095A3E9EDB1183A1A"/>
                </w:placeholder>
                <w:showingPlcHdr/>
              </w:sdtPr>
              <w:sdtContent/>
            </w:sdt>
          </w:p>
        </w:tc>
      </w:tr>
      <w:tr w:rsidR="00494103" w:rsidTr="000F1DF9">
        <w:tc>
          <w:tcPr>
            <w:tcW w:w="2718" w:type="dxa"/>
          </w:tcPr>
          <w:p w:rsidR="00494103" w:rsidRPr="00BC7495" w:rsidRDefault="00494103" w:rsidP="000F1DF9">
            <w:pPr>
              <w:rPr>
                <w:rFonts w:cs="Times New Roman"/>
                <w:szCs w:val="24"/>
              </w:rPr>
            </w:pPr>
          </w:p>
        </w:tc>
        <w:sdt>
          <w:sdtPr>
            <w:rPr>
              <w:rFonts w:cs="Times New Roman"/>
              <w:szCs w:val="24"/>
            </w:rPr>
            <w:alias w:val="Committee"/>
            <w:tag w:val="Committee"/>
            <w:id w:val="1914272295"/>
            <w:lock w:val="sdtContentLocked"/>
            <w:placeholder>
              <w:docPart w:val="7142DFE954DF417E91E003FF3A464400"/>
            </w:placeholder>
          </w:sdtPr>
          <w:sdtContent>
            <w:tc>
              <w:tcPr>
                <w:tcW w:w="6858" w:type="dxa"/>
              </w:tcPr>
              <w:p w:rsidR="00494103" w:rsidRPr="00FF6471" w:rsidRDefault="00494103" w:rsidP="000F1DF9">
                <w:pPr>
                  <w:jc w:val="right"/>
                  <w:rPr>
                    <w:rFonts w:cs="Times New Roman"/>
                    <w:szCs w:val="24"/>
                  </w:rPr>
                </w:pPr>
                <w:r>
                  <w:rPr>
                    <w:rFonts w:cs="Times New Roman"/>
                    <w:szCs w:val="24"/>
                  </w:rPr>
                  <w:t>Natural Resources &amp; Economic Development</w:t>
                </w:r>
              </w:p>
            </w:tc>
          </w:sdtContent>
        </w:sdt>
      </w:tr>
      <w:tr w:rsidR="00494103" w:rsidTr="000F1DF9">
        <w:tc>
          <w:tcPr>
            <w:tcW w:w="2718" w:type="dxa"/>
          </w:tcPr>
          <w:p w:rsidR="00494103" w:rsidRPr="00BC7495" w:rsidRDefault="00494103" w:rsidP="000F1DF9">
            <w:pPr>
              <w:rPr>
                <w:rFonts w:cs="Times New Roman"/>
                <w:szCs w:val="24"/>
              </w:rPr>
            </w:pPr>
          </w:p>
        </w:tc>
        <w:sdt>
          <w:sdtPr>
            <w:rPr>
              <w:rFonts w:cs="Times New Roman"/>
              <w:szCs w:val="24"/>
            </w:rPr>
            <w:alias w:val="Date"/>
            <w:tag w:val="DateContentControl"/>
            <w:id w:val="1178081906"/>
            <w:lock w:val="sdtLocked"/>
            <w:placeholder>
              <w:docPart w:val="95F4BC5702504313BBE0A2401D6F676A"/>
            </w:placeholder>
            <w:date w:fullDate="2021-05-14T00:00:00Z">
              <w:dateFormat w:val="M/d/yyyy"/>
              <w:lid w:val="en-US"/>
              <w:storeMappedDataAs w:val="dateTime"/>
              <w:calendar w:val="gregorian"/>
            </w:date>
          </w:sdtPr>
          <w:sdtContent>
            <w:tc>
              <w:tcPr>
                <w:tcW w:w="6858" w:type="dxa"/>
              </w:tcPr>
              <w:p w:rsidR="00494103" w:rsidRPr="00FF6471" w:rsidRDefault="00494103" w:rsidP="000F1DF9">
                <w:pPr>
                  <w:jc w:val="right"/>
                  <w:rPr>
                    <w:rFonts w:cs="Times New Roman"/>
                    <w:szCs w:val="24"/>
                  </w:rPr>
                </w:pPr>
                <w:r>
                  <w:rPr>
                    <w:rFonts w:cs="Times New Roman"/>
                    <w:szCs w:val="24"/>
                  </w:rPr>
                  <w:t>5/14/2021</w:t>
                </w:r>
              </w:p>
            </w:tc>
          </w:sdtContent>
        </w:sdt>
      </w:tr>
      <w:tr w:rsidR="00494103" w:rsidTr="000F1DF9">
        <w:tc>
          <w:tcPr>
            <w:tcW w:w="2718" w:type="dxa"/>
          </w:tcPr>
          <w:p w:rsidR="00494103" w:rsidRPr="00BC7495" w:rsidRDefault="00494103" w:rsidP="000F1DF9">
            <w:pPr>
              <w:rPr>
                <w:rFonts w:cs="Times New Roman"/>
                <w:szCs w:val="24"/>
              </w:rPr>
            </w:pPr>
          </w:p>
        </w:tc>
        <w:sdt>
          <w:sdtPr>
            <w:rPr>
              <w:rFonts w:cs="Times New Roman"/>
              <w:szCs w:val="24"/>
            </w:rPr>
            <w:alias w:val="BA Version"/>
            <w:tag w:val="BAVersion"/>
            <w:id w:val="-1685590809"/>
            <w:lock w:val="sdtContentLocked"/>
            <w:placeholder>
              <w:docPart w:val="BFC047FB07554DECB7BE757FF1DEA00E"/>
            </w:placeholder>
          </w:sdtPr>
          <w:sdtContent>
            <w:tc>
              <w:tcPr>
                <w:tcW w:w="6858" w:type="dxa"/>
              </w:tcPr>
              <w:p w:rsidR="00494103" w:rsidRPr="00FF6471" w:rsidRDefault="00494103" w:rsidP="000F1DF9">
                <w:pPr>
                  <w:jc w:val="right"/>
                  <w:rPr>
                    <w:rFonts w:cs="Times New Roman"/>
                    <w:szCs w:val="24"/>
                  </w:rPr>
                </w:pPr>
                <w:r>
                  <w:rPr>
                    <w:rFonts w:cs="Times New Roman"/>
                    <w:szCs w:val="24"/>
                  </w:rPr>
                  <w:t>Engrossed</w:t>
                </w:r>
              </w:p>
            </w:tc>
          </w:sdtContent>
        </w:sdt>
      </w:tr>
    </w:tbl>
    <w:p w:rsidR="00494103" w:rsidRPr="00FF6471" w:rsidRDefault="00494103" w:rsidP="000F1DF9">
      <w:pPr>
        <w:spacing w:after="0" w:line="240" w:lineRule="auto"/>
        <w:rPr>
          <w:rFonts w:cs="Times New Roman"/>
          <w:szCs w:val="24"/>
        </w:rPr>
      </w:pPr>
    </w:p>
    <w:p w:rsidR="00494103" w:rsidRPr="00FF6471" w:rsidRDefault="00494103" w:rsidP="000F1DF9">
      <w:pPr>
        <w:spacing w:after="0" w:line="240" w:lineRule="auto"/>
        <w:rPr>
          <w:rFonts w:cs="Times New Roman"/>
          <w:szCs w:val="24"/>
        </w:rPr>
      </w:pPr>
    </w:p>
    <w:p w:rsidR="00494103" w:rsidRPr="00FF6471" w:rsidRDefault="0049410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B9A0656870F49B08322A93CEC73E057"/>
        </w:placeholder>
      </w:sdtPr>
      <w:sdtContent>
        <w:p w:rsidR="00494103" w:rsidRDefault="0049410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71897029181414784B3A5DD87632B64"/>
        </w:placeholder>
      </w:sdtPr>
      <w:sdtContent>
        <w:p w:rsidR="00494103" w:rsidRDefault="00494103" w:rsidP="00494103">
          <w:pPr>
            <w:pStyle w:val="NormalWeb"/>
            <w:spacing w:before="0" w:beforeAutospacing="0" w:after="0" w:afterAutospacing="0"/>
            <w:jc w:val="both"/>
            <w:divId w:val="2028021326"/>
            <w:rPr>
              <w:rFonts w:eastAsia="Times New Roman" w:cstheme="minorBidi"/>
              <w:bCs/>
              <w:szCs w:val="22"/>
            </w:rPr>
          </w:pPr>
        </w:p>
        <w:p w:rsidR="00494103" w:rsidRDefault="00494103" w:rsidP="00494103">
          <w:pPr>
            <w:pStyle w:val="NormalWeb"/>
            <w:spacing w:before="0" w:beforeAutospacing="0" w:after="0" w:afterAutospacing="0"/>
            <w:jc w:val="both"/>
            <w:divId w:val="2028021326"/>
            <w:rPr>
              <w:color w:val="000000"/>
            </w:rPr>
          </w:pPr>
          <w:r>
            <w:rPr>
              <w:color w:val="000000"/>
            </w:rPr>
            <w:t>Class VI underground injection c</w:t>
          </w:r>
          <w:r w:rsidRPr="00B93FFB">
            <w:rPr>
              <w:color w:val="000000"/>
            </w:rPr>
            <w:t>ontrol (UIC) wells are authorized under the federal Safe Drinking Water Act and used to inject anthropogenic (man-made) carbon dioxide (CO2) into deep rock formations for geologic sequestration and storage. Owners and operators of Class VI wells must f</w:t>
          </w:r>
          <w:r>
            <w:rPr>
              <w:color w:val="000000"/>
            </w:rPr>
            <w:t xml:space="preserve">irst obtain a permit from the United </w:t>
          </w:r>
          <w:r w:rsidRPr="00B93FFB">
            <w:rPr>
              <w:color w:val="000000"/>
            </w:rPr>
            <w:t>S</w:t>
          </w:r>
          <w:r>
            <w:rPr>
              <w:color w:val="000000"/>
            </w:rPr>
            <w:t xml:space="preserve">tates </w:t>
          </w:r>
          <w:r w:rsidRPr="00B93FFB">
            <w:rPr>
              <w:color w:val="000000"/>
            </w:rPr>
            <w:t>Environmental Protection Agency (EPA) in order to inject and store anthropogenic CO2, unless EPA has delegated permitting jurisdiction, known as primacy, to a state to issue such permits.</w:t>
          </w:r>
        </w:p>
        <w:p w:rsidR="00494103" w:rsidRPr="00B93FFB" w:rsidRDefault="00494103" w:rsidP="00494103">
          <w:pPr>
            <w:pStyle w:val="NormalWeb"/>
            <w:spacing w:before="0" w:beforeAutospacing="0" w:after="0" w:afterAutospacing="0"/>
            <w:jc w:val="both"/>
            <w:divId w:val="2028021326"/>
            <w:rPr>
              <w:color w:val="000000"/>
            </w:rPr>
          </w:pPr>
        </w:p>
        <w:p w:rsidR="00494103" w:rsidRDefault="00494103" w:rsidP="00494103">
          <w:pPr>
            <w:pStyle w:val="NormalWeb"/>
            <w:spacing w:before="0" w:beforeAutospacing="0" w:after="0" w:afterAutospacing="0"/>
            <w:jc w:val="both"/>
            <w:divId w:val="2028021326"/>
            <w:rPr>
              <w:color w:val="000000"/>
            </w:rPr>
          </w:pPr>
          <w:r w:rsidRPr="00B93FFB">
            <w:rPr>
              <w:color w:val="000000"/>
            </w:rPr>
            <w:t xml:space="preserve">Texas has primacy over the permitting of Class I-V UIC wells, and that permitting authority is currently divided between the Railroad Commission of Texas (RRC) and the Texas Commission on Environmental Quality (TCEQ), depending on well classification (RRC permits Class II wells and TCEQ permits Class I, III, IV and V wells). Texas does not have primacy over Class VI UIC wells. </w:t>
          </w:r>
        </w:p>
        <w:p w:rsidR="00494103" w:rsidRPr="00B93FFB" w:rsidRDefault="00494103" w:rsidP="00494103">
          <w:pPr>
            <w:pStyle w:val="NormalWeb"/>
            <w:spacing w:before="0" w:beforeAutospacing="0" w:after="0" w:afterAutospacing="0"/>
            <w:jc w:val="both"/>
            <w:divId w:val="2028021326"/>
            <w:rPr>
              <w:color w:val="000000"/>
            </w:rPr>
          </w:pPr>
        </w:p>
        <w:p w:rsidR="00494103" w:rsidRDefault="00494103" w:rsidP="00494103">
          <w:pPr>
            <w:pStyle w:val="NormalWeb"/>
            <w:spacing w:before="0" w:beforeAutospacing="0" w:after="0" w:afterAutospacing="0"/>
            <w:jc w:val="both"/>
            <w:divId w:val="2028021326"/>
            <w:rPr>
              <w:color w:val="000000"/>
            </w:rPr>
          </w:pPr>
          <w:r w:rsidRPr="00B93FFB">
            <w:rPr>
              <w:color w:val="000000"/>
            </w:rPr>
            <w:t>Current state statute splits jurisdiction over Clas</w:t>
          </w:r>
          <w:r>
            <w:rPr>
              <w:color w:val="000000"/>
            </w:rPr>
            <w:t xml:space="preserve">s VI wells in Texas between </w:t>
          </w:r>
          <w:r w:rsidRPr="00B93FFB">
            <w:rPr>
              <w:color w:val="000000"/>
            </w:rPr>
            <w:t xml:space="preserve">RRC and TCEQ, depending on the type of project for which the well is being used to inject and store CO2. This split jurisdiction makes it cumbersome for Texas to apply to EPA for primacy of the Class VI UIC well program. </w:t>
          </w:r>
        </w:p>
        <w:p w:rsidR="00494103" w:rsidRPr="00B93FFB" w:rsidRDefault="00494103" w:rsidP="00494103">
          <w:pPr>
            <w:pStyle w:val="NormalWeb"/>
            <w:spacing w:before="0" w:beforeAutospacing="0" w:after="0" w:afterAutospacing="0"/>
            <w:jc w:val="both"/>
            <w:divId w:val="2028021326"/>
            <w:rPr>
              <w:color w:val="000000"/>
            </w:rPr>
          </w:pPr>
        </w:p>
        <w:p w:rsidR="00494103" w:rsidRDefault="00494103" w:rsidP="00494103">
          <w:pPr>
            <w:pStyle w:val="NormalWeb"/>
            <w:spacing w:before="0" w:beforeAutospacing="0" w:after="0" w:afterAutospacing="0"/>
            <w:jc w:val="both"/>
            <w:divId w:val="2028021326"/>
            <w:rPr>
              <w:color w:val="000000"/>
            </w:rPr>
          </w:pPr>
          <w:r w:rsidRPr="00B93FFB">
            <w:rPr>
              <w:color w:val="000000"/>
            </w:rPr>
            <w:t>H</w:t>
          </w:r>
          <w:r>
            <w:rPr>
              <w:color w:val="000000"/>
            </w:rPr>
            <w:t>.</w:t>
          </w:r>
          <w:r w:rsidRPr="00B93FFB">
            <w:rPr>
              <w:color w:val="000000"/>
            </w:rPr>
            <w:t>B</w:t>
          </w:r>
          <w:r>
            <w:rPr>
              <w:color w:val="000000"/>
            </w:rPr>
            <w:t>.</w:t>
          </w:r>
          <w:r w:rsidRPr="00B93FFB">
            <w:rPr>
              <w:color w:val="000000"/>
            </w:rPr>
            <w:t xml:space="preserve"> 1284 consolidates the jurisdiction over onshore and offshore Clas</w:t>
          </w:r>
          <w:r>
            <w:rPr>
              <w:color w:val="000000"/>
            </w:rPr>
            <w:t xml:space="preserve">s VI UIC wells solely under </w:t>
          </w:r>
          <w:r w:rsidRPr="00B93FFB">
            <w:rPr>
              <w:color w:val="000000"/>
            </w:rPr>
            <w:t>RRC in order for the state to more easily apply for and obtain primacy of this permitting program from EPA.</w:t>
          </w:r>
        </w:p>
        <w:p w:rsidR="00494103" w:rsidRPr="00B93FFB" w:rsidRDefault="00494103" w:rsidP="00494103">
          <w:pPr>
            <w:pStyle w:val="NormalWeb"/>
            <w:spacing w:before="0" w:beforeAutospacing="0" w:after="0" w:afterAutospacing="0"/>
            <w:jc w:val="both"/>
            <w:divId w:val="2028021326"/>
            <w:rPr>
              <w:color w:val="000000"/>
            </w:rPr>
          </w:pPr>
        </w:p>
        <w:p w:rsidR="00494103" w:rsidRPr="00B93FFB" w:rsidRDefault="00494103" w:rsidP="00494103">
          <w:pPr>
            <w:pStyle w:val="NormalWeb"/>
            <w:spacing w:before="0" w:beforeAutospacing="0" w:after="0" w:afterAutospacing="0"/>
            <w:jc w:val="both"/>
            <w:divId w:val="2028021326"/>
            <w:rPr>
              <w:color w:val="000000"/>
            </w:rPr>
          </w:pPr>
          <w:r w:rsidRPr="00B93FFB">
            <w:rPr>
              <w:color w:val="000000"/>
            </w:rPr>
            <w:t>H</w:t>
          </w:r>
          <w:r>
            <w:rPr>
              <w:color w:val="000000"/>
            </w:rPr>
            <w:t>.</w:t>
          </w:r>
          <w:r w:rsidRPr="00B93FFB">
            <w:rPr>
              <w:color w:val="000000"/>
            </w:rPr>
            <w:t>B</w:t>
          </w:r>
          <w:r>
            <w:rPr>
              <w:color w:val="000000"/>
            </w:rPr>
            <w:t>.</w:t>
          </w:r>
          <w:r w:rsidRPr="00B93FFB">
            <w:rPr>
              <w:color w:val="000000"/>
            </w:rPr>
            <w:t xml:space="preserve"> 1284 clarifies that the RRC may not issue a Class </w:t>
          </w:r>
          <w:r>
            <w:rPr>
              <w:color w:val="000000"/>
            </w:rPr>
            <w:t xml:space="preserve">VI well permit for a previously </w:t>
          </w:r>
          <w:r w:rsidRPr="00B93FFB">
            <w:rPr>
              <w:color w:val="000000"/>
            </w:rPr>
            <w:t>authorized Class I well and requires an applicant for a Cl</w:t>
          </w:r>
          <w:r>
            <w:rPr>
              <w:color w:val="000000"/>
            </w:rPr>
            <w:t>ass VI well permit to obtain a letter of d</w:t>
          </w:r>
          <w:r w:rsidRPr="00B93FFB">
            <w:rPr>
              <w:color w:val="000000"/>
            </w:rPr>
            <w:t>etermination from TCEQ conclu</w:t>
          </w:r>
          <w:r>
            <w:rPr>
              <w:color w:val="000000"/>
            </w:rPr>
            <w:t>ding that the Class VI well will no</w:t>
          </w:r>
          <w:r w:rsidRPr="00B93FFB">
            <w:rPr>
              <w:color w:val="000000"/>
            </w:rPr>
            <w:t>t interfere with any previously authorized or existing Class I wells.</w:t>
          </w:r>
        </w:p>
        <w:p w:rsidR="00494103" w:rsidRPr="00D70925" w:rsidRDefault="00494103" w:rsidP="00494103">
          <w:pPr>
            <w:spacing w:after="0" w:line="240" w:lineRule="auto"/>
            <w:jc w:val="both"/>
            <w:rPr>
              <w:rFonts w:eastAsia="Times New Roman" w:cs="Times New Roman"/>
              <w:bCs/>
              <w:szCs w:val="24"/>
            </w:rPr>
          </w:pPr>
        </w:p>
      </w:sdtContent>
    </w:sdt>
    <w:p w:rsidR="00494103" w:rsidRDefault="0049410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1284 </w:t>
      </w:r>
      <w:bookmarkStart w:id="1" w:name="AmendsCurrentLaw"/>
      <w:bookmarkEnd w:id="1"/>
      <w:r>
        <w:rPr>
          <w:rFonts w:cs="Times New Roman"/>
          <w:szCs w:val="24"/>
        </w:rPr>
        <w:t>amends current law relating to the regulation of the injection and geologic storage of carbon dioxide in this state.</w:t>
      </w:r>
    </w:p>
    <w:p w:rsidR="00494103" w:rsidRPr="00721B3E" w:rsidRDefault="00494103" w:rsidP="000F1DF9">
      <w:pPr>
        <w:spacing w:after="0" w:line="240" w:lineRule="auto"/>
        <w:jc w:val="both"/>
        <w:rPr>
          <w:rFonts w:eastAsia="Times New Roman" w:cs="Times New Roman"/>
          <w:szCs w:val="24"/>
        </w:rPr>
      </w:pPr>
    </w:p>
    <w:p w:rsidR="00494103" w:rsidRPr="005C2A78" w:rsidRDefault="0049410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5EC16CBD7CA4D12AC56BCB1C941FA33"/>
          </w:placeholder>
        </w:sdtPr>
        <w:sdtContent>
          <w:r>
            <w:rPr>
              <w:rFonts w:eastAsia="Times New Roman" w:cs="Times New Roman"/>
              <w:b/>
              <w:szCs w:val="24"/>
              <w:u w:val="single"/>
            </w:rPr>
            <w:t>RULEMAKING AUTHORITY</w:t>
          </w:r>
        </w:sdtContent>
      </w:sdt>
    </w:p>
    <w:p w:rsidR="00494103" w:rsidRPr="006529C4" w:rsidRDefault="00494103" w:rsidP="00774EC7">
      <w:pPr>
        <w:spacing w:after="0" w:line="240" w:lineRule="auto"/>
        <w:jc w:val="both"/>
        <w:rPr>
          <w:rFonts w:cs="Times New Roman"/>
          <w:szCs w:val="24"/>
        </w:rPr>
      </w:pPr>
    </w:p>
    <w:p w:rsidR="00494103" w:rsidRDefault="00494103" w:rsidP="00F46350">
      <w:pPr>
        <w:spacing w:after="0" w:line="240" w:lineRule="auto"/>
        <w:jc w:val="both"/>
        <w:rPr>
          <w:rFonts w:cs="Times New Roman"/>
          <w:szCs w:val="24"/>
        </w:rPr>
      </w:pPr>
      <w:r>
        <w:rPr>
          <w:rFonts w:cs="Times New Roman"/>
          <w:szCs w:val="24"/>
        </w:rPr>
        <w:t xml:space="preserve">Rulemaking authority previously granted to the Texas Commission on Environmental Quality is transferred to the Railroad Commission of Texas in </w:t>
      </w:r>
      <w:r w:rsidRPr="00F46350">
        <w:rPr>
          <w:rFonts w:cs="Times New Roman"/>
          <w:szCs w:val="24"/>
        </w:rPr>
        <w:t>SECTION 2 (Section 382.502, Health and Safety Code)</w:t>
      </w:r>
      <w:r>
        <w:rPr>
          <w:rFonts w:cs="Times New Roman"/>
          <w:szCs w:val="24"/>
        </w:rPr>
        <w:t xml:space="preserve"> and </w:t>
      </w:r>
      <w:r w:rsidRPr="00F46350">
        <w:rPr>
          <w:rFonts w:cs="Times New Roman"/>
          <w:szCs w:val="24"/>
        </w:rPr>
        <w:t>SECTION 3 (Section 382.506, Health and Safety Code)</w:t>
      </w:r>
      <w:r>
        <w:rPr>
          <w:rFonts w:cs="Times New Roman"/>
          <w:szCs w:val="24"/>
        </w:rPr>
        <w:t xml:space="preserve"> of this bill.</w:t>
      </w:r>
    </w:p>
    <w:p w:rsidR="00494103" w:rsidRDefault="00494103" w:rsidP="00F46350">
      <w:pPr>
        <w:spacing w:after="0" w:line="240" w:lineRule="auto"/>
        <w:jc w:val="both"/>
        <w:rPr>
          <w:rFonts w:cs="Times New Roman"/>
          <w:szCs w:val="24"/>
        </w:rPr>
      </w:pPr>
    </w:p>
    <w:p w:rsidR="00494103" w:rsidRDefault="00494103" w:rsidP="00F46350">
      <w:pPr>
        <w:spacing w:after="0" w:line="240" w:lineRule="auto"/>
        <w:jc w:val="both"/>
        <w:rPr>
          <w:rFonts w:cs="Times New Roman"/>
          <w:szCs w:val="24"/>
        </w:rPr>
      </w:pPr>
      <w:r>
        <w:rPr>
          <w:rFonts w:cs="Times New Roman"/>
          <w:szCs w:val="24"/>
        </w:rPr>
        <w:t xml:space="preserve">Rulemaking authority previously granted to the Texas Commission on Environmental Quality is rescinded in </w:t>
      </w:r>
      <w:r w:rsidRPr="00F46350">
        <w:rPr>
          <w:rFonts w:cs="Times New Roman"/>
          <w:szCs w:val="24"/>
        </w:rPr>
        <w:t>SECTION 6 (Section 202.0545, Tax Code)</w:t>
      </w:r>
      <w:r>
        <w:rPr>
          <w:rFonts w:cs="Times New Roman"/>
          <w:szCs w:val="24"/>
        </w:rPr>
        <w:t xml:space="preserve"> of this bill.</w:t>
      </w:r>
    </w:p>
    <w:p w:rsidR="00494103" w:rsidRDefault="00494103" w:rsidP="00F46350">
      <w:pPr>
        <w:spacing w:after="0" w:line="240" w:lineRule="auto"/>
        <w:jc w:val="both"/>
        <w:rPr>
          <w:rFonts w:cs="Times New Roman"/>
          <w:szCs w:val="24"/>
        </w:rPr>
      </w:pPr>
    </w:p>
    <w:p w:rsidR="00494103" w:rsidRPr="006529C4" w:rsidRDefault="00494103" w:rsidP="00774EC7">
      <w:pPr>
        <w:spacing w:after="0" w:line="240" w:lineRule="auto"/>
        <w:jc w:val="both"/>
        <w:rPr>
          <w:rFonts w:cs="Times New Roman"/>
          <w:szCs w:val="24"/>
        </w:rPr>
      </w:pPr>
      <w:r>
        <w:rPr>
          <w:rFonts w:cs="Times New Roman"/>
          <w:szCs w:val="24"/>
        </w:rPr>
        <w:t xml:space="preserve">Rulemaking authority previously granted to the Railroad Commission of Texas is modified in </w:t>
      </w:r>
      <w:r w:rsidRPr="00F46350">
        <w:rPr>
          <w:rFonts w:cs="Times New Roman"/>
          <w:szCs w:val="24"/>
        </w:rPr>
        <w:t>SECTION 12 (Section 27.047, Water Code)</w:t>
      </w:r>
      <w:r>
        <w:rPr>
          <w:rFonts w:cs="Times New Roman"/>
          <w:szCs w:val="24"/>
        </w:rPr>
        <w:t xml:space="preserve"> of this bill.</w:t>
      </w:r>
    </w:p>
    <w:p w:rsidR="00494103" w:rsidRPr="006529C4" w:rsidRDefault="00494103" w:rsidP="00774EC7">
      <w:pPr>
        <w:spacing w:after="0" w:line="240" w:lineRule="auto"/>
        <w:jc w:val="both"/>
        <w:rPr>
          <w:rFonts w:cs="Times New Roman"/>
          <w:szCs w:val="24"/>
        </w:rPr>
      </w:pPr>
    </w:p>
    <w:p w:rsidR="00494103" w:rsidRPr="005C2A78" w:rsidRDefault="0049410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1C2110A79C24023B1315EB16BAD82CA"/>
          </w:placeholder>
        </w:sdtPr>
        <w:sdtContent>
          <w:r>
            <w:rPr>
              <w:rFonts w:eastAsia="Times New Roman" w:cs="Times New Roman"/>
              <w:b/>
              <w:szCs w:val="24"/>
              <w:u w:val="single"/>
            </w:rPr>
            <w:t>SECTION BY SECTION ANALYSIS</w:t>
          </w:r>
        </w:sdtContent>
      </w:sdt>
    </w:p>
    <w:p w:rsidR="00494103" w:rsidRPr="005C2A78" w:rsidRDefault="00494103" w:rsidP="000F1DF9">
      <w:pPr>
        <w:spacing w:after="0" w:line="240" w:lineRule="auto"/>
        <w:jc w:val="both"/>
        <w:rPr>
          <w:rFonts w:eastAsia="Times New Roman" w:cs="Times New Roman"/>
          <w:szCs w:val="24"/>
        </w:rPr>
      </w:pPr>
    </w:p>
    <w:p w:rsidR="00494103" w:rsidRPr="005C2A78" w:rsidRDefault="00494103" w:rsidP="004F47F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w:t>
      </w:r>
      <w:r>
        <w:t>Amends Section 382.501, Health and Safety Code, by adding Subdivisions (5) and (6) to define "offshore" and "railroad commission" for Subchapter K (Offshore Geologic Storage of Carbon Dioxide).</w:t>
      </w:r>
    </w:p>
    <w:p w:rsidR="00494103" w:rsidRDefault="00494103" w:rsidP="004F47F3">
      <w:pPr>
        <w:spacing w:after="0" w:line="240" w:lineRule="auto"/>
        <w:jc w:val="both"/>
        <w:rPr>
          <w:rFonts w:eastAsia="Times New Roman" w:cs="Times New Roman"/>
          <w:szCs w:val="24"/>
        </w:rPr>
      </w:pPr>
    </w:p>
    <w:p w:rsidR="00494103" w:rsidRPr="005C2A78" w:rsidRDefault="00494103" w:rsidP="004F47F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rsidRPr="00721B3E">
        <w:rPr>
          <w:rFonts w:eastAsia="Times New Roman" w:cs="Times New Roman"/>
          <w:szCs w:val="24"/>
        </w:rPr>
        <w:t>Amends Section 382.502, Health and Safety Code, as follows:</w:t>
      </w:r>
    </w:p>
    <w:p w:rsidR="00494103" w:rsidRDefault="00494103" w:rsidP="004F47F3">
      <w:pPr>
        <w:spacing w:after="0" w:line="240" w:lineRule="auto"/>
        <w:ind w:left="720"/>
        <w:jc w:val="both"/>
        <w:rPr>
          <w:rFonts w:eastAsia="Times New Roman" w:cs="Times New Roman"/>
          <w:szCs w:val="24"/>
        </w:rPr>
      </w:pPr>
    </w:p>
    <w:p w:rsidR="00494103" w:rsidRDefault="00494103" w:rsidP="004F47F3">
      <w:pPr>
        <w:spacing w:after="0" w:line="240" w:lineRule="auto"/>
        <w:ind w:left="720"/>
        <w:jc w:val="both"/>
        <w:rPr>
          <w:rFonts w:eastAsia="Times New Roman" w:cs="Times New Roman"/>
          <w:szCs w:val="24"/>
        </w:rPr>
      </w:pPr>
      <w:r w:rsidRPr="00721B3E">
        <w:rPr>
          <w:rFonts w:eastAsia="Times New Roman" w:cs="Times New Roman"/>
          <w:szCs w:val="24"/>
        </w:rPr>
        <w:t>Sec. 382.502. New heading: RULES; ENFORCEMENT. (a) Authorizes the Railroad Commission of Texas (RRC), rather than the Texas Commission on Environmental Quality (TCEQ), by rule to adopt standards for the location, construction, maintenance, monitoring, and operation of a carbon dioxide repository.</w:t>
      </w:r>
    </w:p>
    <w:p w:rsidR="00494103" w:rsidRDefault="00494103" w:rsidP="004F47F3">
      <w:pPr>
        <w:spacing w:after="0" w:line="240" w:lineRule="auto"/>
        <w:ind w:left="1440"/>
        <w:jc w:val="both"/>
        <w:rPr>
          <w:rFonts w:eastAsia="Times New Roman" w:cs="Times New Roman"/>
          <w:szCs w:val="24"/>
        </w:rPr>
      </w:pPr>
    </w:p>
    <w:p w:rsidR="00494103" w:rsidRDefault="00494103" w:rsidP="004F47F3">
      <w:pPr>
        <w:spacing w:after="0" w:line="240" w:lineRule="auto"/>
        <w:ind w:left="1440"/>
        <w:jc w:val="both"/>
        <w:rPr>
          <w:rFonts w:eastAsia="Times New Roman" w:cs="Times New Roman"/>
          <w:szCs w:val="24"/>
        </w:rPr>
      </w:pPr>
      <w:r>
        <w:rPr>
          <w:rFonts w:eastAsia="Times New Roman" w:cs="Times New Roman"/>
          <w:szCs w:val="24"/>
        </w:rPr>
        <w:t>(b) Makes a conforming change to this subsection.</w:t>
      </w:r>
    </w:p>
    <w:p w:rsidR="00494103" w:rsidRDefault="00494103" w:rsidP="004F47F3">
      <w:pPr>
        <w:spacing w:after="0" w:line="240" w:lineRule="auto"/>
        <w:ind w:left="1440"/>
        <w:jc w:val="both"/>
        <w:rPr>
          <w:rFonts w:eastAsia="Times New Roman" w:cs="Times New Roman"/>
          <w:szCs w:val="24"/>
        </w:rPr>
      </w:pPr>
    </w:p>
    <w:p w:rsidR="00494103" w:rsidRDefault="00494103" w:rsidP="004F47F3">
      <w:pPr>
        <w:spacing w:after="0" w:line="240" w:lineRule="auto"/>
        <w:ind w:left="1440"/>
        <w:jc w:val="both"/>
        <w:rPr>
          <w:rFonts w:eastAsia="Times New Roman" w:cs="Times New Roman"/>
          <w:szCs w:val="24"/>
        </w:rPr>
      </w:pPr>
      <w:r w:rsidRPr="00721B3E">
        <w:rPr>
          <w:rFonts w:eastAsia="Times New Roman" w:cs="Times New Roman"/>
          <w:szCs w:val="24"/>
        </w:rPr>
        <w:t>(c) Provides that Subchapter F</w:t>
      </w:r>
      <w:r>
        <w:rPr>
          <w:rFonts w:eastAsia="Times New Roman" w:cs="Times New Roman"/>
          <w:szCs w:val="24"/>
        </w:rPr>
        <w:t xml:space="preserve"> (Civil and Criminal Remedies)</w:t>
      </w:r>
      <w:r w:rsidRPr="00721B3E">
        <w:rPr>
          <w:rFonts w:eastAsia="Times New Roman" w:cs="Times New Roman"/>
          <w:szCs w:val="24"/>
        </w:rPr>
        <w:t>, Chapter 27</w:t>
      </w:r>
      <w:r>
        <w:rPr>
          <w:rFonts w:eastAsia="Times New Roman" w:cs="Times New Roman"/>
          <w:szCs w:val="24"/>
        </w:rPr>
        <w:t xml:space="preserve"> (Injection Wells)</w:t>
      </w:r>
      <w:r w:rsidRPr="00721B3E">
        <w:rPr>
          <w:rFonts w:eastAsia="Times New Roman" w:cs="Times New Roman"/>
          <w:szCs w:val="24"/>
        </w:rPr>
        <w:t>, Water Code, applies to the civil, administrative, or criminal enforcement of a rule adopted by RRC under this section in the same manner as Subchapter F, Chapter 27, Water Code, applies to the civil, administrative, or criminal enforcement of a rule adopted by RRC under Chapter 27, Water Code.</w:t>
      </w:r>
    </w:p>
    <w:p w:rsidR="00494103" w:rsidRDefault="00494103" w:rsidP="004F47F3">
      <w:pPr>
        <w:spacing w:after="0" w:line="240" w:lineRule="auto"/>
        <w:ind w:left="1440"/>
        <w:jc w:val="both"/>
        <w:rPr>
          <w:rFonts w:eastAsia="Times New Roman" w:cs="Times New Roman"/>
          <w:szCs w:val="24"/>
        </w:rPr>
      </w:pPr>
    </w:p>
    <w:p w:rsidR="00494103" w:rsidRDefault="00494103" w:rsidP="004F47F3">
      <w:pPr>
        <w:spacing w:after="0" w:line="240" w:lineRule="auto"/>
        <w:ind w:left="1440"/>
        <w:jc w:val="both"/>
        <w:rPr>
          <w:rFonts w:eastAsia="Times New Roman" w:cs="Times New Roman"/>
          <w:szCs w:val="24"/>
        </w:rPr>
      </w:pPr>
      <w:r w:rsidRPr="00721B3E">
        <w:rPr>
          <w:rFonts w:eastAsia="Times New Roman" w:cs="Times New Roman"/>
          <w:szCs w:val="24"/>
        </w:rPr>
        <w:t>(d) Requires that a penalty collected under this section be deposited to the credit of the anthropogenic carbon dioxide storage trust fund established under Section 121.003</w:t>
      </w:r>
      <w:r>
        <w:rPr>
          <w:rFonts w:eastAsia="Times New Roman" w:cs="Times New Roman"/>
          <w:szCs w:val="24"/>
        </w:rPr>
        <w:t xml:space="preserve"> (Anthropogenic Carbon Dioxide Storage Trust Fund)</w:t>
      </w:r>
      <w:r w:rsidRPr="00721B3E">
        <w:rPr>
          <w:rFonts w:eastAsia="Times New Roman" w:cs="Times New Roman"/>
          <w:szCs w:val="24"/>
        </w:rPr>
        <w:t>, Natural Resources Code.</w:t>
      </w:r>
    </w:p>
    <w:p w:rsidR="00494103" w:rsidRDefault="00494103" w:rsidP="004F47F3">
      <w:pPr>
        <w:spacing w:after="0" w:line="240" w:lineRule="auto"/>
        <w:jc w:val="both"/>
        <w:rPr>
          <w:rFonts w:eastAsia="Times New Roman" w:cs="Times New Roman"/>
          <w:szCs w:val="24"/>
        </w:rPr>
      </w:pPr>
    </w:p>
    <w:p w:rsidR="00494103" w:rsidRPr="00721B3E" w:rsidRDefault="00494103" w:rsidP="004F47F3">
      <w:pPr>
        <w:spacing w:after="0" w:line="240" w:lineRule="auto"/>
        <w:jc w:val="both"/>
        <w:rPr>
          <w:rFonts w:eastAsia="Times New Roman" w:cs="Times New Roman"/>
          <w:szCs w:val="24"/>
        </w:rPr>
      </w:pPr>
      <w:r w:rsidRPr="00721B3E">
        <w:rPr>
          <w:rFonts w:eastAsia="Times New Roman" w:cs="Times New Roman"/>
          <w:szCs w:val="24"/>
        </w:rPr>
        <w:t>SECTION 3. Amends Section 382.506, Health and Safety Code, by amending Subsections (a) and (b) and adding Subsection (e), as follows:</w:t>
      </w:r>
    </w:p>
    <w:p w:rsidR="00494103" w:rsidRDefault="00494103" w:rsidP="004F47F3">
      <w:pPr>
        <w:spacing w:after="0" w:line="240" w:lineRule="auto"/>
        <w:ind w:left="720"/>
        <w:jc w:val="both"/>
        <w:rPr>
          <w:rFonts w:eastAsia="Times New Roman" w:cs="Times New Roman"/>
          <w:szCs w:val="24"/>
        </w:rPr>
      </w:pPr>
    </w:p>
    <w:p w:rsidR="00494103" w:rsidRDefault="00494103" w:rsidP="004F47F3">
      <w:pPr>
        <w:spacing w:after="0" w:line="240" w:lineRule="auto"/>
        <w:ind w:left="720"/>
        <w:jc w:val="both"/>
        <w:rPr>
          <w:rFonts w:eastAsia="Times New Roman" w:cs="Times New Roman"/>
          <w:szCs w:val="24"/>
        </w:rPr>
      </w:pPr>
      <w:r w:rsidRPr="00721B3E">
        <w:rPr>
          <w:rFonts w:eastAsia="Times New Roman" w:cs="Times New Roman"/>
          <w:szCs w:val="24"/>
        </w:rPr>
        <w:t>(a) Makes a conforming change to this subsection.</w:t>
      </w:r>
    </w:p>
    <w:p w:rsidR="00494103" w:rsidRDefault="00494103" w:rsidP="004F47F3">
      <w:pPr>
        <w:spacing w:after="0" w:line="240" w:lineRule="auto"/>
        <w:ind w:left="720"/>
        <w:jc w:val="both"/>
        <w:rPr>
          <w:rFonts w:cs="Times New Roman"/>
        </w:rPr>
      </w:pPr>
    </w:p>
    <w:p w:rsidR="00494103" w:rsidRPr="006B623C" w:rsidRDefault="00494103" w:rsidP="004F47F3">
      <w:pPr>
        <w:spacing w:after="0" w:line="240" w:lineRule="auto"/>
        <w:ind w:left="720"/>
        <w:jc w:val="both"/>
      </w:pPr>
      <w:r w:rsidRPr="006B623C">
        <w:rPr>
          <w:rFonts w:cs="Times New Roman"/>
        </w:rPr>
        <w:t>(b) Requires the Bureau of Economic Geology at The University of Texas at Austin (bureau) to review any measurement, monitoring, and verification of the permanent storage status of carbon dioxide in the carbon dioxide repository performed by another person at the direction of the state, rather than to perform the measurement, monitoring, and verification of the permanent storage status of carbon dioxide in the carbon dioxide repository.</w:t>
      </w:r>
    </w:p>
    <w:p w:rsidR="00494103" w:rsidRDefault="00494103" w:rsidP="004F47F3">
      <w:pPr>
        <w:spacing w:after="0" w:line="240" w:lineRule="auto"/>
        <w:ind w:left="720"/>
        <w:jc w:val="both"/>
        <w:rPr>
          <w:rFonts w:cs="Times New Roman"/>
        </w:rPr>
      </w:pPr>
    </w:p>
    <w:p w:rsidR="00494103" w:rsidRDefault="00494103" w:rsidP="004F47F3">
      <w:pPr>
        <w:spacing w:after="0" w:line="240" w:lineRule="auto"/>
        <w:ind w:left="720"/>
        <w:jc w:val="both"/>
      </w:pPr>
      <w:r w:rsidRPr="0081262D">
        <w:rPr>
          <w:rFonts w:cs="Times New Roman"/>
        </w:rPr>
        <w:t xml:space="preserve">(e) Authorizes the </w:t>
      </w:r>
      <w:r>
        <w:t>School Land B</w:t>
      </w:r>
      <w:r w:rsidRPr="0081262D">
        <w:rPr>
          <w:rFonts w:cs="Times New Roman"/>
        </w:rPr>
        <w:t>oard to use revenue from the fee authorized by Section 382.505</w:t>
      </w:r>
      <w:r>
        <w:t xml:space="preserve"> (Acceptance of Carbon Dioxide for Storage; Fees and Carbon Credits)</w:t>
      </w:r>
      <w:r w:rsidRPr="0081262D">
        <w:rPr>
          <w:rFonts w:cs="Times New Roman"/>
        </w:rPr>
        <w:t xml:space="preserve"> to contract with the bureau to pe</w:t>
      </w:r>
      <w:r>
        <w:t>rform the functions described by Section 382.506</w:t>
      </w:r>
      <w:r w:rsidRPr="006B623C">
        <w:t xml:space="preserve"> </w:t>
      </w:r>
      <w:r>
        <w:t>(Measuring, Monitoring, and Verification; Role of Bureau).</w:t>
      </w:r>
    </w:p>
    <w:p w:rsidR="00494103" w:rsidRDefault="00494103" w:rsidP="004F47F3">
      <w:pPr>
        <w:spacing w:after="0" w:line="240" w:lineRule="auto"/>
        <w:jc w:val="both"/>
        <w:rPr>
          <w:rFonts w:eastAsia="Times New Roman" w:cs="Times New Roman"/>
          <w:szCs w:val="24"/>
        </w:rPr>
      </w:pPr>
    </w:p>
    <w:p w:rsidR="00494103" w:rsidRPr="00721B3E" w:rsidRDefault="00494103" w:rsidP="004F47F3">
      <w:pPr>
        <w:spacing w:after="0" w:line="240" w:lineRule="auto"/>
        <w:jc w:val="both"/>
        <w:rPr>
          <w:rFonts w:eastAsia="Times New Roman" w:cs="Times New Roman"/>
          <w:szCs w:val="24"/>
        </w:rPr>
      </w:pPr>
      <w:r w:rsidRPr="00721B3E">
        <w:rPr>
          <w:rFonts w:eastAsia="Times New Roman" w:cs="Times New Roman"/>
          <w:szCs w:val="24"/>
        </w:rPr>
        <w:t>SECTION 4. Amends Section 382.509, Health and Safety Code, as follows:</w:t>
      </w:r>
    </w:p>
    <w:p w:rsidR="00494103" w:rsidRDefault="00494103" w:rsidP="004F47F3">
      <w:pPr>
        <w:spacing w:after="0" w:line="240" w:lineRule="auto"/>
        <w:ind w:left="720"/>
        <w:jc w:val="both"/>
        <w:rPr>
          <w:rFonts w:eastAsia="Times New Roman" w:cs="Times New Roman"/>
          <w:szCs w:val="24"/>
        </w:rPr>
      </w:pPr>
    </w:p>
    <w:p w:rsidR="00494103" w:rsidRDefault="00494103" w:rsidP="004F47F3">
      <w:pPr>
        <w:spacing w:after="0" w:line="240" w:lineRule="auto"/>
        <w:ind w:left="720"/>
        <w:jc w:val="both"/>
        <w:rPr>
          <w:rFonts w:eastAsia="Times New Roman" w:cs="Times New Roman"/>
          <w:szCs w:val="24"/>
        </w:rPr>
      </w:pPr>
      <w:r>
        <w:rPr>
          <w:rFonts w:eastAsia="Times New Roman" w:cs="Times New Roman"/>
          <w:szCs w:val="24"/>
        </w:rPr>
        <w:t xml:space="preserve">Sec. 382.509. </w:t>
      </w:r>
      <w:r w:rsidRPr="00721B3E">
        <w:rPr>
          <w:rFonts w:eastAsia="Times New Roman" w:cs="Times New Roman"/>
          <w:szCs w:val="24"/>
        </w:rPr>
        <w:t>RATES FOR TRANSPORTA</w:t>
      </w:r>
      <w:r>
        <w:rPr>
          <w:rFonts w:eastAsia="Times New Roman" w:cs="Times New Roman"/>
          <w:szCs w:val="24"/>
        </w:rPr>
        <w:t>TION. Makes a conforming change to this section.</w:t>
      </w:r>
    </w:p>
    <w:p w:rsidR="00494103" w:rsidRDefault="00494103" w:rsidP="004F47F3">
      <w:pPr>
        <w:spacing w:after="0" w:line="240" w:lineRule="auto"/>
        <w:jc w:val="both"/>
        <w:rPr>
          <w:rFonts w:cs="Times New Roman"/>
        </w:rPr>
      </w:pPr>
    </w:p>
    <w:p w:rsidR="00494103" w:rsidRDefault="00494103" w:rsidP="004F47F3">
      <w:pPr>
        <w:spacing w:after="0" w:line="240" w:lineRule="auto"/>
        <w:jc w:val="both"/>
        <w:rPr>
          <w:rFonts w:cs="Times New Roman"/>
        </w:rPr>
      </w:pPr>
      <w:r w:rsidRPr="00906C65">
        <w:rPr>
          <w:rFonts w:cs="Times New Roman"/>
        </w:rPr>
        <w:t>SECTION 5. Amends Section 121.003, Natural Resources Code, by amending Subsections (c) and (d) and adding Subsection (c-1), as follows:</w:t>
      </w:r>
    </w:p>
    <w:p w:rsidR="00494103" w:rsidRDefault="00494103" w:rsidP="004F47F3">
      <w:pPr>
        <w:spacing w:after="0" w:line="240" w:lineRule="auto"/>
        <w:ind w:left="720"/>
        <w:jc w:val="both"/>
        <w:rPr>
          <w:rFonts w:cs="Times New Roman"/>
        </w:rPr>
      </w:pPr>
    </w:p>
    <w:p w:rsidR="00494103" w:rsidRDefault="00494103" w:rsidP="004F47F3">
      <w:pPr>
        <w:spacing w:after="0" w:line="240" w:lineRule="auto"/>
        <w:ind w:left="720"/>
        <w:jc w:val="both"/>
        <w:rPr>
          <w:rFonts w:cs="Times New Roman"/>
        </w:rPr>
      </w:pPr>
      <w:r w:rsidRPr="00721B3E">
        <w:rPr>
          <w:rFonts w:cs="Times New Roman"/>
        </w:rPr>
        <w:t>(c) Require</w:t>
      </w:r>
      <w:r>
        <w:rPr>
          <w:rFonts w:cs="Times New Roman"/>
        </w:rPr>
        <w:t>s that certain funds, including</w:t>
      </w:r>
      <w:r w:rsidRPr="00721B3E">
        <w:rPr>
          <w:rFonts w:cs="Times New Roman"/>
        </w:rPr>
        <w:t xml:space="preserve"> funds received by </w:t>
      </w:r>
      <w:r>
        <w:rPr>
          <w:rFonts w:cs="Times New Roman"/>
        </w:rPr>
        <w:t>RRC</w:t>
      </w:r>
      <w:r w:rsidRPr="00721B3E">
        <w:rPr>
          <w:rFonts w:cs="Times New Roman"/>
        </w:rPr>
        <w:t xml:space="preserve"> from financial responsibility mechanisms under Section 27.073</w:t>
      </w:r>
      <w:r>
        <w:rPr>
          <w:rFonts w:cs="Times New Roman"/>
        </w:rPr>
        <w:t xml:space="preserve"> (Financial Responsibility)</w:t>
      </w:r>
      <w:r w:rsidRPr="00721B3E">
        <w:rPr>
          <w:rFonts w:cs="Times New Roman"/>
        </w:rPr>
        <w:t>, Water Code, be deposited to the credit of the anthropogenic carbon dioxide storage trust fund. Makes a nonsubstantive change.</w:t>
      </w:r>
    </w:p>
    <w:p w:rsidR="00494103" w:rsidRDefault="00494103" w:rsidP="004F47F3">
      <w:pPr>
        <w:spacing w:after="0" w:line="240" w:lineRule="auto"/>
        <w:ind w:left="720"/>
        <w:jc w:val="both"/>
        <w:rPr>
          <w:rFonts w:cs="Times New Roman"/>
        </w:rPr>
      </w:pPr>
    </w:p>
    <w:p w:rsidR="00494103" w:rsidRDefault="00494103" w:rsidP="004F47F3">
      <w:pPr>
        <w:spacing w:after="0" w:line="240" w:lineRule="auto"/>
        <w:ind w:left="720"/>
        <w:jc w:val="both"/>
        <w:rPr>
          <w:rFonts w:cs="Times New Roman"/>
        </w:rPr>
      </w:pPr>
      <w:r>
        <w:rPr>
          <w:rFonts w:cs="Times New Roman"/>
        </w:rPr>
        <w:t xml:space="preserve">(c-1) </w:t>
      </w:r>
      <w:r w:rsidRPr="00721B3E">
        <w:rPr>
          <w:rFonts w:cs="Times New Roman"/>
        </w:rPr>
        <w:t>Requires that penalties imposed for violations of RRC rules adopted under Section 382.502, Health and Safety Code, be deposited to the credit of the anthropogenic carbon dioxide storage trust fund.</w:t>
      </w:r>
    </w:p>
    <w:p w:rsidR="00494103" w:rsidRDefault="00494103" w:rsidP="004F47F3">
      <w:pPr>
        <w:spacing w:after="0" w:line="240" w:lineRule="auto"/>
        <w:ind w:left="720"/>
        <w:jc w:val="both"/>
        <w:rPr>
          <w:rFonts w:cs="Times New Roman"/>
        </w:rPr>
      </w:pPr>
    </w:p>
    <w:p w:rsidR="00494103" w:rsidRPr="00906C65" w:rsidRDefault="00494103" w:rsidP="004F47F3">
      <w:pPr>
        <w:spacing w:after="0" w:line="240" w:lineRule="auto"/>
        <w:ind w:left="720"/>
        <w:jc w:val="both"/>
      </w:pPr>
      <w:r w:rsidRPr="00906C65">
        <w:rPr>
          <w:rFonts w:cs="Times New Roman"/>
        </w:rPr>
        <w:t>(d) Authorizes the anthropogenic carbon dioxide storage t</w:t>
      </w:r>
      <w:r>
        <w:rPr>
          <w:rFonts w:cs="Times New Roman"/>
        </w:rPr>
        <w:t>rust fund to be used by RRC</w:t>
      </w:r>
      <w:r w:rsidRPr="00906C65">
        <w:rPr>
          <w:rFonts w:cs="Times New Roman"/>
        </w:rPr>
        <w:t xml:space="preserve"> only for certain uses, including for permitting geologic storage facilities and associated anthropogenic carbon dioxide injection wells.</w:t>
      </w:r>
    </w:p>
    <w:p w:rsidR="00494103" w:rsidRDefault="00494103" w:rsidP="004F47F3">
      <w:pPr>
        <w:spacing w:after="0" w:line="240" w:lineRule="auto"/>
        <w:jc w:val="both"/>
        <w:rPr>
          <w:rFonts w:cs="Times New Roman"/>
        </w:rPr>
      </w:pPr>
    </w:p>
    <w:p w:rsidR="00494103" w:rsidRDefault="00494103" w:rsidP="004F47F3">
      <w:pPr>
        <w:spacing w:after="0" w:line="240" w:lineRule="auto"/>
        <w:jc w:val="both"/>
        <w:rPr>
          <w:rFonts w:eastAsia="Times New Roman" w:cs="Times New Roman"/>
          <w:szCs w:val="24"/>
        </w:rPr>
      </w:pPr>
      <w:r w:rsidRPr="00906C65">
        <w:rPr>
          <w:rFonts w:cs="Times New Roman"/>
        </w:rPr>
        <w:t>SECTION 6. Amends Sections 202.0545(c), (d), (f), and (h), Tax Code, as follows:</w:t>
      </w:r>
    </w:p>
    <w:p w:rsidR="00494103" w:rsidRDefault="00494103" w:rsidP="004F47F3">
      <w:pPr>
        <w:spacing w:after="0" w:line="240" w:lineRule="auto"/>
        <w:ind w:left="720"/>
        <w:jc w:val="both"/>
        <w:rPr>
          <w:rFonts w:eastAsia="Times New Roman" w:cs="Times New Roman"/>
          <w:szCs w:val="24"/>
        </w:rPr>
      </w:pPr>
    </w:p>
    <w:p w:rsidR="00494103" w:rsidRDefault="00494103" w:rsidP="004F47F3">
      <w:pPr>
        <w:spacing w:after="0" w:line="240" w:lineRule="auto"/>
        <w:ind w:left="720"/>
        <w:jc w:val="both"/>
        <w:rPr>
          <w:rFonts w:eastAsia="Times New Roman" w:cs="Times New Roman"/>
          <w:szCs w:val="24"/>
        </w:rPr>
      </w:pPr>
      <w:r>
        <w:rPr>
          <w:rFonts w:eastAsia="Times New Roman" w:cs="Times New Roman"/>
          <w:szCs w:val="24"/>
        </w:rPr>
        <w:t xml:space="preserve">(c) </w:t>
      </w:r>
      <w:r w:rsidRPr="00721B3E">
        <w:rPr>
          <w:rFonts w:eastAsia="Times New Roman" w:cs="Times New Roman"/>
          <w:szCs w:val="24"/>
        </w:rPr>
        <w:t>Requires the operator</w:t>
      </w:r>
      <w:r>
        <w:rPr>
          <w:rFonts w:eastAsia="Times New Roman" w:cs="Times New Roman"/>
          <w:szCs w:val="24"/>
        </w:rPr>
        <w:t xml:space="preserve"> of an enhanced oil recovery project</w:t>
      </w:r>
      <w:r w:rsidRPr="00721B3E">
        <w:rPr>
          <w:rFonts w:eastAsia="Times New Roman" w:cs="Times New Roman"/>
          <w:szCs w:val="24"/>
        </w:rPr>
        <w:t xml:space="preserve">, to qualify for the tax rate reduction under </w:t>
      </w:r>
      <w:r>
        <w:rPr>
          <w:rFonts w:cs="Times New Roman"/>
        </w:rPr>
        <w:t>Section</w:t>
      </w:r>
      <w:r w:rsidRPr="00906C65">
        <w:rPr>
          <w:rFonts w:cs="Times New Roman"/>
        </w:rPr>
        <w:t xml:space="preserve"> 202.0545</w:t>
      </w:r>
      <w:r>
        <w:rPr>
          <w:rFonts w:cs="Times New Roman"/>
        </w:rPr>
        <w:t xml:space="preserve"> (Tax Exemption for Enhanced Recovery Projects Using Anthropogenic Carbon Dioxide)</w:t>
      </w:r>
      <w:r>
        <w:rPr>
          <w:rFonts w:eastAsia="Times New Roman" w:cs="Times New Roman"/>
          <w:szCs w:val="24"/>
        </w:rPr>
        <w:t>, to:</w:t>
      </w:r>
    </w:p>
    <w:p w:rsidR="00494103" w:rsidRDefault="00494103" w:rsidP="004F47F3">
      <w:pPr>
        <w:spacing w:after="0" w:line="240" w:lineRule="auto"/>
        <w:ind w:left="1440"/>
        <w:jc w:val="both"/>
        <w:rPr>
          <w:rFonts w:eastAsia="Times New Roman" w:cs="Times New Roman"/>
          <w:szCs w:val="24"/>
        </w:rPr>
      </w:pPr>
    </w:p>
    <w:p w:rsidR="00494103" w:rsidRDefault="00494103" w:rsidP="004F47F3">
      <w:pPr>
        <w:spacing w:after="0" w:line="240" w:lineRule="auto"/>
        <w:ind w:left="1440"/>
        <w:jc w:val="both"/>
        <w:rPr>
          <w:rFonts w:eastAsia="Times New Roman" w:cs="Times New Roman"/>
          <w:szCs w:val="24"/>
        </w:rPr>
      </w:pPr>
      <w:r>
        <w:rPr>
          <w:rFonts w:eastAsia="Times New Roman" w:cs="Times New Roman"/>
          <w:szCs w:val="24"/>
        </w:rPr>
        <w:t>(1) makes no changes to this subdivision; and</w:t>
      </w:r>
    </w:p>
    <w:p w:rsidR="00494103" w:rsidRDefault="00494103" w:rsidP="004F47F3">
      <w:pPr>
        <w:spacing w:after="0" w:line="240" w:lineRule="auto"/>
        <w:ind w:left="1440"/>
        <w:jc w:val="both"/>
        <w:rPr>
          <w:rFonts w:eastAsia="Times New Roman" w:cs="Times New Roman"/>
          <w:szCs w:val="24"/>
        </w:rPr>
      </w:pPr>
    </w:p>
    <w:p w:rsidR="00494103" w:rsidRDefault="00494103" w:rsidP="004F47F3">
      <w:pPr>
        <w:spacing w:after="0" w:line="240" w:lineRule="auto"/>
        <w:ind w:left="1440"/>
        <w:jc w:val="both"/>
        <w:rPr>
          <w:rFonts w:eastAsia="Times New Roman" w:cs="Times New Roman"/>
          <w:szCs w:val="24"/>
        </w:rPr>
      </w:pPr>
      <w:r>
        <w:rPr>
          <w:rFonts w:eastAsia="Times New Roman" w:cs="Times New Roman"/>
          <w:szCs w:val="24"/>
        </w:rPr>
        <w:t>(2) apply for a certification from RRC.</w:t>
      </w:r>
    </w:p>
    <w:p w:rsidR="00494103" w:rsidRDefault="00494103" w:rsidP="004F47F3">
      <w:pPr>
        <w:spacing w:after="0" w:line="240" w:lineRule="auto"/>
        <w:ind w:left="720"/>
        <w:jc w:val="both"/>
        <w:rPr>
          <w:rFonts w:eastAsia="Times New Roman" w:cs="Times New Roman"/>
          <w:szCs w:val="24"/>
        </w:rPr>
      </w:pPr>
    </w:p>
    <w:p w:rsidR="00494103" w:rsidRDefault="00494103" w:rsidP="004F47F3">
      <w:pPr>
        <w:spacing w:after="0" w:line="240" w:lineRule="auto"/>
        <w:ind w:left="720"/>
        <w:jc w:val="both"/>
        <w:rPr>
          <w:rFonts w:eastAsia="Times New Roman" w:cs="Times New Roman"/>
          <w:szCs w:val="24"/>
        </w:rPr>
      </w:pPr>
      <w:r w:rsidRPr="00721B3E">
        <w:rPr>
          <w:rFonts w:eastAsia="Times New Roman" w:cs="Times New Roman"/>
          <w:szCs w:val="24"/>
        </w:rPr>
        <w:t>Deletes existing text requiring the operator to apply for a certification from RRC if carbon dioxide used in the project is to be sequestered in an oil or natural gas reservoir, from TCEQ, if carbon dioxide used in the project is to be sequestered in a geological formation other than an oil or natural gas reservoir, or from both RRC and TCEQ if certain paragraphs apply.</w:t>
      </w:r>
    </w:p>
    <w:p w:rsidR="00494103" w:rsidRDefault="00494103" w:rsidP="004F47F3">
      <w:pPr>
        <w:spacing w:after="0" w:line="240" w:lineRule="auto"/>
        <w:ind w:left="720"/>
        <w:jc w:val="both"/>
        <w:rPr>
          <w:rFonts w:eastAsia="Times New Roman" w:cs="Times New Roman"/>
          <w:szCs w:val="24"/>
        </w:rPr>
      </w:pPr>
    </w:p>
    <w:p w:rsidR="00494103" w:rsidRDefault="00494103" w:rsidP="004F47F3">
      <w:pPr>
        <w:spacing w:after="0" w:line="240" w:lineRule="auto"/>
        <w:ind w:left="720"/>
        <w:jc w:val="both"/>
        <w:rPr>
          <w:rFonts w:eastAsia="Times New Roman" w:cs="Times New Roman"/>
          <w:szCs w:val="24"/>
        </w:rPr>
      </w:pPr>
      <w:r>
        <w:rPr>
          <w:rFonts w:eastAsia="Times New Roman" w:cs="Times New Roman"/>
          <w:szCs w:val="24"/>
        </w:rPr>
        <w:t xml:space="preserve">(d) </w:t>
      </w:r>
      <w:r w:rsidRPr="00721B3E">
        <w:rPr>
          <w:rFonts w:eastAsia="Times New Roman" w:cs="Times New Roman"/>
          <w:szCs w:val="24"/>
        </w:rPr>
        <w:t>Authorizes RRC to issue a certification under Subsecti</w:t>
      </w:r>
      <w:r>
        <w:rPr>
          <w:rFonts w:eastAsia="Times New Roman" w:cs="Times New Roman"/>
          <w:szCs w:val="24"/>
        </w:rPr>
        <w:t>on (c)(2) only if it</w:t>
      </w:r>
      <w:r w:rsidRPr="00721B3E">
        <w:rPr>
          <w:rFonts w:eastAsia="Times New Roman" w:cs="Times New Roman"/>
          <w:szCs w:val="24"/>
        </w:rPr>
        <w:t xml:space="preserve"> finds substantial evidence of certain criteria. Deletes existing text authorizing an agency to which an operator applies for a certification under Subsection (c)(2) to issue the certification only if the agency finds substantial evidence of certain criteria.</w:t>
      </w:r>
    </w:p>
    <w:p w:rsidR="00494103" w:rsidRDefault="00494103" w:rsidP="004F47F3">
      <w:pPr>
        <w:spacing w:after="0" w:line="240" w:lineRule="auto"/>
        <w:ind w:left="720"/>
        <w:jc w:val="both"/>
        <w:rPr>
          <w:rFonts w:eastAsia="Times New Roman" w:cs="Times New Roman"/>
          <w:szCs w:val="24"/>
        </w:rPr>
      </w:pPr>
    </w:p>
    <w:p w:rsidR="00494103" w:rsidRDefault="00494103" w:rsidP="004F47F3">
      <w:pPr>
        <w:spacing w:after="0" w:line="240" w:lineRule="auto"/>
        <w:ind w:left="720"/>
        <w:jc w:val="both"/>
        <w:rPr>
          <w:rFonts w:eastAsia="Times New Roman" w:cs="Times New Roman"/>
          <w:szCs w:val="24"/>
        </w:rPr>
      </w:pPr>
      <w:r>
        <w:rPr>
          <w:rFonts w:eastAsia="Times New Roman" w:cs="Times New Roman"/>
          <w:szCs w:val="24"/>
        </w:rPr>
        <w:t xml:space="preserve">(f) </w:t>
      </w:r>
      <w:r w:rsidRPr="00721B3E">
        <w:rPr>
          <w:rFonts w:eastAsia="Times New Roman" w:cs="Times New Roman"/>
          <w:szCs w:val="24"/>
        </w:rPr>
        <w:t>Requires the Comptroller of Public Accounts of the State of Texas (comptroller) to approve the application if the operator submits the certification required by Subsection (c)(2), rather than the certification or certifications required by Subsection (c)(2), and if the comptroller determines that the oil is otherwise eligible under this section.</w:t>
      </w:r>
    </w:p>
    <w:p w:rsidR="00494103" w:rsidRDefault="00494103" w:rsidP="004F47F3">
      <w:pPr>
        <w:spacing w:after="0" w:line="240" w:lineRule="auto"/>
        <w:ind w:left="720"/>
        <w:jc w:val="both"/>
        <w:rPr>
          <w:rFonts w:eastAsia="Times New Roman" w:cs="Times New Roman"/>
          <w:szCs w:val="24"/>
        </w:rPr>
      </w:pPr>
    </w:p>
    <w:p w:rsidR="00494103" w:rsidRDefault="00494103" w:rsidP="004F47F3">
      <w:pPr>
        <w:spacing w:after="0" w:line="240" w:lineRule="auto"/>
        <w:ind w:left="720"/>
        <w:jc w:val="both"/>
        <w:rPr>
          <w:rFonts w:eastAsia="Times New Roman" w:cs="Times New Roman"/>
          <w:szCs w:val="24"/>
        </w:rPr>
      </w:pPr>
      <w:r>
        <w:rPr>
          <w:rFonts w:eastAsia="Times New Roman" w:cs="Times New Roman"/>
          <w:szCs w:val="24"/>
        </w:rPr>
        <w:t xml:space="preserve">(h) Deletes existing text authorizing TCEQ to adopt rules </w:t>
      </w:r>
      <w:r w:rsidRPr="00721B3E">
        <w:rPr>
          <w:rFonts w:eastAsia="Times New Roman" w:cs="Times New Roman"/>
          <w:szCs w:val="24"/>
        </w:rPr>
        <w:t>and establish procedures to implement and administer this section.</w:t>
      </w:r>
      <w:r>
        <w:rPr>
          <w:rFonts w:eastAsia="Times New Roman" w:cs="Times New Roman"/>
          <w:szCs w:val="24"/>
        </w:rPr>
        <w:t xml:space="preserve"> Makes nonsubstantive changes.</w:t>
      </w:r>
    </w:p>
    <w:p w:rsidR="00494103" w:rsidRDefault="00494103" w:rsidP="004F47F3">
      <w:pPr>
        <w:spacing w:after="0" w:line="240" w:lineRule="auto"/>
        <w:jc w:val="both"/>
        <w:rPr>
          <w:rFonts w:eastAsia="Times New Roman" w:cs="Times New Roman"/>
          <w:szCs w:val="24"/>
        </w:rPr>
      </w:pPr>
    </w:p>
    <w:p w:rsidR="00494103" w:rsidRPr="00721B3E" w:rsidRDefault="00494103" w:rsidP="004F47F3">
      <w:pPr>
        <w:spacing w:after="0" w:line="240" w:lineRule="auto"/>
        <w:jc w:val="both"/>
        <w:rPr>
          <w:rFonts w:eastAsia="Times New Roman" w:cs="Times New Roman"/>
          <w:szCs w:val="24"/>
        </w:rPr>
      </w:pPr>
      <w:r w:rsidRPr="00721B3E">
        <w:rPr>
          <w:rFonts w:eastAsia="Times New Roman" w:cs="Times New Roman"/>
          <w:szCs w:val="24"/>
        </w:rPr>
        <w:t>SECTION 7. Amends Subchapter C-1, Chapter 27, Water Code, by adding Section 27.040 to define</w:t>
      </w:r>
      <w:r>
        <w:rPr>
          <w:rFonts w:eastAsia="Times New Roman" w:cs="Times New Roman"/>
          <w:szCs w:val="24"/>
        </w:rPr>
        <w:t xml:space="preserve"> "offshore" for Subchapter C-1 (Geologic Storage and Associated Injection of Anthropogenic Carbon Dioxide).</w:t>
      </w:r>
    </w:p>
    <w:p w:rsidR="00494103" w:rsidRDefault="00494103" w:rsidP="004F47F3">
      <w:pPr>
        <w:spacing w:after="0" w:line="240" w:lineRule="auto"/>
        <w:jc w:val="both"/>
        <w:rPr>
          <w:rFonts w:eastAsia="Times New Roman" w:cs="Times New Roman"/>
          <w:szCs w:val="24"/>
        </w:rPr>
      </w:pPr>
    </w:p>
    <w:p w:rsidR="00494103" w:rsidRDefault="00494103" w:rsidP="004F47F3">
      <w:pPr>
        <w:spacing w:after="0" w:line="240" w:lineRule="auto"/>
        <w:jc w:val="both"/>
        <w:rPr>
          <w:rFonts w:eastAsia="Times New Roman" w:cs="Times New Roman"/>
          <w:szCs w:val="24"/>
        </w:rPr>
      </w:pPr>
      <w:r w:rsidRPr="00721B3E">
        <w:rPr>
          <w:rFonts w:eastAsia="Times New Roman" w:cs="Times New Roman"/>
          <w:szCs w:val="24"/>
        </w:rPr>
        <w:t>SECTION 8. Amends Sections 27.041(a) and (c), Water Code, as follows:</w:t>
      </w:r>
    </w:p>
    <w:p w:rsidR="00494103" w:rsidRDefault="00494103" w:rsidP="004F47F3">
      <w:pPr>
        <w:spacing w:after="0" w:line="240" w:lineRule="auto"/>
        <w:ind w:left="720"/>
        <w:jc w:val="both"/>
        <w:rPr>
          <w:rFonts w:eastAsia="Times New Roman" w:cs="Times New Roman"/>
          <w:szCs w:val="24"/>
        </w:rPr>
      </w:pPr>
    </w:p>
    <w:p w:rsidR="00494103" w:rsidRPr="00721B3E" w:rsidRDefault="00494103" w:rsidP="004F47F3">
      <w:pPr>
        <w:spacing w:after="0" w:line="240" w:lineRule="auto"/>
        <w:ind w:left="720"/>
        <w:jc w:val="both"/>
        <w:rPr>
          <w:rFonts w:eastAsia="Times New Roman" w:cs="Times New Roman"/>
          <w:szCs w:val="24"/>
        </w:rPr>
      </w:pPr>
      <w:r>
        <w:rPr>
          <w:rFonts w:eastAsia="Times New Roman" w:cs="Times New Roman"/>
          <w:szCs w:val="24"/>
        </w:rPr>
        <w:t xml:space="preserve">(a) </w:t>
      </w:r>
      <w:r w:rsidRPr="00721B3E">
        <w:rPr>
          <w:rFonts w:eastAsia="Times New Roman" w:cs="Times New Roman"/>
          <w:szCs w:val="24"/>
        </w:rPr>
        <w:t>Provides that RRC has jurisdiction over the onshore and offshore injection and geologic storage of carbon dioxide in this state.</w:t>
      </w:r>
      <w:r>
        <w:rPr>
          <w:rFonts w:eastAsia="Times New Roman" w:cs="Times New Roman"/>
          <w:szCs w:val="24"/>
        </w:rPr>
        <w:t xml:space="preserve"> </w:t>
      </w:r>
      <w:r w:rsidRPr="00721B3E">
        <w:rPr>
          <w:rFonts w:eastAsia="Times New Roman" w:cs="Times New Roman"/>
          <w:szCs w:val="24"/>
        </w:rPr>
        <w:t>Deletes existing text providing that, except as provided by Subsection (b)</w:t>
      </w:r>
      <w:r>
        <w:rPr>
          <w:rFonts w:eastAsia="Times New Roman" w:cs="Times New Roman"/>
          <w:szCs w:val="24"/>
        </w:rPr>
        <w:t xml:space="preserve"> </w:t>
      </w:r>
      <w:r>
        <w:t>(relating to RRC's jurisdiction over geologic storage and associated injection of anthropogenic carbon dioxide, subject to review of the legislature)</w:t>
      </w:r>
      <w:r w:rsidRPr="00721B3E">
        <w:rPr>
          <w:rFonts w:eastAsia="Times New Roman" w:cs="Times New Roman"/>
          <w:szCs w:val="24"/>
        </w:rPr>
        <w:t>, RRC has jurisdiction over the geolog</w:t>
      </w:r>
      <w:r>
        <w:rPr>
          <w:rFonts w:eastAsia="Times New Roman" w:cs="Times New Roman"/>
          <w:szCs w:val="24"/>
        </w:rPr>
        <w:t>ic storage of carbon dioxide in</w:t>
      </w:r>
      <w:r w:rsidRPr="00721B3E">
        <w:rPr>
          <w:rFonts w:eastAsia="Times New Roman" w:cs="Times New Roman"/>
          <w:szCs w:val="24"/>
        </w:rPr>
        <w:t>, and the injection of carbon dioxide into, a reservoir that is initially or may be productive of oil, gas, or geothermal resources or a saline formation directly above or below that reservoir.</w:t>
      </w:r>
    </w:p>
    <w:p w:rsidR="00494103" w:rsidRDefault="00494103" w:rsidP="004F47F3">
      <w:pPr>
        <w:spacing w:after="0" w:line="240" w:lineRule="auto"/>
        <w:ind w:left="720"/>
        <w:jc w:val="both"/>
        <w:rPr>
          <w:rFonts w:eastAsia="Times New Roman" w:cs="Times New Roman"/>
          <w:szCs w:val="24"/>
        </w:rPr>
      </w:pPr>
    </w:p>
    <w:p w:rsidR="00494103" w:rsidRDefault="00494103" w:rsidP="004F47F3">
      <w:pPr>
        <w:spacing w:after="0" w:line="240" w:lineRule="auto"/>
        <w:ind w:left="720"/>
        <w:jc w:val="both"/>
        <w:rPr>
          <w:rFonts w:eastAsia="Times New Roman" w:cs="Times New Roman"/>
          <w:szCs w:val="24"/>
        </w:rPr>
      </w:pPr>
      <w:r>
        <w:rPr>
          <w:rFonts w:eastAsia="Times New Roman" w:cs="Times New Roman"/>
          <w:szCs w:val="24"/>
        </w:rPr>
        <w:t>(c) Makes a conforming change to this subsection.</w:t>
      </w:r>
    </w:p>
    <w:p w:rsidR="00494103" w:rsidRDefault="00494103" w:rsidP="004F47F3">
      <w:pPr>
        <w:spacing w:after="0" w:line="240" w:lineRule="auto"/>
        <w:jc w:val="both"/>
        <w:rPr>
          <w:rFonts w:eastAsia="Times New Roman" w:cs="Times New Roman"/>
          <w:szCs w:val="24"/>
        </w:rPr>
      </w:pPr>
    </w:p>
    <w:p w:rsidR="00494103" w:rsidRPr="00721B3E" w:rsidRDefault="00494103" w:rsidP="004F47F3">
      <w:pPr>
        <w:spacing w:after="0" w:line="240" w:lineRule="auto"/>
        <w:jc w:val="both"/>
        <w:rPr>
          <w:rFonts w:eastAsia="Times New Roman" w:cs="Times New Roman"/>
          <w:szCs w:val="24"/>
        </w:rPr>
      </w:pPr>
      <w:r w:rsidRPr="00721B3E">
        <w:rPr>
          <w:rFonts w:eastAsia="Times New Roman" w:cs="Times New Roman"/>
          <w:szCs w:val="24"/>
        </w:rPr>
        <w:t>SECTION 9. Amends Section 27.043, Water Code, as follows:</w:t>
      </w:r>
    </w:p>
    <w:p w:rsidR="00494103" w:rsidRDefault="00494103" w:rsidP="004F47F3">
      <w:pPr>
        <w:spacing w:after="0" w:line="240" w:lineRule="auto"/>
        <w:ind w:left="720"/>
        <w:jc w:val="both"/>
        <w:rPr>
          <w:rFonts w:eastAsia="Times New Roman" w:cs="Times New Roman"/>
          <w:szCs w:val="24"/>
        </w:rPr>
      </w:pPr>
    </w:p>
    <w:p w:rsidR="00494103" w:rsidRPr="00721B3E" w:rsidRDefault="00494103" w:rsidP="004F47F3">
      <w:pPr>
        <w:spacing w:after="0" w:line="240" w:lineRule="auto"/>
        <w:ind w:left="720"/>
        <w:jc w:val="both"/>
        <w:rPr>
          <w:rFonts w:eastAsia="Times New Roman" w:cs="Times New Roman"/>
          <w:szCs w:val="24"/>
        </w:rPr>
      </w:pPr>
      <w:r w:rsidRPr="00721B3E">
        <w:rPr>
          <w:rFonts w:eastAsia="Times New Roman" w:cs="Times New Roman"/>
          <w:szCs w:val="24"/>
        </w:rPr>
        <w:t>Sec. 27.043. PERMIT FROM RAILROAD COMMISSION. (a) Creates this subsection from existing text and makes no further changes.</w:t>
      </w:r>
    </w:p>
    <w:p w:rsidR="00494103" w:rsidRDefault="00494103" w:rsidP="004F47F3">
      <w:pPr>
        <w:spacing w:after="0" w:line="240" w:lineRule="auto"/>
        <w:ind w:left="1440"/>
        <w:jc w:val="both"/>
        <w:rPr>
          <w:rFonts w:eastAsia="Times New Roman" w:cs="Times New Roman"/>
          <w:szCs w:val="24"/>
        </w:rPr>
      </w:pPr>
    </w:p>
    <w:p w:rsidR="00494103" w:rsidRDefault="00494103" w:rsidP="004F47F3">
      <w:pPr>
        <w:spacing w:after="0" w:line="240" w:lineRule="auto"/>
        <w:ind w:left="1440"/>
        <w:jc w:val="both"/>
        <w:rPr>
          <w:rFonts w:eastAsia="Times New Roman" w:cs="Times New Roman"/>
          <w:szCs w:val="24"/>
        </w:rPr>
      </w:pPr>
      <w:r w:rsidRPr="00721B3E">
        <w:rPr>
          <w:rFonts w:eastAsia="Times New Roman" w:cs="Times New Roman"/>
          <w:szCs w:val="24"/>
        </w:rPr>
        <w:t>(b) Prohibits RRC from issuing a permit under Subchapter C-1 for the conversion of a previously plugged and abandoned Class I injection well, including any associated waste plume, to a Class VI injection well.</w:t>
      </w:r>
    </w:p>
    <w:p w:rsidR="00494103" w:rsidRDefault="00494103" w:rsidP="004F47F3">
      <w:pPr>
        <w:spacing w:after="0" w:line="240" w:lineRule="auto"/>
        <w:jc w:val="both"/>
        <w:rPr>
          <w:rFonts w:eastAsia="Times New Roman" w:cs="Times New Roman"/>
          <w:szCs w:val="24"/>
        </w:rPr>
      </w:pPr>
    </w:p>
    <w:p w:rsidR="00494103" w:rsidRPr="00721B3E" w:rsidRDefault="00494103" w:rsidP="004F47F3">
      <w:pPr>
        <w:spacing w:after="0" w:line="240" w:lineRule="auto"/>
        <w:jc w:val="both"/>
        <w:rPr>
          <w:rFonts w:eastAsia="Times New Roman" w:cs="Times New Roman"/>
          <w:szCs w:val="24"/>
        </w:rPr>
      </w:pPr>
      <w:r w:rsidRPr="00721B3E">
        <w:rPr>
          <w:rFonts w:eastAsia="Times New Roman" w:cs="Times New Roman"/>
          <w:szCs w:val="24"/>
        </w:rPr>
        <w:t>SECTION 10. Amends the heading to Section 27.046, Water Code, to read as follows:</w:t>
      </w:r>
    </w:p>
    <w:p w:rsidR="00494103" w:rsidRDefault="00494103" w:rsidP="004F47F3">
      <w:pPr>
        <w:spacing w:after="0" w:line="240" w:lineRule="auto"/>
        <w:ind w:left="720"/>
        <w:jc w:val="both"/>
        <w:rPr>
          <w:rFonts w:eastAsia="Times New Roman" w:cs="Times New Roman"/>
          <w:szCs w:val="24"/>
        </w:rPr>
      </w:pPr>
    </w:p>
    <w:p w:rsidR="00494103" w:rsidRPr="00721B3E" w:rsidRDefault="00494103" w:rsidP="004F47F3">
      <w:pPr>
        <w:spacing w:after="0" w:line="240" w:lineRule="auto"/>
        <w:ind w:left="720"/>
        <w:jc w:val="both"/>
        <w:rPr>
          <w:rFonts w:eastAsia="Times New Roman" w:cs="Times New Roman"/>
          <w:szCs w:val="24"/>
        </w:rPr>
      </w:pPr>
      <w:r w:rsidRPr="00721B3E">
        <w:rPr>
          <w:rFonts w:eastAsia="Times New Roman" w:cs="Times New Roman"/>
          <w:szCs w:val="24"/>
        </w:rPr>
        <w:t>Sec. 27.046. LETTER OF DETERMINATION FROM RAILROAD COMMISSION.</w:t>
      </w:r>
    </w:p>
    <w:p w:rsidR="00494103" w:rsidRDefault="00494103" w:rsidP="004F47F3">
      <w:pPr>
        <w:spacing w:after="0" w:line="240" w:lineRule="auto"/>
        <w:jc w:val="both"/>
        <w:rPr>
          <w:rFonts w:eastAsia="Times New Roman" w:cs="Times New Roman"/>
          <w:szCs w:val="24"/>
        </w:rPr>
      </w:pPr>
    </w:p>
    <w:p w:rsidR="00494103" w:rsidRPr="00721B3E" w:rsidRDefault="00494103" w:rsidP="004F47F3">
      <w:pPr>
        <w:spacing w:after="0" w:line="240" w:lineRule="auto"/>
        <w:jc w:val="both"/>
        <w:rPr>
          <w:rFonts w:eastAsia="Times New Roman" w:cs="Times New Roman"/>
          <w:szCs w:val="24"/>
        </w:rPr>
      </w:pPr>
      <w:r w:rsidRPr="00721B3E">
        <w:rPr>
          <w:rFonts w:eastAsia="Times New Roman" w:cs="Times New Roman"/>
          <w:szCs w:val="24"/>
        </w:rPr>
        <w:t>SECTION 11. Amends Subchapter C-1, Chapter 27, Water Code, by adding Section 27.0461, as follows:</w:t>
      </w:r>
    </w:p>
    <w:p w:rsidR="00494103" w:rsidRDefault="00494103" w:rsidP="004F47F3">
      <w:pPr>
        <w:spacing w:after="0" w:line="240" w:lineRule="auto"/>
        <w:ind w:left="720"/>
        <w:jc w:val="both"/>
        <w:rPr>
          <w:rFonts w:eastAsia="Times New Roman" w:cs="Times New Roman"/>
          <w:szCs w:val="24"/>
        </w:rPr>
      </w:pPr>
    </w:p>
    <w:p w:rsidR="00494103" w:rsidRDefault="00494103" w:rsidP="004F47F3">
      <w:pPr>
        <w:spacing w:after="0" w:line="240" w:lineRule="auto"/>
        <w:ind w:left="720"/>
        <w:jc w:val="both"/>
        <w:rPr>
          <w:rFonts w:eastAsia="Times New Roman" w:cs="Times New Roman"/>
          <w:szCs w:val="24"/>
        </w:rPr>
      </w:pPr>
      <w:r w:rsidRPr="00721B3E">
        <w:rPr>
          <w:rFonts w:eastAsia="Times New Roman" w:cs="Times New Roman"/>
          <w:szCs w:val="24"/>
        </w:rPr>
        <w:t xml:space="preserve">Sec. 27.0461. LETTER OF DETERMINATION FROM COMMISSION. Requires a person making an application to RRC for a permit under Subchapter C-1 to submit with the application a letter of determination from </w:t>
      </w:r>
      <w:r>
        <w:rPr>
          <w:rFonts w:eastAsia="Times New Roman" w:cs="Times New Roman"/>
          <w:szCs w:val="24"/>
        </w:rPr>
        <w:t>TCEQ</w:t>
      </w:r>
      <w:r w:rsidRPr="00721B3E">
        <w:rPr>
          <w:rFonts w:eastAsia="Times New Roman" w:cs="Times New Roman"/>
          <w:szCs w:val="24"/>
        </w:rPr>
        <w:t xml:space="preserve"> concluding that drilling and operating an anthropogenic carbon dioxide injection well for geologic storage or constructing or operating a geologic storage facility will not impact or interfere with any previous or existing Class I injection well, including any associated waste plume, or any other injection well authorized or permitted by TCEQ.</w:t>
      </w:r>
    </w:p>
    <w:p w:rsidR="00494103" w:rsidRDefault="00494103" w:rsidP="004F47F3">
      <w:pPr>
        <w:spacing w:after="0" w:line="240" w:lineRule="auto"/>
        <w:jc w:val="both"/>
        <w:rPr>
          <w:rFonts w:eastAsia="Times New Roman" w:cs="Times New Roman"/>
          <w:szCs w:val="24"/>
        </w:rPr>
      </w:pPr>
    </w:p>
    <w:p w:rsidR="00494103" w:rsidRPr="00721B3E" w:rsidRDefault="00494103" w:rsidP="004F47F3">
      <w:pPr>
        <w:spacing w:after="0" w:line="240" w:lineRule="auto"/>
        <w:jc w:val="both"/>
        <w:rPr>
          <w:rFonts w:eastAsia="Times New Roman" w:cs="Times New Roman"/>
          <w:szCs w:val="24"/>
        </w:rPr>
      </w:pPr>
      <w:r w:rsidRPr="00721B3E">
        <w:rPr>
          <w:rFonts w:eastAsia="Times New Roman" w:cs="Times New Roman"/>
          <w:szCs w:val="24"/>
        </w:rPr>
        <w:t>SECTION 12. Amends Section 27.047, Water Code, as follows:</w:t>
      </w:r>
    </w:p>
    <w:p w:rsidR="00494103" w:rsidRDefault="00494103" w:rsidP="004F47F3">
      <w:pPr>
        <w:spacing w:after="0" w:line="240" w:lineRule="auto"/>
        <w:ind w:left="720"/>
        <w:jc w:val="both"/>
        <w:rPr>
          <w:rFonts w:eastAsia="Times New Roman" w:cs="Times New Roman"/>
          <w:szCs w:val="24"/>
        </w:rPr>
      </w:pPr>
    </w:p>
    <w:p w:rsidR="00494103" w:rsidRPr="00721B3E" w:rsidRDefault="00494103" w:rsidP="004F47F3">
      <w:pPr>
        <w:spacing w:after="0" w:line="240" w:lineRule="auto"/>
        <w:ind w:left="720"/>
        <w:jc w:val="both"/>
        <w:rPr>
          <w:rFonts w:eastAsia="Times New Roman" w:cs="Times New Roman"/>
          <w:szCs w:val="24"/>
        </w:rPr>
      </w:pPr>
      <w:r>
        <w:rPr>
          <w:rFonts w:eastAsia="Times New Roman" w:cs="Times New Roman"/>
          <w:szCs w:val="24"/>
        </w:rPr>
        <w:t xml:space="preserve">Sec. 27.047. </w:t>
      </w:r>
      <w:r w:rsidRPr="00721B3E">
        <w:rPr>
          <w:rFonts w:eastAsia="Times New Roman" w:cs="Times New Roman"/>
          <w:szCs w:val="24"/>
        </w:rPr>
        <w:t>RULES. Requires RRC to adopt rules and procedures reasonably required for the performance of its powers, duties, and functions under Subchapter C-1, including rules for:</w:t>
      </w:r>
    </w:p>
    <w:p w:rsidR="00494103" w:rsidRDefault="00494103" w:rsidP="004F47F3">
      <w:pPr>
        <w:spacing w:after="0" w:line="240" w:lineRule="auto"/>
        <w:ind w:left="1440"/>
        <w:jc w:val="both"/>
        <w:rPr>
          <w:rFonts w:eastAsia="Times New Roman" w:cs="Times New Roman"/>
          <w:szCs w:val="24"/>
        </w:rPr>
      </w:pPr>
    </w:p>
    <w:p w:rsidR="00494103" w:rsidRPr="00721B3E" w:rsidRDefault="00494103" w:rsidP="004F47F3">
      <w:pPr>
        <w:spacing w:after="0" w:line="240" w:lineRule="auto"/>
        <w:ind w:left="1440"/>
        <w:jc w:val="both"/>
        <w:rPr>
          <w:rFonts w:eastAsia="Times New Roman" w:cs="Times New Roman"/>
          <w:szCs w:val="24"/>
        </w:rPr>
      </w:pPr>
      <w:r w:rsidRPr="00721B3E">
        <w:rPr>
          <w:rFonts w:eastAsia="Times New Roman" w:cs="Times New Roman"/>
          <w:szCs w:val="24"/>
        </w:rPr>
        <w:t>(1) and (2) makes no changes to these subdivisions; and</w:t>
      </w:r>
    </w:p>
    <w:p w:rsidR="00494103" w:rsidRDefault="00494103" w:rsidP="004F47F3">
      <w:pPr>
        <w:spacing w:after="0" w:line="240" w:lineRule="auto"/>
        <w:ind w:left="1440"/>
        <w:jc w:val="both"/>
        <w:rPr>
          <w:rFonts w:eastAsia="Times New Roman" w:cs="Times New Roman"/>
          <w:szCs w:val="24"/>
        </w:rPr>
      </w:pPr>
    </w:p>
    <w:p w:rsidR="00494103" w:rsidRPr="00721B3E" w:rsidRDefault="00494103" w:rsidP="004F47F3">
      <w:pPr>
        <w:spacing w:after="0" w:line="240" w:lineRule="auto"/>
        <w:ind w:left="1440"/>
        <w:jc w:val="both"/>
        <w:rPr>
          <w:rFonts w:eastAsia="Times New Roman" w:cs="Times New Roman"/>
          <w:szCs w:val="24"/>
        </w:rPr>
      </w:pPr>
      <w:r>
        <w:rPr>
          <w:rFonts w:eastAsia="Times New Roman" w:cs="Times New Roman"/>
          <w:szCs w:val="24"/>
        </w:rPr>
        <w:t>(3)</w:t>
      </w:r>
      <w:r w:rsidRPr="00721B3E">
        <w:rPr>
          <w:rFonts w:eastAsia="Times New Roman" w:cs="Times New Roman"/>
          <w:szCs w:val="24"/>
        </w:rPr>
        <w:t xml:space="preserve"> the collection and administration of:</w:t>
      </w:r>
    </w:p>
    <w:p w:rsidR="00494103" w:rsidRDefault="00494103" w:rsidP="004F47F3">
      <w:pPr>
        <w:spacing w:after="0" w:line="240" w:lineRule="auto"/>
        <w:ind w:left="2160"/>
        <w:jc w:val="both"/>
        <w:rPr>
          <w:rFonts w:eastAsia="Times New Roman" w:cs="Times New Roman"/>
          <w:szCs w:val="24"/>
        </w:rPr>
      </w:pPr>
    </w:p>
    <w:p w:rsidR="00494103" w:rsidRPr="00721B3E" w:rsidRDefault="00494103" w:rsidP="004F47F3">
      <w:pPr>
        <w:spacing w:after="0" w:line="240" w:lineRule="auto"/>
        <w:ind w:left="2160"/>
        <w:jc w:val="both"/>
        <w:rPr>
          <w:rFonts w:eastAsia="Times New Roman" w:cs="Times New Roman"/>
          <w:szCs w:val="24"/>
        </w:rPr>
      </w:pPr>
      <w:r w:rsidRPr="00721B3E">
        <w:rPr>
          <w:rFonts w:eastAsia="Times New Roman" w:cs="Times New Roman"/>
          <w:szCs w:val="24"/>
        </w:rPr>
        <w:t>(A) and (B) makes nonsubstantive changes to these paragraphs; and</w:t>
      </w:r>
    </w:p>
    <w:p w:rsidR="00494103" w:rsidRDefault="00494103" w:rsidP="004F47F3">
      <w:pPr>
        <w:spacing w:after="0" w:line="240" w:lineRule="auto"/>
        <w:ind w:left="2160"/>
        <w:jc w:val="both"/>
        <w:rPr>
          <w:rFonts w:eastAsia="Times New Roman" w:cs="Times New Roman"/>
          <w:szCs w:val="24"/>
        </w:rPr>
      </w:pPr>
    </w:p>
    <w:p w:rsidR="00494103" w:rsidRPr="00721B3E" w:rsidRDefault="00494103" w:rsidP="004F47F3">
      <w:pPr>
        <w:spacing w:after="0" w:line="240" w:lineRule="auto"/>
        <w:ind w:left="2160"/>
        <w:jc w:val="both"/>
        <w:rPr>
          <w:rFonts w:eastAsia="Times New Roman" w:cs="Times New Roman"/>
          <w:szCs w:val="24"/>
        </w:rPr>
      </w:pPr>
      <w:r w:rsidRPr="00721B3E">
        <w:rPr>
          <w:rFonts w:eastAsia="Times New Roman" w:cs="Times New Roman"/>
          <w:szCs w:val="24"/>
        </w:rPr>
        <w:t>(C) funds received from financial responsibility mechanisms under Section 27.073.</w:t>
      </w:r>
    </w:p>
    <w:p w:rsidR="00494103" w:rsidRDefault="00494103" w:rsidP="004F47F3">
      <w:pPr>
        <w:spacing w:after="0" w:line="240" w:lineRule="auto"/>
        <w:jc w:val="both"/>
        <w:rPr>
          <w:rFonts w:eastAsia="Times New Roman" w:cs="Times New Roman"/>
          <w:szCs w:val="24"/>
        </w:rPr>
      </w:pPr>
    </w:p>
    <w:p w:rsidR="00494103" w:rsidRPr="00721B3E" w:rsidRDefault="00494103" w:rsidP="004F47F3">
      <w:pPr>
        <w:spacing w:after="0" w:line="240" w:lineRule="auto"/>
        <w:jc w:val="both"/>
        <w:rPr>
          <w:rFonts w:eastAsia="Times New Roman" w:cs="Times New Roman"/>
          <w:szCs w:val="24"/>
        </w:rPr>
      </w:pPr>
      <w:r w:rsidRPr="00721B3E">
        <w:rPr>
          <w:rFonts w:eastAsia="Times New Roman" w:cs="Times New Roman"/>
          <w:szCs w:val="24"/>
        </w:rPr>
        <w:t xml:space="preserve">SECTION 13. Amends Section 27.048(b), Water Code, </w:t>
      </w:r>
      <w:r>
        <w:rPr>
          <w:rFonts w:eastAsia="Times New Roman" w:cs="Times New Roman"/>
          <w:szCs w:val="24"/>
        </w:rPr>
        <w:t xml:space="preserve">to require </w:t>
      </w:r>
      <w:r w:rsidRPr="00721B3E">
        <w:rPr>
          <w:rFonts w:eastAsia="Times New Roman" w:cs="Times New Roman"/>
          <w:szCs w:val="24"/>
        </w:rPr>
        <w:t>RRC to seek primacy to administer and enforce the underground injection control program for the geologic storage and associated injection of anthropogenic carbon dioxide in this state, including onshore and offshore geologic storage and associated injection if rules or regulations adopted to govern the geologic storage and associated injection of anthropogenic carbon dioxide under the federal Safe Drinking Water Act (42 U.S.C. Section 300f et seq.) or another federal statute allow this state to seek primary enforcement authority under the program.</w:t>
      </w:r>
    </w:p>
    <w:p w:rsidR="00494103" w:rsidRDefault="00494103" w:rsidP="004F47F3">
      <w:pPr>
        <w:spacing w:after="0" w:line="240" w:lineRule="auto"/>
        <w:ind w:left="720"/>
        <w:jc w:val="both"/>
        <w:rPr>
          <w:rFonts w:eastAsia="Times New Roman" w:cs="Times New Roman"/>
          <w:szCs w:val="24"/>
        </w:rPr>
      </w:pPr>
    </w:p>
    <w:p w:rsidR="00494103" w:rsidRDefault="00494103" w:rsidP="004F47F3">
      <w:pPr>
        <w:spacing w:after="0" w:line="240" w:lineRule="auto"/>
        <w:ind w:left="720"/>
        <w:jc w:val="both"/>
        <w:rPr>
          <w:rFonts w:eastAsia="Times New Roman" w:cs="Times New Roman"/>
          <w:szCs w:val="24"/>
        </w:rPr>
      </w:pPr>
      <w:r w:rsidRPr="00721B3E">
        <w:rPr>
          <w:rFonts w:eastAsia="Times New Roman" w:cs="Times New Roman"/>
          <w:szCs w:val="24"/>
        </w:rPr>
        <w:t>Deletes existing text providing that, if rules or regulations adopted to govern the geologic storage and associated injection of anthropogenic carbon dioxide under the federal Safe Drinking Water Act (42 U.S.C. Section 300f et seq.) or another federal statute allow this state to seek primary enforcement authority under the underground injection control program, RRC is required to seek primacy to administer and enforce the program subject to the jurisdiction granted under this subchapter, and this state is required to seek primacy to administer and enforce the program for the geologic storage of carbon dioxide in, and the injection of carbon dioxide into, a saline formation.</w:t>
      </w:r>
    </w:p>
    <w:p w:rsidR="00494103" w:rsidRDefault="00494103" w:rsidP="004F47F3">
      <w:pPr>
        <w:spacing w:after="0" w:line="240" w:lineRule="auto"/>
        <w:jc w:val="both"/>
        <w:rPr>
          <w:rFonts w:cs="Times New Roman"/>
        </w:rPr>
      </w:pPr>
    </w:p>
    <w:p w:rsidR="00494103" w:rsidRDefault="00494103" w:rsidP="004F47F3">
      <w:pPr>
        <w:spacing w:after="0" w:line="240" w:lineRule="auto"/>
        <w:jc w:val="both"/>
      </w:pPr>
      <w:r w:rsidRPr="00376FBB">
        <w:rPr>
          <w:rFonts w:cs="Times New Roman"/>
        </w:rPr>
        <w:t xml:space="preserve">SECTION 14. Amends Section 27.073(b-1), Water Code, </w:t>
      </w:r>
      <w:r>
        <w:rPr>
          <w:rFonts w:cs="Times New Roman"/>
        </w:rPr>
        <w:t xml:space="preserve">to require </w:t>
      </w:r>
      <w:r w:rsidRPr="00376FBB">
        <w:rPr>
          <w:rFonts w:cs="Times New Roman"/>
        </w:rPr>
        <w:t>that the funds that RRC is authorized to receive as the beneficiary of a financial responsibility mechanism established under this chapter for the proper management of an anthropogenic carbon dioxide injection well or geologic storage facility be deposited to the credit of the anthropogenic carbon dioxide storage trust fund established under Section 121.003, Natural Resources Code.</w:t>
      </w:r>
    </w:p>
    <w:p w:rsidR="00494103" w:rsidRDefault="00494103" w:rsidP="004F47F3">
      <w:pPr>
        <w:spacing w:after="0" w:line="240" w:lineRule="auto"/>
        <w:jc w:val="both"/>
        <w:rPr>
          <w:rFonts w:cs="Times New Roman"/>
        </w:rPr>
      </w:pPr>
    </w:p>
    <w:p w:rsidR="00494103" w:rsidRPr="00376FBB" w:rsidRDefault="00494103" w:rsidP="004F47F3">
      <w:pPr>
        <w:spacing w:after="0" w:line="240" w:lineRule="auto"/>
        <w:jc w:val="both"/>
        <w:rPr>
          <w:rFonts w:cs="Times New Roman"/>
        </w:rPr>
      </w:pPr>
      <w:r w:rsidRPr="00376FBB">
        <w:rPr>
          <w:rFonts w:cs="Times New Roman"/>
        </w:rPr>
        <w:t>SECTION 15. Repealer: Section 27.022 (Jurisdiction Over Carbon Dioxide Injection), Water Code.</w:t>
      </w:r>
    </w:p>
    <w:p w:rsidR="00494103" w:rsidRDefault="00494103" w:rsidP="004F47F3">
      <w:pPr>
        <w:spacing w:after="0" w:line="240" w:lineRule="auto"/>
        <w:ind w:left="720"/>
        <w:jc w:val="both"/>
        <w:rPr>
          <w:rFonts w:cs="Times New Roman"/>
        </w:rPr>
      </w:pPr>
    </w:p>
    <w:p w:rsidR="00494103" w:rsidRPr="00376FBB" w:rsidRDefault="00494103" w:rsidP="004F47F3">
      <w:pPr>
        <w:spacing w:after="0" w:line="240" w:lineRule="auto"/>
        <w:ind w:left="720"/>
        <w:jc w:val="both"/>
        <w:rPr>
          <w:rFonts w:cs="Times New Roman"/>
        </w:rPr>
      </w:pPr>
      <w:r w:rsidRPr="00376FBB">
        <w:rPr>
          <w:rFonts w:cs="Times New Roman"/>
        </w:rPr>
        <w:t>Repealer: Section 27.041(b) (relating to</w:t>
      </w:r>
      <w:r>
        <w:rPr>
          <w:rFonts w:cs="Times New Roman"/>
        </w:rPr>
        <w:t xml:space="preserve"> RRC's jurisdiction </w:t>
      </w:r>
      <w:r w:rsidRPr="00376FBB">
        <w:rPr>
          <w:rFonts w:cs="Times New Roman"/>
        </w:rPr>
        <w:t>over geologic storage and associated injection of anthropogenic carbon dioxide, subject to review of the legislature), Water Code.</w:t>
      </w:r>
    </w:p>
    <w:p w:rsidR="00494103" w:rsidRDefault="00494103" w:rsidP="004F47F3">
      <w:pPr>
        <w:spacing w:after="0" w:line="240" w:lineRule="auto"/>
        <w:jc w:val="both"/>
        <w:rPr>
          <w:rFonts w:cs="Times New Roman"/>
        </w:rPr>
      </w:pPr>
    </w:p>
    <w:p w:rsidR="00494103" w:rsidRPr="00C8671F" w:rsidRDefault="00494103" w:rsidP="004F47F3">
      <w:pPr>
        <w:spacing w:after="0" w:line="240" w:lineRule="auto"/>
        <w:jc w:val="both"/>
        <w:rPr>
          <w:rFonts w:eastAsia="Times New Roman" w:cs="Times New Roman"/>
          <w:szCs w:val="24"/>
        </w:rPr>
      </w:pPr>
      <w:r w:rsidRPr="00376FBB">
        <w:rPr>
          <w:rFonts w:cs="Times New Roman"/>
        </w:rPr>
        <w:t>SECTION 16. Effective date: upon passage or September 1, 2021.</w:t>
      </w:r>
    </w:p>
    <w:sectPr w:rsidR="0049410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6B4" w:rsidRDefault="000246B4" w:rsidP="000F1DF9">
      <w:pPr>
        <w:spacing w:after="0" w:line="240" w:lineRule="auto"/>
      </w:pPr>
      <w:r>
        <w:separator/>
      </w:r>
    </w:p>
  </w:endnote>
  <w:endnote w:type="continuationSeparator" w:id="0">
    <w:p w:rsidR="000246B4" w:rsidRDefault="000246B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246B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94103">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94103">
                <w:rPr>
                  <w:sz w:val="20"/>
                  <w:szCs w:val="20"/>
                </w:rPr>
                <w:t>H.B. 1284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9410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246B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9410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94103">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6B4" w:rsidRDefault="000246B4" w:rsidP="000F1DF9">
      <w:pPr>
        <w:spacing w:after="0" w:line="240" w:lineRule="auto"/>
      </w:pPr>
      <w:r>
        <w:separator/>
      </w:r>
    </w:p>
  </w:footnote>
  <w:footnote w:type="continuationSeparator" w:id="0">
    <w:p w:rsidR="000246B4" w:rsidRDefault="000246B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246B4"/>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94103"/>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B718D"/>
  <w15:docId w15:val="{AC8D1540-8FB6-4A2D-A709-70F4E9AC8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9410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02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34B4203772042019C40D09676BA0724"/>
        <w:category>
          <w:name w:val="General"/>
          <w:gallery w:val="placeholder"/>
        </w:category>
        <w:types>
          <w:type w:val="bbPlcHdr"/>
        </w:types>
        <w:behaviors>
          <w:behavior w:val="content"/>
        </w:behaviors>
        <w:guid w:val="{68CA6ADB-D947-4A51-B474-8B937191F1F5}"/>
      </w:docPartPr>
      <w:docPartBody>
        <w:p w:rsidR="00000000" w:rsidRDefault="007276A5"/>
      </w:docPartBody>
    </w:docPart>
    <w:docPart>
      <w:docPartPr>
        <w:name w:val="9B5B0B55EA934728905DD1CB5DC48253"/>
        <w:category>
          <w:name w:val="General"/>
          <w:gallery w:val="placeholder"/>
        </w:category>
        <w:types>
          <w:type w:val="bbPlcHdr"/>
        </w:types>
        <w:behaviors>
          <w:behavior w:val="content"/>
        </w:behaviors>
        <w:guid w:val="{38DFB09E-89AF-4C1A-9B56-EA9384A43594}"/>
      </w:docPartPr>
      <w:docPartBody>
        <w:p w:rsidR="00000000" w:rsidRDefault="007276A5"/>
      </w:docPartBody>
    </w:docPart>
    <w:docPart>
      <w:docPartPr>
        <w:name w:val="364593E6158843D39D0F05A29E9C689A"/>
        <w:category>
          <w:name w:val="General"/>
          <w:gallery w:val="placeholder"/>
        </w:category>
        <w:types>
          <w:type w:val="bbPlcHdr"/>
        </w:types>
        <w:behaviors>
          <w:behavior w:val="content"/>
        </w:behaviors>
        <w:guid w:val="{A6B5255A-3B1C-4594-8BD4-3618C2443944}"/>
      </w:docPartPr>
      <w:docPartBody>
        <w:p w:rsidR="00000000" w:rsidRDefault="007276A5"/>
      </w:docPartBody>
    </w:docPart>
    <w:docPart>
      <w:docPartPr>
        <w:name w:val="0D3756861DF54F1587E8716B25B823E3"/>
        <w:category>
          <w:name w:val="General"/>
          <w:gallery w:val="placeholder"/>
        </w:category>
        <w:types>
          <w:type w:val="bbPlcHdr"/>
        </w:types>
        <w:behaviors>
          <w:behavior w:val="content"/>
        </w:behaviors>
        <w:guid w:val="{F73E02E4-C1B2-4C04-80A1-98F763C744BE}"/>
      </w:docPartPr>
      <w:docPartBody>
        <w:p w:rsidR="00000000" w:rsidRDefault="007276A5"/>
      </w:docPartBody>
    </w:docPart>
    <w:docPart>
      <w:docPartPr>
        <w:name w:val="F8477B9EEAEB4D96A7710D7E753535FC"/>
        <w:category>
          <w:name w:val="General"/>
          <w:gallery w:val="placeholder"/>
        </w:category>
        <w:types>
          <w:type w:val="bbPlcHdr"/>
        </w:types>
        <w:behaviors>
          <w:behavior w:val="content"/>
        </w:behaviors>
        <w:guid w:val="{BF9A3819-5773-460A-A2D5-369C34A37CBD}"/>
      </w:docPartPr>
      <w:docPartBody>
        <w:p w:rsidR="00000000" w:rsidRDefault="007276A5"/>
      </w:docPartBody>
    </w:docPart>
    <w:docPart>
      <w:docPartPr>
        <w:name w:val="E329119D27EF4B549BC09487D38DC7E9"/>
        <w:category>
          <w:name w:val="General"/>
          <w:gallery w:val="placeholder"/>
        </w:category>
        <w:types>
          <w:type w:val="bbPlcHdr"/>
        </w:types>
        <w:behaviors>
          <w:behavior w:val="content"/>
        </w:behaviors>
        <w:guid w:val="{381C7B16-C508-49FC-8F03-50C299959A68}"/>
      </w:docPartPr>
      <w:docPartBody>
        <w:p w:rsidR="00000000" w:rsidRDefault="007276A5"/>
      </w:docPartBody>
    </w:docPart>
    <w:docPart>
      <w:docPartPr>
        <w:name w:val="C4E5B7D3491F4A60852AA4A282EDA488"/>
        <w:category>
          <w:name w:val="General"/>
          <w:gallery w:val="placeholder"/>
        </w:category>
        <w:types>
          <w:type w:val="bbPlcHdr"/>
        </w:types>
        <w:behaviors>
          <w:behavior w:val="content"/>
        </w:behaviors>
        <w:guid w:val="{8F756580-EFF6-4930-908F-658C7C0D575F}"/>
      </w:docPartPr>
      <w:docPartBody>
        <w:p w:rsidR="00000000" w:rsidRDefault="007276A5"/>
      </w:docPartBody>
    </w:docPart>
    <w:docPart>
      <w:docPartPr>
        <w:name w:val="9176F09D4C014C0095A3E9EDB1183A1A"/>
        <w:category>
          <w:name w:val="General"/>
          <w:gallery w:val="placeholder"/>
        </w:category>
        <w:types>
          <w:type w:val="bbPlcHdr"/>
        </w:types>
        <w:behaviors>
          <w:behavior w:val="content"/>
        </w:behaviors>
        <w:guid w:val="{4F751036-6189-4D46-B20C-1CC73F0D3F01}"/>
      </w:docPartPr>
      <w:docPartBody>
        <w:p w:rsidR="00000000" w:rsidRDefault="007276A5"/>
      </w:docPartBody>
    </w:docPart>
    <w:docPart>
      <w:docPartPr>
        <w:name w:val="7142DFE954DF417E91E003FF3A464400"/>
        <w:category>
          <w:name w:val="General"/>
          <w:gallery w:val="placeholder"/>
        </w:category>
        <w:types>
          <w:type w:val="bbPlcHdr"/>
        </w:types>
        <w:behaviors>
          <w:behavior w:val="content"/>
        </w:behaviors>
        <w:guid w:val="{E0522E87-980E-46E6-9818-18D9F7FCF2D0}"/>
      </w:docPartPr>
      <w:docPartBody>
        <w:p w:rsidR="00000000" w:rsidRDefault="007276A5"/>
      </w:docPartBody>
    </w:docPart>
    <w:docPart>
      <w:docPartPr>
        <w:name w:val="95F4BC5702504313BBE0A2401D6F676A"/>
        <w:category>
          <w:name w:val="General"/>
          <w:gallery w:val="placeholder"/>
        </w:category>
        <w:types>
          <w:type w:val="bbPlcHdr"/>
        </w:types>
        <w:behaviors>
          <w:behavior w:val="content"/>
        </w:behaviors>
        <w:guid w:val="{59828E56-6359-4006-8DF1-60B3D7099A1A}"/>
      </w:docPartPr>
      <w:docPartBody>
        <w:p w:rsidR="00000000" w:rsidRDefault="00A10A54" w:rsidP="00A10A54">
          <w:pPr>
            <w:pStyle w:val="95F4BC5702504313BBE0A2401D6F676A"/>
          </w:pPr>
          <w:r w:rsidRPr="00A30DD1">
            <w:rPr>
              <w:rStyle w:val="PlaceholderText"/>
            </w:rPr>
            <w:t>Click here to enter a date.</w:t>
          </w:r>
        </w:p>
      </w:docPartBody>
    </w:docPart>
    <w:docPart>
      <w:docPartPr>
        <w:name w:val="BFC047FB07554DECB7BE757FF1DEA00E"/>
        <w:category>
          <w:name w:val="General"/>
          <w:gallery w:val="placeholder"/>
        </w:category>
        <w:types>
          <w:type w:val="bbPlcHdr"/>
        </w:types>
        <w:behaviors>
          <w:behavior w:val="content"/>
        </w:behaviors>
        <w:guid w:val="{F391B85E-BF7F-456A-9602-427DFFCFB2B3}"/>
      </w:docPartPr>
      <w:docPartBody>
        <w:p w:rsidR="00000000" w:rsidRDefault="007276A5"/>
      </w:docPartBody>
    </w:docPart>
    <w:docPart>
      <w:docPartPr>
        <w:name w:val="DB9A0656870F49B08322A93CEC73E057"/>
        <w:category>
          <w:name w:val="General"/>
          <w:gallery w:val="placeholder"/>
        </w:category>
        <w:types>
          <w:type w:val="bbPlcHdr"/>
        </w:types>
        <w:behaviors>
          <w:behavior w:val="content"/>
        </w:behaviors>
        <w:guid w:val="{8F5A81F0-3A0E-4799-B579-8F656EFD9121}"/>
      </w:docPartPr>
      <w:docPartBody>
        <w:p w:rsidR="00000000" w:rsidRDefault="007276A5"/>
      </w:docPartBody>
    </w:docPart>
    <w:docPart>
      <w:docPartPr>
        <w:name w:val="C71897029181414784B3A5DD87632B64"/>
        <w:category>
          <w:name w:val="General"/>
          <w:gallery w:val="placeholder"/>
        </w:category>
        <w:types>
          <w:type w:val="bbPlcHdr"/>
        </w:types>
        <w:behaviors>
          <w:behavior w:val="content"/>
        </w:behaviors>
        <w:guid w:val="{1F7ED96D-032B-4FCA-B665-CCAA958AC695}"/>
      </w:docPartPr>
      <w:docPartBody>
        <w:p w:rsidR="00000000" w:rsidRDefault="00A10A54" w:rsidP="00A10A54">
          <w:pPr>
            <w:pStyle w:val="C71897029181414784B3A5DD87632B64"/>
          </w:pPr>
          <w:r>
            <w:rPr>
              <w:rFonts w:eastAsia="Times New Roman" w:cs="Times New Roman"/>
              <w:bCs/>
              <w:szCs w:val="24"/>
            </w:rPr>
            <w:t xml:space="preserve"> </w:t>
          </w:r>
        </w:p>
      </w:docPartBody>
    </w:docPart>
    <w:docPart>
      <w:docPartPr>
        <w:name w:val="B5EC16CBD7CA4D12AC56BCB1C941FA33"/>
        <w:category>
          <w:name w:val="General"/>
          <w:gallery w:val="placeholder"/>
        </w:category>
        <w:types>
          <w:type w:val="bbPlcHdr"/>
        </w:types>
        <w:behaviors>
          <w:behavior w:val="content"/>
        </w:behaviors>
        <w:guid w:val="{A563B9BE-5188-459D-BD32-B68DEA93D0A6}"/>
      </w:docPartPr>
      <w:docPartBody>
        <w:p w:rsidR="00000000" w:rsidRDefault="007276A5"/>
      </w:docPartBody>
    </w:docPart>
    <w:docPart>
      <w:docPartPr>
        <w:name w:val="F1C2110A79C24023B1315EB16BAD82CA"/>
        <w:category>
          <w:name w:val="General"/>
          <w:gallery w:val="placeholder"/>
        </w:category>
        <w:types>
          <w:type w:val="bbPlcHdr"/>
        </w:types>
        <w:behaviors>
          <w:behavior w:val="content"/>
        </w:behaviors>
        <w:guid w:val="{EC85F26A-F39D-4CE1-AAA2-0C5DAB72EA55}"/>
      </w:docPartPr>
      <w:docPartBody>
        <w:p w:rsidR="00000000" w:rsidRDefault="007276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276A5"/>
    <w:rsid w:val="008C55F7"/>
    <w:rsid w:val="0090598B"/>
    <w:rsid w:val="00984D6C"/>
    <w:rsid w:val="00A10A54"/>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0A5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5F4BC5702504313BBE0A2401D6F676A">
    <w:name w:val="95F4BC5702504313BBE0A2401D6F676A"/>
    <w:rsid w:val="00A10A54"/>
    <w:pPr>
      <w:spacing w:after="160" w:line="259" w:lineRule="auto"/>
    </w:pPr>
  </w:style>
  <w:style w:type="paragraph" w:customStyle="1" w:styleId="C71897029181414784B3A5DD87632B64">
    <w:name w:val="C71897029181414784B3A5DD87632B64"/>
    <w:rsid w:val="00A10A5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5E9DB88-F664-4A69-897D-852D01C3A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1825</Words>
  <Characters>10403</Characters>
  <Application>Microsoft Office Word</Application>
  <DocSecurity>0</DocSecurity>
  <Lines>86</Lines>
  <Paragraphs>24</Paragraphs>
  <ScaleCrop>false</ScaleCrop>
  <Company>Texas Legislative Council</Company>
  <LinksUpToDate>false</LinksUpToDate>
  <CharactersWithSpaces>12204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2021-05-14T16:29:00Z</dcterms:modified>
</cp:coreProperties>
</file>

<file path=docProps/custom.xml><?xml version="1.0" encoding="utf-8"?>
<op:Properties xmlns:vt="http://schemas.openxmlformats.org/officeDocument/2006/docPropsVTypes" xmlns:op="http://schemas.openxmlformats.org/officeDocument/2006/custom-properties"/>
</file>