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26993" w14:paraId="209A6527" w14:textId="77777777" w:rsidTr="00345119">
        <w:tc>
          <w:tcPr>
            <w:tcW w:w="9576" w:type="dxa"/>
            <w:noWrap/>
          </w:tcPr>
          <w:p w14:paraId="5C14AF6A" w14:textId="77777777" w:rsidR="008423E4" w:rsidRPr="0022177D" w:rsidRDefault="00F95DE9" w:rsidP="002B135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E27555E" w14:textId="77777777" w:rsidR="008423E4" w:rsidRPr="0022177D" w:rsidRDefault="008423E4" w:rsidP="002B135F">
      <w:pPr>
        <w:jc w:val="center"/>
      </w:pPr>
    </w:p>
    <w:p w14:paraId="2602ECF0" w14:textId="77777777" w:rsidR="008423E4" w:rsidRPr="00B31F0E" w:rsidRDefault="008423E4" w:rsidP="002B135F"/>
    <w:p w14:paraId="59487B58" w14:textId="77777777" w:rsidR="008423E4" w:rsidRPr="00742794" w:rsidRDefault="008423E4" w:rsidP="002B135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6993" w14:paraId="3238D42D" w14:textId="77777777" w:rsidTr="00345119">
        <w:tc>
          <w:tcPr>
            <w:tcW w:w="9576" w:type="dxa"/>
          </w:tcPr>
          <w:p w14:paraId="4CB0B5BC" w14:textId="2475CBA3" w:rsidR="008423E4" w:rsidRPr="00861995" w:rsidRDefault="00F95DE9" w:rsidP="002B135F">
            <w:pPr>
              <w:jc w:val="right"/>
            </w:pPr>
            <w:r>
              <w:t>C.S.H.B. 1300</w:t>
            </w:r>
          </w:p>
        </w:tc>
      </w:tr>
      <w:tr w:rsidR="00826993" w14:paraId="6566B754" w14:textId="77777777" w:rsidTr="00345119">
        <w:tc>
          <w:tcPr>
            <w:tcW w:w="9576" w:type="dxa"/>
          </w:tcPr>
          <w:p w14:paraId="493084E2" w14:textId="684CBF90" w:rsidR="008423E4" w:rsidRPr="00861995" w:rsidRDefault="00F95DE9" w:rsidP="002B135F">
            <w:pPr>
              <w:jc w:val="right"/>
            </w:pPr>
            <w:r>
              <w:t xml:space="preserve">By: </w:t>
            </w:r>
            <w:r w:rsidR="00225562">
              <w:t>Guillen</w:t>
            </w:r>
          </w:p>
        </w:tc>
      </w:tr>
      <w:tr w:rsidR="00826993" w14:paraId="3800597A" w14:textId="77777777" w:rsidTr="00345119">
        <w:tc>
          <w:tcPr>
            <w:tcW w:w="9576" w:type="dxa"/>
          </w:tcPr>
          <w:p w14:paraId="3093FA91" w14:textId="4634B6B9" w:rsidR="008423E4" w:rsidRPr="00861995" w:rsidRDefault="00F95DE9" w:rsidP="002B135F">
            <w:pPr>
              <w:jc w:val="right"/>
            </w:pPr>
            <w:r>
              <w:t>Elections</w:t>
            </w:r>
          </w:p>
        </w:tc>
      </w:tr>
      <w:tr w:rsidR="00826993" w14:paraId="3674858A" w14:textId="77777777" w:rsidTr="00345119">
        <w:tc>
          <w:tcPr>
            <w:tcW w:w="9576" w:type="dxa"/>
          </w:tcPr>
          <w:p w14:paraId="00757E22" w14:textId="333EE2EF" w:rsidR="008423E4" w:rsidRDefault="00F95DE9" w:rsidP="002B135F">
            <w:pPr>
              <w:jc w:val="right"/>
            </w:pPr>
            <w:r>
              <w:t>Committee Report (Substituted)</w:t>
            </w:r>
          </w:p>
        </w:tc>
      </w:tr>
    </w:tbl>
    <w:p w14:paraId="2F33D8E6" w14:textId="77777777" w:rsidR="008423E4" w:rsidRDefault="008423E4" w:rsidP="002B135F">
      <w:pPr>
        <w:tabs>
          <w:tab w:val="right" w:pos="9360"/>
        </w:tabs>
      </w:pPr>
    </w:p>
    <w:p w14:paraId="7314C5B8" w14:textId="77777777" w:rsidR="008423E4" w:rsidRDefault="008423E4" w:rsidP="002B135F"/>
    <w:p w14:paraId="7EF21FB2" w14:textId="77777777" w:rsidR="008423E4" w:rsidRDefault="008423E4" w:rsidP="002B135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26993" w14:paraId="64EA232F" w14:textId="77777777" w:rsidTr="00345119">
        <w:tc>
          <w:tcPr>
            <w:tcW w:w="9576" w:type="dxa"/>
          </w:tcPr>
          <w:p w14:paraId="29B6F99C" w14:textId="77777777" w:rsidR="008423E4" w:rsidRPr="00A8133F" w:rsidRDefault="00F95DE9" w:rsidP="002B13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929895" w14:textId="77777777" w:rsidR="008423E4" w:rsidRDefault="008423E4" w:rsidP="002B135F"/>
          <w:p w14:paraId="71F46DD5" w14:textId="0EA42111" w:rsidR="008423E4" w:rsidRDefault="00F95DE9" w:rsidP="002B135F">
            <w:pPr>
              <w:pStyle w:val="Header"/>
              <w:jc w:val="both"/>
            </w:pPr>
            <w:r>
              <w:t xml:space="preserve">Concerns have been raised regarding ambiguity in state law pertaining to whether a child accompanying their parent to a voting station may </w:t>
            </w:r>
            <w:r w:rsidR="00622D7E">
              <w:t xml:space="preserve">read or </w:t>
            </w:r>
            <w:r>
              <w:t xml:space="preserve">mark a ballot at their parent's direction. </w:t>
            </w:r>
            <w:r w:rsidR="00100697">
              <w:t xml:space="preserve">While a child may accompany their parent to the voting station, it has been suggested that an election official may prevent </w:t>
            </w:r>
            <w:r w:rsidR="00E22AAE">
              <w:t>a</w:t>
            </w:r>
            <w:r w:rsidR="00100697">
              <w:t xml:space="preserve"> </w:t>
            </w:r>
            <w:r w:rsidR="00E22AAE">
              <w:t xml:space="preserve">parent from allowing their child to </w:t>
            </w:r>
            <w:r w:rsidR="00622D7E">
              <w:t xml:space="preserve">read or </w:t>
            </w:r>
            <w:r w:rsidR="00E22AAE">
              <w:t>mark</w:t>
            </w:r>
            <w:r w:rsidR="00622D7E">
              <w:t xml:space="preserve"> </w:t>
            </w:r>
            <w:r w:rsidR="00E22AAE">
              <w:t>a ballot under their direction</w:t>
            </w:r>
            <w:r w:rsidR="00100697">
              <w:t xml:space="preserve"> due to this confusion</w:t>
            </w:r>
            <w:r w:rsidR="00E22AAE">
              <w:t>.</w:t>
            </w:r>
            <w:r w:rsidR="00100697">
              <w:t xml:space="preserve"> C.S.H.B. 1300 seeks to address this issue by clarifying that a child under 14 years of age who is accompanying their </w:t>
            </w:r>
            <w:r w:rsidR="00622D7E">
              <w:t xml:space="preserve">parent </w:t>
            </w:r>
            <w:r w:rsidR="00100697">
              <w:t xml:space="preserve">to </w:t>
            </w:r>
            <w:r w:rsidR="00622D7E">
              <w:t>a</w:t>
            </w:r>
            <w:r w:rsidR="00100697">
              <w:t xml:space="preserve"> voting station may read or mark the ballot at</w:t>
            </w:r>
            <w:r w:rsidR="00E22AAE">
              <w:t xml:space="preserve"> the direction of their parent.</w:t>
            </w:r>
          </w:p>
          <w:p w14:paraId="49267F30" w14:textId="77777777" w:rsidR="008423E4" w:rsidRPr="00E26B13" w:rsidRDefault="008423E4" w:rsidP="002B135F">
            <w:pPr>
              <w:rPr>
                <w:b/>
              </w:rPr>
            </w:pPr>
          </w:p>
        </w:tc>
      </w:tr>
      <w:tr w:rsidR="00826993" w14:paraId="64484294" w14:textId="77777777" w:rsidTr="00345119">
        <w:tc>
          <w:tcPr>
            <w:tcW w:w="9576" w:type="dxa"/>
          </w:tcPr>
          <w:p w14:paraId="0554BE9C" w14:textId="77777777" w:rsidR="0017725B" w:rsidRDefault="00F95DE9" w:rsidP="002B13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F2115CE" w14:textId="77777777" w:rsidR="0017725B" w:rsidRDefault="0017725B" w:rsidP="002B135F">
            <w:pPr>
              <w:rPr>
                <w:b/>
                <w:u w:val="single"/>
              </w:rPr>
            </w:pPr>
          </w:p>
          <w:p w14:paraId="534E3CFA" w14:textId="77777777" w:rsidR="00D607C8" w:rsidRPr="00D607C8" w:rsidRDefault="00F95DE9" w:rsidP="002B135F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14:paraId="7B86250C" w14:textId="77777777" w:rsidR="0017725B" w:rsidRPr="0017725B" w:rsidRDefault="0017725B" w:rsidP="002B135F">
            <w:pPr>
              <w:rPr>
                <w:b/>
                <w:u w:val="single"/>
              </w:rPr>
            </w:pPr>
          </w:p>
        </w:tc>
      </w:tr>
      <w:tr w:rsidR="00826993" w14:paraId="2957FBDE" w14:textId="77777777" w:rsidTr="00345119">
        <w:tc>
          <w:tcPr>
            <w:tcW w:w="9576" w:type="dxa"/>
          </w:tcPr>
          <w:p w14:paraId="432F2678" w14:textId="77777777" w:rsidR="008423E4" w:rsidRPr="00A8133F" w:rsidRDefault="00F95DE9" w:rsidP="002B13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E3A95B" w14:textId="77777777" w:rsidR="008423E4" w:rsidRDefault="008423E4" w:rsidP="002B135F"/>
          <w:p w14:paraId="72E4C0C7" w14:textId="77777777" w:rsidR="00D607C8" w:rsidRDefault="00F95DE9" w:rsidP="002B13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4CC47F64" w14:textId="77777777" w:rsidR="008423E4" w:rsidRPr="00E21FDC" w:rsidRDefault="008423E4" w:rsidP="002B135F">
            <w:pPr>
              <w:rPr>
                <w:b/>
              </w:rPr>
            </w:pPr>
          </w:p>
        </w:tc>
      </w:tr>
      <w:tr w:rsidR="00826993" w14:paraId="33649E72" w14:textId="77777777" w:rsidTr="00345119">
        <w:tc>
          <w:tcPr>
            <w:tcW w:w="9576" w:type="dxa"/>
          </w:tcPr>
          <w:p w14:paraId="2F6633A3" w14:textId="77777777" w:rsidR="008423E4" w:rsidRPr="00A8133F" w:rsidRDefault="00F95DE9" w:rsidP="002B13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ED7D2B2" w14:textId="77777777" w:rsidR="008423E4" w:rsidRDefault="008423E4" w:rsidP="002B135F"/>
          <w:p w14:paraId="38BAF8BE" w14:textId="268D8AB9" w:rsidR="009C36CD" w:rsidRPr="009C36CD" w:rsidRDefault="00F95DE9" w:rsidP="002B13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607C8">
              <w:t>H.B. 1300 amends the Election Code to authorize a child under 1</w:t>
            </w:r>
            <w:r>
              <w:t>4</w:t>
            </w:r>
            <w:r w:rsidR="00D607C8">
              <w:t xml:space="preserve"> years of age accompanying the child's parent to a vot</w:t>
            </w:r>
            <w:r w:rsidR="00CB469E">
              <w:t>ing</w:t>
            </w:r>
            <w:r w:rsidR="00D607C8">
              <w:t xml:space="preserve"> station to read or mark the ballot at the direction of the parent. This activity does not constitute assisting a voter</w:t>
            </w:r>
            <w:r w:rsidR="00157842">
              <w:t xml:space="preserve"> for purposes of state </w:t>
            </w:r>
            <w:r w:rsidR="00622D7E">
              <w:t xml:space="preserve">election </w:t>
            </w:r>
            <w:r w:rsidR="00157842">
              <w:t>law.</w:t>
            </w:r>
          </w:p>
          <w:p w14:paraId="77E55116" w14:textId="77777777" w:rsidR="008423E4" w:rsidRPr="00835628" w:rsidRDefault="008423E4" w:rsidP="002B135F">
            <w:pPr>
              <w:rPr>
                <w:b/>
              </w:rPr>
            </w:pPr>
          </w:p>
        </w:tc>
      </w:tr>
      <w:tr w:rsidR="00826993" w14:paraId="1241614E" w14:textId="77777777" w:rsidTr="00345119">
        <w:tc>
          <w:tcPr>
            <w:tcW w:w="9576" w:type="dxa"/>
          </w:tcPr>
          <w:p w14:paraId="361F5328" w14:textId="77777777" w:rsidR="008423E4" w:rsidRPr="00A8133F" w:rsidRDefault="00F95DE9" w:rsidP="002B13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AC5F3E7" w14:textId="77777777" w:rsidR="008423E4" w:rsidRDefault="008423E4" w:rsidP="002B135F"/>
          <w:p w14:paraId="472AE4F8" w14:textId="77777777" w:rsidR="008423E4" w:rsidRPr="003624F2" w:rsidRDefault="00F95DE9" w:rsidP="002B13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39EE844" w14:textId="77777777" w:rsidR="008423E4" w:rsidRPr="00233FDB" w:rsidRDefault="008423E4" w:rsidP="002B135F">
            <w:pPr>
              <w:rPr>
                <w:b/>
              </w:rPr>
            </w:pPr>
          </w:p>
        </w:tc>
      </w:tr>
      <w:tr w:rsidR="00826993" w14:paraId="182D340C" w14:textId="77777777" w:rsidTr="00345119">
        <w:tc>
          <w:tcPr>
            <w:tcW w:w="9576" w:type="dxa"/>
          </w:tcPr>
          <w:p w14:paraId="5DC79A13" w14:textId="77777777" w:rsidR="00225562" w:rsidRDefault="00F95DE9" w:rsidP="002B135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ADF8D3B" w14:textId="77777777" w:rsidR="00E22AAE" w:rsidRDefault="00E22AAE" w:rsidP="002B135F">
            <w:pPr>
              <w:jc w:val="both"/>
            </w:pPr>
          </w:p>
          <w:p w14:paraId="0EBB5530" w14:textId="06304526" w:rsidR="00E22AAE" w:rsidRDefault="00F95DE9" w:rsidP="002B135F">
            <w:pPr>
              <w:jc w:val="both"/>
            </w:pPr>
            <w:r>
              <w:t>While C.S.H.B. 1300 may differ from the original i</w:t>
            </w:r>
            <w:r>
              <w:t>n minor or nonsubstantive ways, the following summarizes the substantial differences between the introduced and committee substitute versions of the bill.</w:t>
            </w:r>
          </w:p>
          <w:p w14:paraId="04D98439" w14:textId="212251D5" w:rsidR="00E22AAE" w:rsidRDefault="00E22AAE" w:rsidP="002B135F">
            <w:pPr>
              <w:jc w:val="both"/>
            </w:pPr>
          </w:p>
          <w:p w14:paraId="3CAA2C99" w14:textId="1FA12CC5" w:rsidR="00E22AAE" w:rsidRDefault="00F95DE9" w:rsidP="002B135F">
            <w:pPr>
              <w:jc w:val="both"/>
            </w:pPr>
            <w:r>
              <w:t xml:space="preserve">The substitute changes the age of </w:t>
            </w:r>
            <w:r w:rsidR="00EF1340">
              <w:t>t</w:t>
            </w:r>
            <w:r>
              <w:t>he child</w:t>
            </w:r>
            <w:r w:rsidR="00EF1340">
              <w:t xml:space="preserve"> authorized by the original to</w:t>
            </w:r>
            <w:r w:rsidR="00622D7E">
              <w:t xml:space="preserve"> read or</w:t>
            </w:r>
            <w:r w:rsidR="00EF1340">
              <w:t xml:space="preserve"> mark the ballot at the direction of the parent </w:t>
            </w:r>
            <w:r>
              <w:t>from under 18 years of age to under 14 years of age</w:t>
            </w:r>
            <w:r w:rsidR="00EF1340">
              <w:t>.</w:t>
            </w:r>
          </w:p>
          <w:p w14:paraId="526F701F" w14:textId="273FBDB5" w:rsidR="00E22AAE" w:rsidRPr="00E22AAE" w:rsidRDefault="00E22AAE" w:rsidP="002B135F">
            <w:pPr>
              <w:jc w:val="both"/>
            </w:pPr>
          </w:p>
        </w:tc>
      </w:tr>
      <w:tr w:rsidR="00826993" w14:paraId="467F0F5B" w14:textId="77777777" w:rsidTr="00345119">
        <w:tc>
          <w:tcPr>
            <w:tcW w:w="9576" w:type="dxa"/>
          </w:tcPr>
          <w:p w14:paraId="2A602BDA" w14:textId="77777777" w:rsidR="00225562" w:rsidRPr="009C1E9A" w:rsidRDefault="00225562" w:rsidP="002B135F">
            <w:pPr>
              <w:rPr>
                <w:b/>
                <w:u w:val="single"/>
              </w:rPr>
            </w:pPr>
          </w:p>
        </w:tc>
      </w:tr>
      <w:tr w:rsidR="00826993" w14:paraId="67167A5E" w14:textId="77777777" w:rsidTr="00345119">
        <w:tc>
          <w:tcPr>
            <w:tcW w:w="9576" w:type="dxa"/>
          </w:tcPr>
          <w:p w14:paraId="0DD2B27F" w14:textId="77777777" w:rsidR="00225562" w:rsidRPr="00225562" w:rsidRDefault="00225562" w:rsidP="002B135F">
            <w:pPr>
              <w:jc w:val="both"/>
            </w:pPr>
          </w:p>
        </w:tc>
      </w:tr>
    </w:tbl>
    <w:p w14:paraId="713EB6B0" w14:textId="77777777" w:rsidR="008423E4" w:rsidRPr="00BE0E75" w:rsidRDefault="008423E4" w:rsidP="002B135F">
      <w:pPr>
        <w:jc w:val="both"/>
        <w:rPr>
          <w:rFonts w:ascii="Arial" w:hAnsi="Arial"/>
          <w:sz w:val="16"/>
          <w:szCs w:val="16"/>
        </w:rPr>
      </w:pPr>
    </w:p>
    <w:p w14:paraId="0DF37779" w14:textId="77777777" w:rsidR="004108C3" w:rsidRPr="008423E4" w:rsidRDefault="004108C3" w:rsidP="002B135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3EDE0" w14:textId="77777777" w:rsidR="00000000" w:rsidRDefault="00F95DE9">
      <w:r>
        <w:separator/>
      </w:r>
    </w:p>
  </w:endnote>
  <w:endnote w:type="continuationSeparator" w:id="0">
    <w:p w14:paraId="728648B5" w14:textId="77777777" w:rsidR="00000000" w:rsidRDefault="00F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95A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6993" w14:paraId="3F90E218" w14:textId="77777777" w:rsidTr="009C1E9A">
      <w:trPr>
        <w:cantSplit/>
      </w:trPr>
      <w:tc>
        <w:tcPr>
          <w:tcW w:w="0" w:type="pct"/>
        </w:tcPr>
        <w:p w14:paraId="199171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AAE0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800E7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B6CE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C193E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6993" w14:paraId="32A89945" w14:textId="77777777" w:rsidTr="009C1E9A">
      <w:trPr>
        <w:cantSplit/>
      </w:trPr>
      <w:tc>
        <w:tcPr>
          <w:tcW w:w="0" w:type="pct"/>
        </w:tcPr>
        <w:p w14:paraId="343E893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21C170" w14:textId="5D0CB1B4" w:rsidR="00EC379B" w:rsidRPr="009C1E9A" w:rsidRDefault="00F95D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20801</w:t>
          </w:r>
        </w:p>
      </w:tc>
      <w:tc>
        <w:tcPr>
          <w:tcW w:w="2453" w:type="pct"/>
        </w:tcPr>
        <w:p w14:paraId="5006DF12" w14:textId="42B56FFF" w:rsidR="00EC379B" w:rsidRDefault="00F95D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B6A63">
            <w:t>21.109.561</w:t>
          </w:r>
          <w:r>
            <w:fldChar w:fldCharType="end"/>
          </w:r>
        </w:p>
      </w:tc>
    </w:tr>
    <w:tr w:rsidR="00826993" w14:paraId="765C6D87" w14:textId="77777777" w:rsidTr="009C1E9A">
      <w:trPr>
        <w:cantSplit/>
      </w:trPr>
      <w:tc>
        <w:tcPr>
          <w:tcW w:w="0" w:type="pct"/>
        </w:tcPr>
        <w:p w14:paraId="090CBCD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B5569A" w14:textId="368871C8" w:rsidR="00EC379B" w:rsidRPr="009C1E9A" w:rsidRDefault="00F95D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87R 19722</w:t>
          </w:r>
        </w:p>
      </w:tc>
      <w:tc>
        <w:tcPr>
          <w:tcW w:w="2453" w:type="pct"/>
        </w:tcPr>
        <w:p w14:paraId="6FC82B4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D3070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6993" w14:paraId="1C3BDFB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2E2CD0D" w14:textId="649730E5" w:rsidR="00EC379B" w:rsidRDefault="00F95D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B135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1E153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001EF4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EEF1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7430" w14:textId="77777777" w:rsidR="00000000" w:rsidRDefault="00F95DE9">
      <w:r>
        <w:separator/>
      </w:r>
    </w:p>
  </w:footnote>
  <w:footnote w:type="continuationSeparator" w:id="0">
    <w:p w14:paraId="03FBE00C" w14:textId="77777777" w:rsidR="00000000" w:rsidRDefault="00F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3E6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EE0F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277A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C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63D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697"/>
    <w:rsid w:val="0010154D"/>
    <w:rsid w:val="00102D3F"/>
    <w:rsid w:val="00102EC7"/>
    <w:rsid w:val="0010347D"/>
    <w:rsid w:val="00107152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56F9"/>
    <w:rsid w:val="00147530"/>
    <w:rsid w:val="0015331F"/>
    <w:rsid w:val="00156AB2"/>
    <w:rsid w:val="0015784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272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562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35F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FAF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01A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D7E"/>
    <w:rsid w:val="006249CB"/>
    <w:rsid w:val="0062599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BD7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3BB8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993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A63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4B9F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69E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3E2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7C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4D1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5FA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2AAE"/>
    <w:rsid w:val="00E2551E"/>
    <w:rsid w:val="00E26B13"/>
    <w:rsid w:val="00E27E5A"/>
    <w:rsid w:val="00E31135"/>
    <w:rsid w:val="00E317BA"/>
    <w:rsid w:val="00E3284C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340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5DE9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9C71C9-F12F-451D-AE96-31E0EE7B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59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5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9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5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1640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HB01300 (Committee Report (Substituted))</vt:lpstr>
    </vt:vector>
  </TitlesOfParts>
  <Company>State of Texas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20801</dc:subject>
  <dc:creator>State of Texas</dc:creator>
  <dc:description>HB 1300 by Guillen-(H)Elections (Substitute Document Number: 87R 19722)</dc:description>
  <cp:lastModifiedBy>Stacey Nicchio</cp:lastModifiedBy>
  <cp:revision>2</cp:revision>
  <cp:lastPrinted>2003-11-26T17:21:00Z</cp:lastPrinted>
  <dcterms:created xsi:type="dcterms:W3CDTF">2021-04-22T17:52:00Z</dcterms:created>
  <dcterms:modified xsi:type="dcterms:W3CDTF">2021-04-22T17:52:00Z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21.109.561</vt:lpwstr>
  </property>
</Properties>
</file>