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43855" w14:paraId="1B140A7D" w14:textId="77777777" w:rsidTr="00345119">
        <w:tc>
          <w:tcPr>
            <w:tcW w:w="9576" w:type="dxa"/>
            <w:noWrap/>
          </w:tcPr>
          <w:p w14:paraId="654B76A8" w14:textId="77777777" w:rsidR="008423E4" w:rsidRPr="0022177D" w:rsidRDefault="00F81737" w:rsidP="0056030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AE30FC2" w14:textId="77777777" w:rsidR="008423E4" w:rsidRPr="0022177D" w:rsidRDefault="008423E4" w:rsidP="00560303">
      <w:pPr>
        <w:jc w:val="center"/>
      </w:pPr>
    </w:p>
    <w:p w14:paraId="23E08814" w14:textId="77777777" w:rsidR="008423E4" w:rsidRPr="00B31F0E" w:rsidRDefault="008423E4" w:rsidP="00560303"/>
    <w:p w14:paraId="77D131D1" w14:textId="77777777" w:rsidR="008423E4" w:rsidRPr="00742794" w:rsidRDefault="008423E4" w:rsidP="0056030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43855" w14:paraId="203A3888" w14:textId="77777777" w:rsidTr="00345119">
        <w:tc>
          <w:tcPr>
            <w:tcW w:w="9576" w:type="dxa"/>
          </w:tcPr>
          <w:p w14:paraId="2F7114DD" w14:textId="186EC414" w:rsidR="008423E4" w:rsidRPr="00861995" w:rsidRDefault="00F81737" w:rsidP="00560303">
            <w:pPr>
              <w:jc w:val="right"/>
            </w:pPr>
            <w:r>
              <w:t>C.S.H.B. 1314</w:t>
            </w:r>
          </w:p>
        </w:tc>
      </w:tr>
      <w:tr w:rsidR="00443855" w14:paraId="709D873F" w14:textId="77777777" w:rsidTr="00345119">
        <w:tc>
          <w:tcPr>
            <w:tcW w:w="9576" w:type="dxa"/>
          </w:tcPr>
          <w:p w14:paraId="74976F80" w14:textId="2014269D" w:rsidR="008423E4" w:rsidRPr="00861995" w:rsidRDefault="00F81737" w:rsidP="00560303">
            <w:pPr>
              <w:jc w:val="right"/>
            </w:pPr>
            <w:r>
              <w:t xml:space="preserve">By: </w:t>
            </w:r>
            <w:r w:rsidR="00F76589">
              <w:t>Hefner</w:t>
            </w:r>
          </w:p>
        </w:tc>
      </w:tr>
      <w:tr w:rsidR="00443855" w14:paraId="33EAC30F" w14:textId="77777777" w:rsidTr="00345119">
        <w:tc>
          <w:tcPr>
            <w:tcW w:w="9576" w:type="dxa"/>
          </w:tcPr>
          <w:p w14:paraId="665A5E91" w14:textId="164E8AFD" w:rsidR="008423E4" w:rsidRPr="00861995" w:rsidRDefault="00F81737" w:rsidP="00560303">
            <w:pPr>
              <w:jc w:val="right"/>
            </w:pPr>
            <w:r>
              <w:t>Elections</w:t>
            </w:r>
          </w:p>
        </w:tc>
      </w:tr>
      <w:tr w:rsidR="00443855" w14:paraId="3CAB9A0D" w14:textId="77777777" w:rsidTr="00345119">
        <w:tc>
          <w:tcPr>
            <w:tcW w:w="9576" w:type="dxa"/>
          </w:tcPr>
          <w:p w14:paraId="5049DCE2" w14:textId="46DB8C25" w:rsidR="008423E4" w:rsidRDefault="00F81737" w:rsidP="00560303">
            <w:pPr>
              <w:jc w:val="right"/>
            </w:pPr>
            <w:r>
              <w:t>Committee Report (Substituted)</w:t>
            </w:r>
          </w:p>
        </w:tc>
      </w:tr>
    </w:tbl>
    <w:p w14:paraId="1E41B74C" w14:textId="77777777" w:rsidR="008423E4" w:rsidRDefault="008423E4" w:rsidP="00560303">
      <w:pPr>
        <w:tabs>
          <w:tab w:val="right" w:pos="9360"/>
        </w:tabs>
      </w:pPr>
    </w:p>
    <w:p w14:paraId="5A219887" w14:textId="77777777" w:rsidR="008423E4" w:rsidRDefault="008423E4" w:rsidP="00560303"/>
    <w:p w14:paraId="55E55C8A" w14:textId="77777777" w:rsidR="008423E4" w:rsidRDefault="008423E4" w:rsidP="0056030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43855" w14:paraId="0632B9AE" w14:textId="77777777" w:rsidTr="00345119">
        <w:tc>
          <w:tcPr>
            <w:tcW w:w="9576" w:type="dxa"/>
          </w:tcPr>
          <w:p w14:paraId="5B1C10BE" w14:textId="77777777" w:rsidR="008423E4" w:rsidRPr="00A8133F" w:rsidRDefault="00F81737" w:rsidP="005603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EBB3777" w14:textId="77777777" w:rsidR="008423E4" w:rsidRDefault="008423E4" w:rsidP="00560303"/>
          <w:p w14:paraId="0D151CDF" w14:textId="743F1CAB" w:rsidR="00A333FA" w:rsidRPr="00A333FA" w:rsidRDefault="00F81737" w:rsidP="00560303">
            <w:pPr>
              <w:pStyle w:val="Header"/>
              <w:jc w:val="both"/>
            </w:pPr>
            <w:r>
              <w:t xml:space="preserve">Concerns have been raised regarding the </w:t>
            </w:r>
            <w:r w:rsidRPr="00A333FA">
              <w:t xml:space="preserve">potential </w:t>
            </w:r>
            <w:r w:rsidR="00C24C4F">
              <w:t>vulnerability of</w:t>
            </w:r>
            <w:r w:rsidRPr="00A333FA">
              <w:t xml:space="preserve"> certain components of voting system</w:t>
            </w:r>
            <w:r w:rsidR="00C24C4F">
              <w:t>s, which leave</w:t>
            </w:r>
            <w:r w:rsidR="00AD0DC9">
              <w:t>s</w:t>
            </w:r>
            <w:r w:rsidR="00C24C4F">
              <w:t xml:space="preserve"> these systems, and therefore elections in Texas, open </w:t>
            </w:r>
            <w:r w:rsidRPr="00A333FA">
              <w:t>to undue influence or tampering.</w:t>
            </w:r>
            <w:r>
              <w:t xml:space="preserve"> C.S.H.B. </w:t>
            </w:r>
            <w:r w:rsidRPr="00A333FA">
              <w:t xml:space="preserve">1314 </w:t>
            </w:r>
            <w:r w:rsidR="00AD0DC9">
              <w:t xml:space="preserve">seeks to ensure the integrity of elections in Texas by </w:t>
            </w:r>
            <w:r w:rsidRPr="00A333FA">
              <w:t>requir</w:t>
            </w:r>
            <w:r w:rsidR="00AD0DC9">
              <w:t>ing</w:t>
            </w:r>
            <w:r w:rsidRPr="00A333FA">
              <w:t xml:space="preserve"> voting systems used in Texas elections </w:t>
            </w:r>
            <w:r w:rsidR="00AD0DC9">
              <w:t>to meet certain operational and manufacturing requirements</w:t>
            </w:r>
            <w:r w:rsidRPr="00A333FA">
              <w:t xml:space="preserve">. </w:t>
            </w:r>
          </w:p>
          <w:p w14:paraId="2906D554" w14:textId="3486C6CC" w:rsidR="008423E4" w:rsidRPr="00E26B13" w:rsidRDefault="008423E4" w:rsidP="00560303">
            <w:pPr>
              <w:rPr>
                <w:b/>
              </w:rPr>
            </w:pPr>
          </w:p>
        </w:tc>
      </w:tr>
      <w:tr w:rsidR="00443855" w14:paraId="5462FE63" w14:textId="77777777" w:rsidTr="00345119">
        <w:tc>
          <w:tcPr>
            <w:tcW w:w="9576" w:type="dxa"/>
          </w:tcPr>
          <w:p w14:paraId="630A0A98" w14:textId="77777777" w:rsidR="0017725B" w:rsidRDefault="00F81737" w:rsidP="005603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34566E0" w14:textId="77777777" w:rsidR="0017725B" w:rsidRDefault="0017725B" w:rsidP="00560303">
            <w:pPr>
              <w:rPr>
                <w:b/>
                <w:u w:val="single"/>
              </w:rPr>
            </w:pPr>
          </w:p>
          <w:p w14:paraId="124FABA3" w14:textId="77777777" w:rsidR="0017725B" w:rsidRDefault="00F81737" w:rsidP="0056030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</w:t>
            </w:r>
            <w:r>
              <w:t>munity supervision, parole, or mandatory supervision.</w:t>
            </w:r>
          </w:p>
          <w:p w14:paraId="68886A4D" w14:textId="303C3F28" w:rsidR="00A269EB" w:rsidRPr="00284BF3" w:rsidRDefault="00A269EB" w:rsidP="00560303">
            <w:pPr>
              <w:jc w:val="both"/>
            </w:pPr>
          </w:p>
        </w:tc>
      </w:tr>
      <w:tr w:rsidR="00443855" w14:paraId="6F9F6E7C" w14:textId="77777777" w:rsidTr="00345119">
        <w:tc>
          <w:tcPr>
            <w:tcW w:w="9576" w:type="dxa"/>
          </w:tcPr>
          <w:p w14:paraId="74C603D0" w14:textId="77777777" w:rsidR="008423E4" w:rsidRPr="00A8133F" w:rsidRDefault="00F81737" w:rsidP="005603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B8D3952" w14:textId="77777777" w:rsidR="008423E4" w:rsidRDefault="008423E4" w:rsidP="00560303"/>
          <w:p w14:paraId="6A75EF0B" w14:textId="77777777" w:rsidR="008423E4" w:rsidRDefault="00F81737" w:rsidP="005603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3DCFB3F" w14:textId="6C2BE17A" w:rsidR="00A269EB" w:rsidRPr="00284BF3" w:rsidRDefault="00A269EB" w:rsidP="005603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43855" w14:paraId="0D825434" w14:textId="77777777" w:rsidTr="00345119">
        <w:tc>
          <w:tcPr>
            <w:tcW w:w="9576" w:type="dxa"/>
          </w:tcPr>
          <w:p w14:paraId="525E79A4" w14:textId="77777777" w:rsidR="008423E4" w:rsidRPr="00A8133F" w:rsidRDefault="00F81737" w:rsidP="005603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D6D6651" w14:textId="77777777" w:rsidR="008423E4" w:rsidRDefault="008423E4" w:rsidP="00560303"/>
          <w:p w14:paraId="1546CD20" w14:textId="77777777" w:rsidR="00AE365C" w:rsidRDefault="00F81737" w:rsidP="00560303">
            <w:pPr>
              <w:pStyle w:val="Header"/>
              <w:jc w:val="both"/>
            </w:pPr>
            <w:r>
              <w:t>C.S.</w:t>
            </w:r>
            <w:r w:rsidR="003E3421">
              <w:t>H.B. 1314 amen</w:t>
            </w:r>
            <w:r w:rsidR="00284BF3">
              <w:t>ds the Election Code to require</w:t>
            </w:r>
            <w:r w:rsidR="00284BF3" w:rsidRPr="00284BF3">
              <w:t xml:space="preserve"> </w:t>
            </w:r>
            <w:r w:rsidR="00233D0A">
              <w:t>a voting system</w:t>
            </w:r>
            <w:r w:rsidR="00682673">
              <w:t xml:space="preserve"> used in an election in Texas</w:t>
            </w:r>
            <w:r w:rsidR="00233D0A">
              <w:t xml:space="preserve"> to </w:t>
            </w:r>
            <w:r>
              <w:t>meet the following requirements:</w:t>
            </w:r>
          </w:p>
          <w:p w14:paraId="51C3AE74" w14:textId="4C93EF55" w:rsidR="00AE365C" w:rsidRDefault="00F81737" w:rsidP="00560303">
            <w:pPr>
              <w:pStyle w:val="Header"/>
              <w:numPr>
                <w:ilvl w:val="0"/>
                <w:numId w:val="1"/>
              </w:numPr>
              <w:jc w:val="both"/>
            </w:pPr>
            <w:r w:rsidRPr="00A333FA">
              <w:t xml:space="preserve">all software used in the system </w:t>
            </w:r>
            <w:r>
              <w:t xml:space="preserve">must be </w:t>
            </w:r>
            <w:r w:rsidRPr="00A333FA">
              <w:t xml:space="preserve">developed and operated entirely within the United States </w:t>
            </w:r>
            <w:r w:rsidR="005A12B4">
              <w:t xml:space="preserve">and sold </w:t>
            </w:r>
            <w:r w:rsidR="00284BF3" w:rsidRPr="00284BF3">
              <w:t>by a company</w:t>
            </w:r>
            <w:r w:rsidR="007E067D">
              <w:t xml:space="preserve"> whose</w:t>
            </w:r>
            <w:r w:rsidR="00284BF3" w:rsidRPr="00284BF3">
              <w:t xml:space="preserve"> </w:t>
            </w:r>
            <w:r w:rsidR="007E067D">
              <w:t>headquarters are located in the United States and whose parent company's headquarters, if applicable, are located in the United States</w:t>
            </w:r>
            <w:r>
              <w:t>; and</w:t>
            </w:r>
          </w:p>
          <w:p w14:paraId="363289E3" w14:textId="5E4E37F4" w:rsidR="00AE365C" w:rsidRDefault="00F81737" w:rsidP="00560303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all </w:t>
            </w:r>
            <w:r w:rsidRPr="00A333FA">
              <w:t xml:space="preserve">hardware used in the voting system, if manufactured outside the United States, </w:t>
            </w:r>
            <w:r>
              <w:t xml:space="preserve">must </w:t>
            </w:r>
            <w:r w:rsidRPr="00A333FA">
              <w:t>be delivered to the United S</w:t>
            </w:r>
            <w:r w:rsidRPr="00A333FA">
              <w:t xml:space="preserve">tates without any </w:t>
            </w:r>
            <w:r w:rsidR="00DB7FE7">
              <w:t xml:space="preserve">installed </w:t>
            </w:r>
            <w:r w:rsidRPr="00A333FA">
              <w:t>embedded software</w:t>
            </w:r>
            <w:r w:rsidR="00DB7FE7">
              <w:t>, as defined by the bill</w:t>
            </w:r>
            <w:r w:rsidRPr="00A333FA">
              <w:t>.</w:t>
            </w:r>
          </w:p>
          <w:p w14:paraId="53893F6E" w14:textId="79C57151" w:rsidR="008423E4" w:rsidRDefault="00F81737" w:rsidP="00560303">
            <w:pPr>
              <w:pStyle w:val="Header"/>
              <w:jc w:val="both"/>
            </w:pPr>
            <w:r>
              <w:t xml:space="preserve">This requirement applies beginning </w:t>
            </w:r>
            <w:r w:rsidRPr="007E067D">
              <w:t>September 1, 2021</w:t>
            </w:r>
            <w:r>
              <w:t>.</w:t>
            </w:r>
          </w:p>
          <w:p w14:paraId="38FAEDD2" w14:textId="0711DE49" w:rsidR="00A269EB" w:rsidRPr="00284BF3" w:rsidRDefault="00A269EB" w:rsidP="00560303">
            <w:pPr>
              <w:pStyle w:val="Header"/>
              <w:jc w:val="both"/>
            </w:pPr>
          </w:p>
        </w:tc>
      </w:tr>
      <w:tr w:rsidR="00443855" w14:paraId="41469CE0" w14:textId="77777777" w:rsidTr="00345119">
        <w:tc>
          <w:tcPr>
            <w:tcW w:w="9576" w:type="dxa"/>
          </w:tcPr>
          <w:p w14:paraId="5BE50A3C" w14:textId="77777777" w:rsidR="008423E4" w:rsidRPr="00A8133F" w:rsidRDefault="00F81737" w:rsidP="005603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CC6743D" w14:textId="77777777" w:rsidR="008423E4" w:rsidRDefault="008423E4" w:rsidP="00560303"/>
          <w:p w14:paraId="0B472331" w14:textId="77777777" w:rsidR="008423E4" w:rsidRDefault="00F81737" w:rsidP="005603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4663D32" w14:textId="39F87256" w:rsidR="00FE2933" w:rsidRPr="00284BF3" w:rsidRDefault="00FE2933" w:rsidP="005603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43855" w14:paraId="77D04B52" w14:textId="77777777" w:rsidTr="00345119">
        <w:tc>
          <w:tcPr>
            <w:tcW w:w="9576" w:type="dxa"/>
          </w:tcPr>
          <w:p w14:paraId="7837AFEE" w14:textId="77777777" w:rsidR="00F76589" w:rsidRDefault="00F81737" w:rsidP="0056030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</w:t>
            </w:r>
            <w:r>
              <w:rPr>
                <w:b/>
                <w:u w:val="single"/>
              </w:rPr>
              <w:t xml:space="preserve"> SUBSTITUTE</w:t>
            </w:r>
          </w:p>
          <w:p w14:paraId="252F994C" w14:textId="77777777" w:rsidR="008D00EF" w:rsidRDefault="008D00EF" w:rsidP="00560303">
            <w:pPr>
              <w:jc w:val="both"/>
            </w:pPr>
          </w:p>
          <w:p w14:paraId="066E788F" w14:textId="3A443790" w:rsidR="008D00EF" w:rsidRDefault="00F81737" w:rsidP="00560303">
            <w:pPr>
              <w:jc w:val="both"/>
            </w:pPr>
            <w:r>
              <w:t xml:space="preserve">While C.S.H.B. </w:t>
            </w:r>
            <w:r w:rsidR="003B2216">
              <w:t>1314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14:paraId="66145B5D" w14:textId="127F1467" w:rsidR="003B2216" w:rsidRDefault="003B2216" w:rsidP="00560303">
            <w:pPr>
              <w:jc w:val="both"/>
            </w:pPr>
          </w:p>
          <w:p w14:paraId="303E7522" w14:textId="4024AF75" w:rsidR="003B2216" w:rsidRDefault="00F81737" w:rsidP="00560303">
            <w:pPr>
              <w:jc w:val="both"/>
            </w:pPr>
            <w:r>
              <w:t>The original require</w:t>
            </w:r>
            <w:r w:rsidR="00DB7FE7">
              <w:t>d</w:t>
            </w:r>
            <w:r>
              <w:t xml:space="preserve"> </w:t>
            </w:r>
            <w:r w:rsidRPr="003B2216">
              <w:t xml:space="preserve">all components of </w:t>
            </w:r>
            <w:r>
              <w:t>a</w:t>
            </w:r>
            <w:r w:rsidRPr="003B2216">
              <w:t xml:space="preserve"> voting system</w:t>
            </w:r>
            <w:r w:rsidR="00DB7FE7">
              <w:t xml:space="preserve"> to</w:t>
            </w:r>
            <w:r>
              <w:t xml:space="preserve"> be</w:t>
            </w:r>
            <w:r w:rsidRPr="003B2216">
              <w:t xml:space="preserve"> manufactured, stored, and held in the United States</w:t>
            </w:r>
            <w:r>
              <w:t>,</w:t>
            </w:r>
            <w:r w:rsidR="00DB7FE7">
              <w:t xml:space="preserve"> whereas the substitute</w:t>
            </w:r>
            <w:r>
              <w:t xml:space="preserve"> </w:t>
            </w:r>
            <w:r w:rsidR="00DB7FE7">
              <w:t xml:space="preserve">requires </w:t>
            </w:r>
            <w:r>
              <w:t xml:space="preserve">all software used in </w:t>
            </w:r>
            <w:r w:rsidR="00DB7FE7">
              <w:t xml:space="preserve">the </w:t>
            </w:r>
            <w:r>
              <w:t xml:space="preserve">voting system </w:t>
            </w:r>
            <w:r w:rsidR="00DB7FE7">
              <w:t xml:space="preserve">to </w:t>
            </w:r>
            <w:r>
              <w:t xml:space="preserve">be developed and operated entirely within the United States. </w:t>
            </w:r>
            <w:r w:rsidR="00DB7FE7">
              <w:t xml:space="preserve">The substitute includes a requirement absent from the original for </w:t>
            </w:r>
            <w:r w:rsidRPr="003B2216">
              <w:t>all hardware used in the voting system, if manufactured outside the United States, to be delivered to the United States without any embedded software installed.</w:t>
            </w:r>
            <w:r>
              <w:t xml:space="preserve"> </w:t>
            </w:r>
            <w:r w:rsidR="00DB7FE7">
              <w:t>The substitute includes a definition for "embedded software."</w:t>
            </w:r>
          </w:p>
          <w:p w14:paraId="21E8B764" w14:textId="596DC0B8" w:rsidR="008D00EF" w:rsidRPr="008D00EF" w:rsidRDefault="008D00EF" w:rsidP="00560303">
            <w:pPr>
              <w:jc w:val="both"/>
            </w:pPr>
          </w:p>
        </w:tc>
      </w:tr>
      <w:tr w:rsidR="00443855" w14:paraId="78E49412" w14:textId="77777777" w:rsidTr="00345119">
        <w:tc>
          <w:tcPr>
            <w:tcW w:w="9576" w:type="dxa"/>
          </w:tcPr>
          <w:p w14:paraId="11DA25B0" w14:textId="77777777" w:rsidR="00F76589" w:rsidRPr="009C1E9A" w:rsidRDefault="00F76589" w:rsidP="00560303">
            <w:pPr>
              <w:rPr>
                <w:b/>
                <w:u w:val="single"/>
              </w:rPr>
            </w:pPr>
          </w:p>
        </w:tc>
      </w:tr>
      <w:tr w:rsidR="00443855" w14:paraId="0F5F074F" w14:textId="77777777" w:rsidTr="00345119">
        <w:tc>
          <w:tcPr>
            <w:tcW w:w="9576" w:type="dxa"/>
          </w:tcPr>
          <w:p w14:paraId="6EAA1E73" w14:textId="77777777" w:rsidR="00F76589" w:rsidRPr="00F76589" w:rsidRDefault="00F76589" w:rsidP="00560303">
            <w:pPr>
              <w:jc w:val="both"/>
            </w:pPr>
          </w:p>
        </w:tc>
      </w:tr>
    </w:tbl>
    <w:p w14:paraId="4CFD24ED" w14:textId="77777777" w:rsidR="008423E4" w:rsidRPr="00BE0E75" w:rsidRDefault="008423E4" w:rsidP="00560303">
      <w:pPr>
        <w:jc w:val="both"/>
        <w:rPr>
          <w:rFonts w:ascii="Arial" w:hAnsi="Arial"/>
          <w:sz w:val="16"/>
          <w:szCs w:val="16"/>
        </w:rPr>
      </w:pPr>
    </w:p>
    <w:p w14:paraId="267E72FD" w14:textId="77777777" w:rsidR="004108C3" w:rsidRPr="008423E4" w:rsidRDefault="004108C3" w:rsidP="0056030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109A6" w14:textId="77777777" w:rsidR="00000000" w:rsidRDefault="00F81737">
      <w:r>
        <w:separator/>
      </w:r>
    </w:p>
  </w:endnote>
  <w:endnote w:type="continuationSeparator" w:id="0">
    <w:p w14:paraId="4D01847C" w14:textId="77777777" w:rsidR="00000000" w:rsidRDefault="00F8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B513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43855" w14:paraId="389A05DE" w14:textId="77777777" w:rsidTr="009C1E9A">
      <w:trPr>
        <w:cantSplit/>
      </w:trPr>
      <w:tc>
        <w:tcPr>
          <w:tcW w:w="0" w:type="pct"/>
        </w:tcPr>
        <w:p w14:paraId="226013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AE10C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6B7CC7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42B919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67D86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3855" w14:paraId="0E46C68A" w14:textId="77777777" w:rsidTr="009C1E9A">
      <w:trPr>
        <w:cantSplit/>
      </w:trPr>
      <w:tc>
        <w:tcPr>
          <w:tcW w:w="0" w:type="pct"/>
        </w:tcPr>
        <w:p w14:paraId="07DFF76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6241260" w14:textId="3CB621BE" w:rsidR="00EC379B" w:rsidRPr="009C1E9A" w:rsidRDefault="00F8173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21087</w:t>
          </w:r>
        </w:p>
      </w:tc>
      <w:tc>
        <w:tcPr>
          <w:tcW w:w="2453" w:type="pct"/>
        </w:tcPr>
        <w:p w14:paraId="20E1B76E" w14:textId="380D193D" w:rsidR="00EC379B" w:rsidRDefault="00F817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67A31">
            <w:t>21.111.195</w:t>
          </w:r>
          <w:r>
            <w:fldChar w:fldCharType="end"/>
          </w:r>
        </w:p>
      </w:tc>
    </w:tr>
    <w:tr w:rsidR="00443855" w14:paraId="4FDE009B" w14:textId="77777777" w:rsidTr="009C1E9A">
      <w:trPr>
        <w:cantSplit/>
      </w:trPr>
      <w:tc>
        <w:tcPr>
          <w:tcW w:w="0" w:type="pct"/>
        </w:tcPr>
        <w:p w14:paraId="4C3B4BD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9DA2BD0" w14:textId="59D0652B" w:rsidR="00EC379B" w:rsidRPr="009C1E9A" w:rsidRDefault="00F817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20359</w:t>
          </w:r>
        </w:p>
      </w:tc>
      <w:tc>
        <w:tcPr>
          <w:tcW w:w="2453" w:type="pct"/>
        </w:tcPr>
        <w:p w14:paraId="61CF8BD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233FF8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3855" w14:paraId="77957CE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2CA272F" w14:textId="676ED3A3" w:rsidR="00EC379B" w:rsidRDefault="00F8173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6030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04DE6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CE6E3E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540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A881D" w14:textId="77777777" w:rsidR="00000000" w:rsidRDefault="00F81737">
      <w:r>
        <w:separator/>
      </w:r>
    </w:p>
  </w:footnote>
  <w:footnote w:type="continuationSeparator" w:id="0">
    <w:p w14:paraId="26463B05" w14:textId="77777777" w:rsidR="00000000" w:rsidRDefault="00F8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A5F1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55E7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0302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122"/>
    <w:multiLevelType w:val="hybridMultilevel"/>
    <w:tmpl w:val="42FE6F62"/>
    <w:lvl w:ilvl="0" w:tplc="D1043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46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68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8E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8AE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83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06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07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B0F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2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67A31"/>
    <w:rsid w:val="00073914"/>
    <w:rsid w:val="00074236"/>
    <w:rsid w:val="000746BD"/>
    <w:rsid w:val="00076D7D"/>
    <w:rsid w:val="00080D95"/>
    <w:rsid w:val="0009074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0F6E23"/>
    <w:rsid w:val="0010154D"/>
    <w:rsid w:val="00102D3F"/>
    <w:rsid w:val="00102EC7"/>
    <w:rsid w:val="0010347D"/>
    <w:rsid w:val="00110F8C"/>
    <w:rsid w:val="00111038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77FE8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2D2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C81"/>
    <w:rsid w:val="00233D0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BF3"/>
    <w:rsid w:val="002874E3"/>
    <w:rsid w:val="00287656"/>
    <w:rsid w:val="00291518"/>
    <w:rsid w:val="00292A1D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5E2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6A8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216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3421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3855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06C4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4306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0303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12B4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807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2673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067D"/>
    <w:rsid w:val="007E33B6"/>
    <w:rsid w:val="007E59E8"/>
    <w:rsid w:val="007F0D9A"/>
    <w:rsid w:val="007F2160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00EF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522F"/>
    <w:rsid w:val="00A220FF"/>
    <w:rsid w:val="00A227E0"/>
    <w:rsid w:val="00A232E4"/>
    <w:rsid w:val="00A24AAD"/>
    <w:rsid w:val="00A269EB"/>
    <w:rsid w:val="00A26A8A"/>
    <w:rsid w:val="00A27255"/>
    <w:rsid w:val="00A32304"/>
    <w:rsid w:val="00A333FA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80C"/>
    <w:rsid w:val="00AC6900"/>
    <w:rsid w:val="00AD0DC9"/>
    <w:rsid w:val="00AD304B"/>
    <w:rsid w:val="00AD4497"/>
    <w:rsid w:val="00AD7780"/>
    <w:rsid w:val="00AE2263"/>
    <w:rsid w:val="00AE248E"/>
    <w:rsid w:val="00AE2D12"/>
    <w:rsid w:val="00AE2F06"/>
    <w:rsid w:val="00AE365C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566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4C4F"/>
    <w:rsid w:val="00C2766F"/>
    <w:rsid w:val="00C3223B"/>
    <w:rsid w:val="00C333C6"/>
    <w:rsid w:val="00C35AD7"/>
    <w:rsid w:val="00C35CC5"/>
    <w:rsid w:val="00C361C5"/>
    <w:rsid w:val="00C377D1"/>
    <w:rsid w:val="00C37BDA"/>
    <w:rsid w:val="00C37C84"/>
    <w:rsid w:val="00C405AD"/>
    <w:rsid w:val="00C42B41"/>
    <w:rsid w:val="00C445BC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3F2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B7FE7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122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27A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A7F36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6589"/>
    <w:rsid w:val="00F7758F"/>
    <w:rsid w:val="00F81737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2933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848C81-4461-4C48-8D03-7E5A2E41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84B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4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4B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4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4BF3"/>
    <w:rPr>
      <w:b/>
      <w:bCs/>
    </w:rPr>
  </w:style>
  <w:style w:type="paragraph" w:styleId="Revision">
    <w:name w:val="Revision"/>
    <w:hidden/>
    <w:uiPriority w:val="99"/>
    <w:semiHidden/>
    <w:rsid w:val="00FE29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2120</Characters>
  <Application>Microsoft Office Word</Application>
  <DocSecurity>4</DocSecurity>
  <Lines>63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HB01314 (Committee Report (Substituted))</vt:lpstr>
    </vt:vector>
  </TitlesOfParts>
  <Company>State of Texas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21087</dc:subject>
  <dc:creator>State of Texas</dc:creator>
  <dc:description>HB 1314 by Hefner-(H)Elections (Substitute Document Number: 87R 20359)</dc:description>
  <cp:lastModifiedBy>Stacey Nicchio</cp:lastModifiedBy>
  <cp:revision>2</cp:revision>
  <cp:lastPrinted>2003-11-26T17:21:00Z</cp:lastPrinted>
  <dcterms:created xsi:type="dcterms:W3CDTF">2021-04-29T22:12:00Z</dcterms:created>
  <dcterms:modified xsi:type="dcterms:W3CDTF">2021-04-29T22:12:00Z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21.111.195</vt:lpwstr>
  </property>
</Properties>
</file>