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124EE" w14:paraId="6C7364D1" w14:textId="77777777" w:rsidTr="00345119">
        <w:tc>
          <w:tcPr>
            <w:tcW w:w="9576" w:type="dxa"/>
            <w:noWrap/>
          </w:tcPr>
          <w:p w14:paraId="72316818" w14:textId="77777777" w:rsidR="008423E4" w:rsidRPr="0022177D" w:rsidRDefault="00A0740A" w:rsidP="00404D1E">
            <w:pPr>
              <w:pStyle w:val="Heading1"/>
            </w:pPr>
            <w:bookmarkStart w:id="0" w:name="_GoBack"/>
            <w:bookmarkEnd w:id="0"/>
            <w:r w:rsidRPr="00631897">
              <w:t>BILL ANALYSIS</w:t>
            </w:r>
          </w:p>
        </w:tc>
      </w:tr>
    </w:tbl>
    <w:p w14:paraId="21EF9725" w14:textId="77777777" w:rsidR="008423E4" w:rsidRPr="0022177D" w:rsidRDefault="008423E4" w:rsidP="00404D1E">
      <w:pPr>
        <w:jc w:val="center"/>
      </w:pPr>
    </w:p>
    <w:p w14:paraId="7F862B99" w14:textId="77777777" w:rsidR="008423E4" w:rsidRPr="00B31F0E" w:rsidRDefault="008423E4" w:rsidP="00404D1E"/>
    <w:p w14:paraId="59437F85" w14:textId="77777777" w:rsidR="008423E4" w:rsidRPr="00742794" w:rsidRDefault="008423E4" w:rsidP="00404D1E">
      <w:pPr>
        <w:tabs>
          <w:tab w:val="right" w:pos="9360"/>
        </w:tabs>
      </w:pPr>
    </w:p>
    <w:tbl>
      <w:tblPr>
        <w:tblW w:w="0" w:type="auto"/>
        <w:tblLayout w:type="fixed"/>
        <w:tblLook w:val="01E0" w:firstRow="1" w:lastRow="1" w:firstColumn="1" w:lastColumn="1" w:noHBand="0" w:noVBand="0"/>
      </w:tblPr>
      <w:tblGrid>
        <w:gridCol w:w="9576"/>
      </w:tblGrid>
      <w:tr w:rsidR="004124EE" w14:paraId="031C04CA" w14:textId="77777777" w:rsidTr="00345119">
        <w:tc>
          <w:tcPr>
            <w:tcW w:w="9576" w:type="dxa"/>
          </w:tcPr>
          <w:p w14:paraId="0D8003BC" w14:textId="11657982" w:rsidR="008423E4" w:rsidRPr="00861995" w:rsidRDefault="00A0740A" w:rsidP="00404D1E">
            <w:pPr>
              <w:jc w:val="right"/>
            </w:pPr>
            <w:r>
              <w:t>C.S.H.B. 1382</w:t>
            </w:r>
          </w:p>
        </w:tc>
      </w:tr>
      <w:tr w:rsidR="004124EE" w14:paraId="7522D5E3" w14:textId="77777777" w:rsidTr="00345119">
        <w:tc>
          <w:tcPr>
            <w:tcW w:w="9576" w:type="dxa"/>
          </w:tcPr>
          <w:p w14:paraId="64F0636A" w14:textId="317B30E8" w:rsidR="008423E4" w:rsidRPr="00861995" w:rsidRDefault="00A0740A" w:rsidP="0074733E">
            <w:pPr>
              <w:jc w:val="right"/>
            </w:pPr>
            <w:r>
              <w:t xml:space="preserve">By: </w:t>
            </w:r>
            <w:r w:rsidR="0074733E">
              <w:t>Bucy</w:t>
            </w:r>
          </w:p>
        </w:tc>
      </w:tr>
      <w:tr w:rsidR="004124EE" w14:paraId="11223ACC" w14:textId="77777777" w:rsidTr="00345119">
        <w:tc>
          <w:tcPr>
            <w:tcW w:w="9576" w:type="dxa"/>
          </w:tcPr>
          <w:p w14:paraId="54746A63" w14:textId="3E8C06B0" w:rsidR="008423E4" w:rsidRPr="00861995" w:rsidRDefault="00A0740A" w:rsidP="00404D1E">
            <w:pPr>
              <w:jc w:val="right"/>
            </w:pPr>
            <w:r>
              <w:t>Elections</w:t>
            </w:r>
          </w:p>
        </w:tc>
      </w:tr>
      <w:tr w:rsidR="004124EE" w14:paraId="6826607E" w14:textId="77777777" w:rsidTr="00345119">
        <w:tc>
          <w:tcPr>
            <w:tcW w:w="9576" w:type="dxa"/>
          </w:tcPr>
          <w:p w14:paraId="69366DFD" w14:textId="631C2918" w:rsidR="008423E4" w:rsidRDefault="00A0740A" w:rsidP="00404D1E">
            <w:pPr>
              <w:jc w:val="right"/>
            </w:pPr>
            <w:r>
              <w:t>Committee Report (Substituted)</w:t>
            </w:r>
          </w:p>
        </w:tc>
      </w:tr>
    </w:tbl>
    <w:p w14:paraId="2350BCF5" w14:textId="77777777" w:rsidR="008423E4" w:rsidRDefault="008423E4" w:rsidP="00404D1E">
      <w:pPr>
        <w:tabs>
          <w:tab w:val="right" w:pos="9360"/>
        </w:tabs>
      </w:pPr>
    </w:p>
    <w:p w14:paraId="6B6DCE28" w14:textId="77777777" w:rsidR="008423E4" w:rsidRDefault="008423E4" w:rsidP="00404D1E"/>
    <w:p w14:paraId="6E8AB57C" w14:textId="77777777" w:rsidR="008423E4" w:rsidRDefault="008423E4" w:rsidP="00404D1E"/>
    <w:tbl>
      <w:tblPr>
        <w:tblW w:w="0" w:type="auto"/>
        <w:tblCellMar>
          <w:left w:w="115" w:type="dxa"/>
          <w:right w:w="115" w:type="dxa"/>
        </w:tblCellMar>
        <w:tblLook w:val="01E0" w:firstRow="1" w:lastRow="1" w:firstColumn="1" w:lastColumn="1" w:noHBand="0" w:noVBand="0"/>
      </w:tblPr>
      <w:tblGrid>
        <w:gridCol w:w="9360"/>
      </w:tblGrid>
      <w:tr w:rsidR="004124EE" w14:paraId="1DDFFA02" w14:textId="77777777" w:rsidTr="00391C25">
        <w:tc>
          <w:tcPr>
            <w:tcW w:w="9360" w:type="dxa"/>
          </w:tcPr>
          <w:p w14:paraId="5A61580C" w14:textId="77777777" w:rsidR="008423E4" w:rsidRPr="00A8133F" w:rsidRDefault="00A0740A" w:rsidP="00404D1E">
            <w:pPr>
              <w:rPr>
                <w:b/>
              </w:rPr>
            </w:pPr>
            <w:r w:rsidRPr="009C1E9A">
              <w:rPr>
                <w:b/>
                <w:u w:val="single"/>
              </w:rPr>
              <w:t>BACKGROUND AND PURPOSE</w:t>
            </w:r>
            <w:r>
              <w:rPr>
                <w:b/>
              </w:rPr>
              <w:t xml:space="preserve"> </w:t>
            </w:r>
          </w:p>
          <w:p w14:paraId="637BA3E4" w14:textId="77777777" w:rsidR="008423E4" w:rsidRDefault="008423E4" w:rsidP="00404D1E"/>
          <w:p w14:paraId="194B5260" w14:textId="34FA7A31" w:rsidR="008423E4" w:rsidRDefault="00A0740A" w:rsidP="00404D1E">
            <w:pPr>
              <w:pStyle w:val="Header"/>
              <w:jc w:val="both"/>
            </w:pPr>
            <w:r>
              <w:t>In Texas, voters</w:t>
            </w:r>
            <w:r w:rsidR="00E92EE0">
              <w:t xml:space="preserve"> are permitted to vote by mail under certain circumstances. Individual </w:t>
            </w:r>
            <w:r w:rsidR="0047603F">
              <w:t xml:space="preserve">early voting clerks </w:t>
            </w:r>
            <w:r w:rsidR="00E92EE0">
              <w:t xml:space="preserve">then process </w:t>
            </w:r>
            <w:r w:rsidR="00684927">
              <w:t xml:space="preserve">mail-in </w:t>
            </w:r>
            <w:r w:rsidR="00E92EE0">
              <w:t xml:space="preserve">ballot applications and mail successful applicants their ballots based on certain variable timelines. </w:t>
            </w:r>
            <w:r w:rsidR="004B5A0E">
              <w:t>As a result</w:t>
            </w:r>
            <w:r w:rsidR="00E92EE0">
              <w:t>, throughout the election cycle</w:t>
            </w:r>
            <w:r w:rsidR="004B5A0E">
              <w:t xml:space="preserve"> </w:t>
            </w:r>
            <w:r w:rsidR="00E92EE0">
              <w:t xml:space="preserve">voters regularly inquire if the early voting clerk for their county has received their application to vote by mail, if the clerk has mailed them their ballot, </w:t>
            </w:r>
            <w:r>
              <w:t xml:space="preserve">or </w:t>
            </w:r>
            <w:r w:rsidR="00E92EE0">
              <w:t>if the clerk has received their returned, voted ballot. Additionally, voters whose ballots are rejected are not required to be notified until after Election Day, causing confusion and consternation after the fact.</w:t>
            </w:r>
            <w:r>
              <w:t xml:space="preserve"> </w:t>
            </w:r>
            <w:r w:rsidR="00E92EE0">
              <w:t xml:space="preserve">In the most recent election cycle, many counties created a </w:t>
            </w:r>
            <w:r w:rsidR="00BC5232">
              <w:t>process</w:t>
            </w:r>
            <w:r>
              <w:t xml:space="preserve"> </w:t>
            </w:r>
            <w:r w:rsidR="002B6A00">
              <w:t>for</w:t>
            </w:r>
            <w:r>
              <w:t xml:space="preserve"> track</w:t>
            </w:r>
            <w:r w:rsidR="002B6A00">
              <w:t>ing</w:t>
            </w:r>
            <w:r>
              <w:t xml:space="preserve"> a </w:t>
            </w:r>
            <w:r w:rsidR="00E92EE0">
              <w:t xml:space="preserve">ballot by mail </w:t>
            </w:r>
            <w:r>
              <w:t>that was made available online</w:t>
            </w:r>
            <w:r w:rsidR="00E92EE0">
              <w:t xml:space="preserve"> for the public to use. </w:t>
            </w:r>
            <w:r>
              <w:t xml:space="preserve">There have been calls to </w:t>
            </w:r>
            <w:r w:rsidR="002B6A00">
              <w:t xml:space="preserve">address these issues by </w:t>
            </w:r>
            <w:r>
              <w:t>establish</w:t>
            </w:r>
            <w:r w:rsidR="002B6A00">
              <w:t>ing</w:t>
            </w:r>
            <w:r>
              <w:t xml:space="preserve"> a</w:t>
            </w:r>
            <w:r w:rsidR="00A33968">
              <w:t xml:space="preserve"> statewide</w:t>
            </w:r>
            <w:r>
              <w:t xml:space="preserve"> </w:t>
            </w:r>
            <w:r w:rsidR="00A33968">
              <w:t xml:space="preserve">framework </w:t>
            </w:r>
            <w:r>
              <w:t xml:space="preserve">that allows </w:t>
            </w:r>
            <w:r>
              <w:t xml:space="preserve">for the tracking of these ballots. C.S.H.B. 1382 seeks to </w:t>
            </w:r>
            <w:r w:rsidR="002B6A00">
              <w:t>answer these calls</w:t>
            </w:r>
            <w:r>
              <w:t xml:space="preserve"> by </w:t>
            </w:r>
            <w:r w:rsidR="00A33968">
              <w:t xml:space="preserve">providing for the electronic tracking of an application </w:t>
            </w:r>
            <w:r w:rsidR="0047603F">
              <w:t>and</w:t>
            </w:r>
            <w:r w:rsidR="00A33968">
              <w:t xml:space="preserve"> ballot voted by mail.</w:t>
            </w:r>
          </w:p>
          <w:p w14:paraId="79A3D99B" w14:textId="77777777" w:rsidR="008423E4" w:rsidRPr="00E26B13" w:rsidRDefault="008423E4" w:rsidP="00404D1E">
            <w:pPr>
              <w:rPr>
                <w:b/>
              </w:rPr>
            </w:pPr>
          </w:p>
        </w:tc>
      </w:tr>
      <w:tr w:rsidR="004124EE" w14:paraId="360D3ABF" w14:textId="77777777" w:rsidTr="00391C25">
        <w:tc>
          <w:tcPr>
            <w:tcW w:w="9360" w:type="dxa"/>
          </w:tcPr>
          <w:p w14:paraId="3486EB61" w14:textId="77777777" w:rsidR="0017725B" w:rsidRDefault="00A0740A" w:rsidP="00404D1E">
            <w:pPr>
              <w:rPr>
                <w:b/>
                <w:u w:val="single"/>
              </w:rPr>
            </w:pPr>
            <w:r>
              <w:rPr>
                <w:b/>
                <w:u w:val="single"/>
              </w:rPr>
              <w:t>CRIMINAL JUSTICE IMPACT</w:t>
            </w:r>
          </w:p>
          <w:p w14:paraId="3700BB1C" w14:textId="77777777" w:rsidR="0017725B" w:rsidRDefault="0017725B" w:rsidP="00404D1E">
            <w:pPr>
              <w:rPr>
                <w:b/>
                <w:u w:val="single"/>
              </w:rPr>
            </w:pPr>
          </w:p>
          <w:p w14:paraId="5BF4F8E5" w14:textId="77777777" w:rsidR="0017725B" w:rsidRDefault="00A0740A" w:rsidP="00404D1E">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14:paraId="3216F6F7" w14:textId="6589364C" w:rsidR="00C26A69" w:rsidRPr="006C505E" w:rsidRDefault="00C26A69" w:rsidP="00404D1E">
            <w:pPr>
              <w:jc w:val="both"/>
            </w:pPr>
          </w:p>
        </w:tc>
      </w:tr>
      <w:tr w:rsidR="004124EE" w14:paraId="36706DD6" w14:textId="77777777" w:rsidTr="00391C25">
        <w:tc>
          <w:tcPr>
            <w:tcW w:w="9360" w:type="dxa"/>
          </w:tcPr>
          <w:p w14:paraId="63761EEA" w14:textId="021BD90E" w:rsidR="009318F5" w:rsidRPr="00A8133F" w:rsidRDefault="00A0740A" w:rsidP="00404D1E">
            <w:pPr>
              <w:rPr>
                <w:b/>
              </w:rPr>
            </w:pPr>
            <w:r w:rsidRPr="009C1E9A">
              <w:rPr>
                <w:b/>
                <w:u w:val="single"/>
              </w:rPr>
              <w:t>RULEMAKING AUTHORITY</w:t>
            </w:r>
            <w:r>
              <w:rPr>
                <w:b/>
              </w:rPr>
              <w:t xml:space="preserve"> </w:t>
            </w:r>
          </w:p>
          <w:p w14:paraId="2AAF668B" w14:textId="40B4794A" w:rsidR="008423E4" w:rsidRDefault="008423E4" w:rsidP="00404D1E"/>
          <w:p w14:paraId="247B4D0E" w14:textId="77777777" w:rsidR="009318F5" w:rsidRDefault="00A0740A" w:rsidP="00404D1E">
            <w:pPr>
              <w:pStyle w:val="Header"/>
              <w:tabs>
                <w:tab w:val="clear" w:pos="4320"/>
                <w:tab w:val="clear" w:pos="8640"/>
              </w:tabs>
              <w:jc w:val="both"/>
            </w:pPr>
            <w:r>
              <w:t xml:space="preserve">It is the committee's </w:t>
            </w:r>
            <w:r>
              <w:t>opinion that rulemaking authority is expressly granted to the secretary of state in SECTION 1 of this bill.</w:t>
            </w:r>
          </w:p>
          <w:p w14:paraId="0808033A" w14:textId="4A7FD0D5" w:rsidR="00E11C9E" w:rsidRPr="006C505E" w:rsidRDefault="00E11C9E" w:rsidP="00404D1E">
            <w:pPr>
              <w:pStyle w:val="Header"/>
              <w:tabs>
                <w:tab w:val="clear" w:pos="4320"/>
                <w:tab w:val="clear" w:pos="8640"/>
              </w:tabs>
              <w:jc w:val="both"/>
            </w:pPr>
          </w:p>
        </w:tc>
      </w:tr>
      <w:tr w:rsidR="004124EE" w14:paraId="6E648B77" w14:textId="77777777" w:rsidTr="00391C25">
        <w:tc>
          <w:tcPr>
            <w:tcW w:w="9360" w:type="dxa"/>
          </w:tcPr>
          <w:p w14:paraId="12327333" w14:textId="77777777" w:rsidR="008423E4" w:rsidRPr="00A8133F" w:rsidRDefault="00A0740A" w:rsidP="00404D1E">
            <w:pPr>
              <w:rPr>
                <w:b/>
              </w:rPr>
            </w:pPr>
            <w:r w:rsidRPr="009C1E9A">
              <w:rPr>
                <w:b/>
                <w:u w:val="single"/>
              </w:rPr>
              <w:t>ANALYSIS</w:t>
            </w:r>
            <w:r>
              <w:rPr>
                <w:b/>
              </w:rPr>
              <w:t xml:space="preserve"> </w:t>
            </w:r>
          </w:p>
          <w:p w14:paraId="347A37CE" w14:textId="77777777" w:rsidR="008423E4" w:rsidRDefault="008423E4" w:rsidP="00404D1E"/>
          <w:p w14:paraId="10209B98" w14:textId="5CC56D29" w:rsidR="00910F5C" w:rsidRDefault="00A0740A" w:rsidP="00404D1E">
            <w:pPr>
              <w:pStyle w:val="Header"/>
              <w:tabs>
                <w:tab w:val="clear" w:pos="4320"/>
                <w:tab w:val="clear" w:pos="8640"/>
              </w:tabs>
              <w:jc w:val="both"/>
            </w:pPr>
            <w:r>
              <w:t>C.S.</w:t>
            </w:r>
            <w:r w:rsidR="005E1E5F">
              <w:t xml:space="preserve">H.B. 1382 </w:t>
            </w:r>
            <w:r w:rsidR="000F4877">
              <w:t xml:space="preserve">amends the Election Code to require </w:t>
            </w:r>
            <w:r>
              <w:t>the secretary of state</w:t>
            </w:r>
            <w:r w:rsidR="000F4877" w:rsidRPr="000F4877">
              <w:t xml:space="preserve"> </w:t>
            </w:r>
            <w:r w:rsidR="000F4877">
              <w:t>to</w:t>
            </w:r>
            <w:r w:rsidR="009318F5" w:rsidRPr="009318F5">
              <w:t xml:space="preserve"> </w:t>
            </w:r>
            <w:r w:rsidR="000F4877" w:rsidRPr="000F4877">
              <w:t xml:space="preserve">develop </w:t>
            </w:r>
            <w:r w:rsidR="00A33968">
              <w:t>or otherwise</w:t>
            </w:r>
            <w:r w:rsidR="00A33968" w:rsidRPr="000F4877">
              <w:t xml:space="preserve"> </w:t>
            </w:r>
            <w:r>
              <w:t>provide</w:t>
            </w:r>
            <w:r w:rsidRPr="000F4877">
              <w:t xml:space="preserve"> </w:t>
            </w:r>
            <w:r w:rsidR="000F4877" w:rsidRPr="000F4877">
              <w:t xml:space="preserve">an </w:t>
            </w:r>
            <w:r>
              <w:t>online tool to each</w:t>
            </w:r>
            <w:r w:rsidR="00BC5232">
              <w:t xml:space="preserve"> early</w:t>
            </w:r>
            <w:r>
              <w:t xml:space="preserve"> v</w:t>
            </w:r>
            <w:r>
              <w:t>oting clerk</w:t>
            </w:r>
            <w:r w:rsidR="000F4877" w:rsidRPr="000F4877">
              <w:t xml:space="preserve"> </w:t>
            </w:r>
            <w:r w:rsidRPr="00E92EE0">
              <w:t xml:space="preserve">that enables a person who submits an application for a ballot to be voted by mail to track the location and status of the person's application and ballot on the secretary's </w:t>
            </w:r>
            <w:r>
              <w:t>website</w:t>
            </w:r>
            <w:r w:rsidR="00A33968">
              <w:t xml:space="preserve"> and on the county's website, if applicable</w:t>
            </w:r>
            <w:r>
              <w:t xml:space="preserve">. </w:t>
            </w:r>
            <w:r w:rsidR="0048406B">
              <w:t>The</w:t>
            </w:r>
            <w:r>
              <w:t xml:space="preserve"> bill requires t</w:t>
            </w:r>
            <w:r>
              <w:t>he</w:t>
            </w:r>
            <w:r w:rsidR="0048406B">
              <w:t xml:space="preserve"> </w:t>
            </w:r>
            <w:r>
              <w:t xml:space="preserve">online tool to </w:t>
            </w:r>
            <w:r w:rsidR="007D25A4">
              <w:t>require the voter to provide certain personal</w:t>
            </w:r>
            <w:r w:rsidR="00447660">
              <w:t>ly</w:t>
            </w:r>
            <w:r w:rsidR="00A33968">
              <w:t xml:space="preserve"> identifying</w:t>
            </w:r>
            <w:r w:rsidR="007D25A4">
              <w:t xml:space="preserve"> information before permitting the voter to access </w:t>
            </w:r>
            <w:r w:rsidR="007D25A4" w:rsidRPr="00F20F82">
              <w:t>status updates</w:t>
            </w:r>
            <w:r>
              <w:t xml:space="preserve"> and</w:t>
            </w:r>
            <w:r w:rsidR="007D25A4" w:rsidRPr="007D25A4">
              <w:t xml:space="preserve"> </w:t>
            </w:r>
            <w:r>
              <w:t xml:space="preserve">requires the online tool to update the applicable website as soon as practicable after each of the following </w:t>
            </w:r>
            <w:r>
              <w:t>events occurs:</w:t>
            </w:r>
          </w:p>
          <w:p w14:paraId="5C663D31" w14:textId="77DC4266" w:rsidR="00910F5C" w:rsidRDefault="00A0740A" w:rsidP="00404D1E">
            <w:pPr>
              <w:pStyle w:val="Header"/>
              <w:numPr>
                <w:ilvl w:val="0"/>
                <w:numId w:val="1"/>
              </w:numPr>
              <w:jc w:val="both"/>
            </w:pPr>
            <w:r>
              <w:t>receipt by the early voting clerk of the person's application for a ballot to be voted by mail;</w:t>
            </w:r>
          </w:p>
          <w:p w14:paraId="7A975CAE" w14:textId="705BD3AE" w:rsidR="00910F5C" w:rsidRDefault="00A0740A" w:rsidP="00404D1E">
            <w:pPr>
              <w:pStyle w:val="Header"/>
              <w:numPr>
                <w:ilvl w:val="0"/>
                <w:numId w:val="1"/>
              </w:numPr>
              <w:jc w:val="both"/>
            </w:pPr>
            <w:r>
              <w:t>acceptance or rejection by the early voting clerk of the person's application for a ballot to be voted by mail;</w:t>
            </w:r>
          </w:p>
          <w:p w14:paraId="1BCB6C3C" w14:textId="30074707" w:rsidR="00910F5C" w:rsidRDefault="00A0740A" w:rsidP="00404D1E">
            <w:pPr>
              <w:pStyle w:val="Header"/>
              <w:numPr>
                <w:ilvl w:val="0"/>
                <w:numId w:val="1"/>
              </w:numPr>
              <w:jc w:val="both"/>
            </w:pPr>
            <w:r>
              <w:t>placement in the mail by the earl</w:t>
            </w:r>
            <w:r>
              <w:t>y voting clerk of the person's official ballot;</w:t>
            </w:r>
          </w:p>
          <w:p w14:paraId="415BD4F6" w14:textId="775601F4" w:rsidR="00910F5C" w:rsidRDefault="00A0740A" w:rsidP="00404D1E">
            <w:pPr>
              <w:pStyle w:val="Header"/>
              <w:numPr>
                <w:ilvl w:val="0"/>
                <w:numId w:val="1"/>
              </w:numPr>
              <w:jc w:val="both"/>
            </w:pPr>
            <w:r>
              <w:t>receipt by the early voting clerk of the person's marked ballot; and</w:t>
            </w:r>
          </w:p>
          <w:p w14:paraId="340E4679" w14:textId="7A231421" w:rsidR="00910F5C" w:rsidRDefault="00A0740A" w:rsidP="00404D1E">
            <w:pPr>
              <w:pStyle w:val="Header"/>
              <w:numPr>
                <w:ilvl w:val="0"/>
                <w:numId w:val="1"/>
              </w:numPr>
              <w:tabs>
                <w:tab w:val="clear" w:pos="4320"/>
                <w:tab w:val="clear" w:pos="8640"/>
              </w:tabs>
              <w:jc w:val="both"/>
            </w:pPr>
            <w:r>
              <w:t>acceptance or rejection by the early voting ballot board of a person's marked ballot.</w:t>
            </w:r>
          </w:p>
          <w:p w14:paraId="5F6CF494" w14:textId="42F3A784" w:rsidR="009318F5" w:rsidRDefault="00A0740A" w:rsidP="00404D1E">
            <w:pPr>
              <w:pStyle w:val="Header"/>
              <w:tabs>
                <w:tab w:val="clear" w:pos="4320"/>
                <w:tab w:val="clear" w:pos="8640"/>
              </w:tabs>
              <w:jc w:val="both"/>
            </w:pPr>
            <w:r>
              <w:t>The bill requires the secretary of state to adopt rul</w:t>
            </w:r>
            <w:r>
              <w:t xml:space="preserve">es and prescribe procedures as necessary to implement the online tool and establishes that information </w:t>
            </w:r>
            <w:r w:rsidRPr="00A84CB8">
              <w:t>contained in the tool</w:t>
            </w:r>
            <w:r>
              <w:t xml:space="preserve"> is not considered public information</w:t>
            </w:r>
            <w:r w:rsidR="00295056">
              <w:t xml:space="preserve"> for purposes of state public information law</w:t>
            </w:r>
            <w:r>
              <w:t xml:space="preserve"> until after election day</w:t>
            </w:r>
            <w:r w:rsidR="006C505E">
              <w:t xml:space="preserve">. </w:t>
            </w:r>
            <w:r w:rsidR="00BC5232">
              <w:t xml:space="preserve">These provisions apply </w:t>
            </w:r>
            <w:r w:rsidR="00BC5232" w:rsidRPr="006C505E">
              <w:t>beginning with an application for a ballot to be voted by mail for an election held on or after January 1, 2022.</w:t>
            </w:r>
          </w:p>
          <w:p w14:paraId="1215EA27" w14:textId="31509D8E" w:rsidR="009318F5" w:rsidRDefault="009318F5" w:rsidP="00404D1E">
            <w:pPr>
              <w:pStyle w:val="Header"/>
              <w:tabs>
                <w:tab w:val="clear" w:pos="4320"/>
                <w:tab w:val="clear" w:pos="8640"/>
              </w:tabs>
              <w:jc w:val="both"/>
            </w:pPr>
          </w:p>
          <w:p w14:paraId="68978A12" w14:textId="76E76A52" w:rsidR="009318F5" w:rsidRDefault="00A0740A" w:rsidP="00404D1E">
            <w:pPr>
              <w:pStyle w:val="Header"/>
              <w:tabs>
                <w:tab w:val="clear" w:pos="4320"/>
                <w:tab w:val="clear" w:pos="8640"/>
              </w:tabs>
              <w:jc w:val="both"/>
            </w:pPr>
            <w:r>
              <w:t xml:space="preserve">C.S.H.B. 1382 </w:t>
            </w:r>
            <w:r w:rsidR="00513EA9">
              <w:t>requires the early voting clerk</w:t>
            </w:r>
            <w:r w:rsidR="00513EA9" w:rsidRPr="00513EA9">
              <w:t xml:space="preserve"> for a primary election or the general election for state and county officers</w:t>
            </w:r>
            <w:r w:rsidR="00513EA9">
              <w:t xml:space="preserve"> to submit to the secretary of state for posting on the secretary of state's website certain election day information regarding </w:t>
            </w:r>
            <w:r w:rsidR="003C4601">
              <w:t xml:space="preserve">early </w:t>
            </w:r>
            <w:r w:rsidR="00513EA9">
              <w:t>voter rosters not later than 11 a.m</w:t>
            </w:r>
            <w:r w:rsidR="000503F7">
              <w:t>. on the day after the election</w:t>
            </w:r>
            <w:r w:rsidR="000503F7" w:rsidRPr="000503F7">
              <w:t xml:space="preserve">. </w:t>
            </w:r>
            <w:r w:rsidR="0047603F">
              <w:t xml:space="preserve">The substitute clarifies that the early voting clerk must submit to the secretary of state </w:t>
            </w:r>
            <w:r w:rsidR="00391C25">
              <w:t xml:space="preserve">information regarding early voter rosters </w:t>
            </w:r>
            <w:r w:rsidR="0047603F">
              <w:t xml:space="preserve">for any ballot </w:t>
            </w:r>
            <w:r w:rsidR="00391C25">
              <w:t xml:space="preserve">voted </w:t>
            </w:r>
            <w:r w:rsidR="0047603F">
              <w:t xml:space="preserve">by mail received before election day not later than 11 a.m. on the day following the day of receipt. </w:t>
            </w:r>
            <w:r w:rsidR="00513EA9">
              <w:t xml:space="preserve">The bill requires the early voting clerk to submit to the secretary of state for posting on the secretary of state's website final rosters containing </w:t>
            </w:r>
            <w:r w:rsidR="000503F7">
              <w:t xml:space="preserve">such information </w:t>
            </w:r>
            <w:r w:rsidR="00513EA9">
              <w:t>not later than the 20th day after the date of the local canvass.</w:t>
            </w:r>
            <w:r w:rsidR="000503F7">
              <w:t xml:space="preserve"> </w:t>
            </w:r>
            <w:r w:rsidR="000503F7" w:rsidRPr="000503F7">
              <w:t xml:space="preserve">The bill requires the secretary of state to post </w:t>
            </w:r>
            <w:r w:rsidR="003C4601">
              <w:t>the</w:t>
            </w:r>
            <w:r w:rsidR="000503F7" w:rsidRPr="000503F7">
              <w:t xml:space="preserve"> information on the secretary of state's website not later than 11 a.m. on the day following the day of receipt of the information</w:t>
            </w:r>
            <w:r w:rsidR="000503F7">
              <w:t>.</w:t>
            </w:r>
          </w:p>
          <w:p w14:paraId="4FBBB03A" w14:textId="786CEB68" w:rsidR="00C26A69" w:rsidRPr="006C505E" w:rsidRDefault="00C26A69" w:rsidP="00404D1E">
            <w:pPr>
              <w:pStyle w:val="Header"/>
              <w:tabs>
                <w:tab w:val="clear" w:pos="4320"/>
                <w:tab w:val="clear" w:pos="8640"/>
              </w:tabs>
              <w:jc w:val="both"/>
            </w:pPr>
          </w:p>
        </w:tc>
      </w:tr>
      <w:tr w:rsidR="004124EE" w14:paraId="7E90BC5B" w14:textId="77777777" w:rsidTr="00391C25">
        <w:tc>
          <w:tcPr>
            <w:tcW w:w="9360" w:type="dxa"/>
          </w:tcPr>
          <w:p w14:paraId="224751BD" w14:textId="77777777" w:rsidR="008423E4" w:rsidRPr="00A8133F" w:rsidRDefault="00A0740A" w:rsidP="00404D1E">
            <w:pPr>
              <w:rPr>
                <w:b/>
              </w:rPr>
            </w:pPr>
            <w:r w:rsidRPr="009C1E9A">
              <w:rPr>
                <w:b/>
                <w:u w:val="single"/>
              </w:rPr>
              <w:t>EFFECTIVE DATE</w:t>
            </w:r>
            <w:r>
              <w:rPr>
                <w:b/>
              </w:rPr>
              <w:t xml:space="preserve"> </w:t>
            </w:r>
          </w:p>
          <w:p w14:paraId="25177CBB" w14:textId="77777777" w:rsidR="008423E4" w:rsidRDefault="008423E4" w:rsidP="00404D1E"/>
          <w:p w14:paraId="4FE96456" w14:textId="77777777" w:rsidR="008423E4" w:rsidRDefault="00A0740A" w:rsidP="00404D1E">
            <w:pPr>
              <w:pStyle w:val="Header"/>
              <w:tabs>
                <w:tab w:val="clear" w:pos="4320"/>
                <w:tab w:val="clear" w:pos="8640"/>
              </w:tabs>
              <w:jc w:val="both"/>
            </w:pPr>
            <w:r>
              <w:t>September 1, 2021.</w:t>
            </w:r>
          </w:p>
          <w:p w14:paraId="1118C6D6" w14:textId="15393D17" w:rsidR="007F7547" w:rsidRPr="006C505E" w:rsidRDefault="007F7547" w:rsidP="00404D1E">
            <w:pPr>
              <w:pStyle w:val="Header"/>
              <w:tabs>
                <w:tab w:val="clear" w:pos="4320"/>
                <w:tab w:val="clear" w:pos="8640"/>
              </w:tabs>
              <w:jc w:val="both"/>
            </w:pPr>
          </w:p>
        </w:tc>
      </w:tr>
      <w:tr w:rsidR="004124EE" w14:paraId="435828A3" w14:textId="77777777" w:rsidTr="00391C25">
        <w:tc>
          <w:tcPr>
            <w:tcW w:w="9360" w:type="dxa"/>
          </w:tcPr>
          <w:p w14:paraId="1537FC72" w14:textId="77777777" w:rsidR="0074733E" w:rsidRDefault="00A0740A" w:rsidP="0074733E">
            <w:pPr>
              <w:jc w:val="both"/>
              <w:rPr>
                <w:b/>
                <w:u w:val="single"/>
              </w:rPr>
            </w:pPr>
            <w:r>
              <w:rPr>
                <w:b/>
                <w:u w:val="single"/>
              </w:rPr>
              <w:t>COMPARISON OF ORIGINAL AND SUBSTITUTE</w:t>
            </w:r>
          </w:p>
          <w:p w14:paraId="3621A232" w14:textId="21214A9C" w:rsidR="003F162D" w:rsidRPr="0074733E" w:rsidRDefault="003F162D" w:rsidP="0074733E">
            <w:pPr>
              <w:jc w:val="both"/>
              <w:rPr>
                <w:b/>
                <w:u w:val="single"/>
              </w:rPr>
            </w:pPr>
          </w:p>
        </w:tc>
      </w:tr>
      <w:tr w:rsidR="004124EE" w14:paraId="1A73271A" w14:textId="77777777" w:rsidTr="00391C25">
        <w:tc>
          <w:tcPr>
            <w:tcW w:w="9360" w:type="dxa"/>
          </w:tcPr>
          <w:p w14:paraId="2949C367" w14:textId="77777777" w:rsidR="00AA0206" w:rsidRDefault="00A0740A" w:rsidP="00AA0206">
            <w:pPr>
              <w:jc w:val="both"/>
            </w:pPr>
            <w:r>
              <w:t xml:space="preserve">While C.S.H.B. 1382 may differ from the original in minor or nonsubstantive ways, the </w:t>
            </w:r>
            <w:r>
              <w:t>following summarizes the substantial differences between the introduced and committee substitute versions of the bill.</w:t>
            </w:r>
          </w:p>
          <w:p w14:paraId="0DDA0104" w14:textId="77777777" w:rsidR="00AA0206" w:rsidRDefault="00AA0206" w:rsidP="00AA0206">
            <w:pPr>
              <w:jc w:val="both"/>
            </w:pPr>
          </w:p>
          <w:p w14:paraId="7F65AB93" w14:textId="77777777" w:rsidR="00AA0206" w:rsidRDefault="00A0740A" w:rsidP="00AA0206">
            <w:pPr>
              <w:jc w:val="both"/>
            </w:pPr>
            <w:r>
              <w:t>The original required the early voting clerk to develop and maintain an electronic system that allows a voter to monitor online the stat</w:t>
            </w:r>
            <w:r>
              <w:t xml:space="preserve">us of the voter's application for a ballot voted by mail and the voter's ballot voted by mail. The substitute requires the secretary of state </w:t>
            </w:r>
            <w:r w:rsidRPr="00BC1811">
              <w:t>instead</w:t>
            </w:r>
            <w:r>
              <w:t xml:space="preserve"> to develop or otherwise </w:t>
            </w:r>
            <w:r w:rsidRPr="00776183">
              <w:t>provide an online tool to each early voting clerk that enables a person who submit</w:t>
            </w:r>
            <w:r w:rsidRPr="00776183">
              <w:t>s an application for a ballot to be voted by mail to track the location and status of the person's application and ballot on the secretary's website and on the county's website</w:t>
            </w:r>
            <w:r>
              <w:t>, if applicable</w:t>
            </w:r>
            <w:r w:rsidRPr="00776183">
              <w:t>.</w:t>
            </w:r>
          </w:p>
          <w:p w14:paraId="7A741E49" w14:textId="77777777" w:rsidR="00AA0206" w:rsidRDefault="00AA0206" w:rsidP="00AA0206">
            <w:pPr>
              <w:jc w:val="both"/>
            </w:pPr>
          </w:p>
          <w:p w14:paraId="53BAC856" w14:textId="77777777" w:rsidR="00AA0206" w:rsidRDefault="00A0740A" w:rsidP="00AA0206">
            <w:pPr>
              <w:jc w:val="both"/>
            </w:pPr>
            <w:r>
              <w:t>The substitute does not include the original's requirement for</w:t>
            </w:r>
            <w:r>
              <w:t xml:space="preserve"> a voter to provide their voter registration number or entire social security number before accessing the ballot information, but does include a requirement for the voter to provide the last four digits of the voter's social security number.</w:t>
            </w:r>
          </w:p>
          <w:p w14:paraId="3FA461C9" w14:textId="77777777" w:rsidR="00AA0206" w:rsidRDefault="00AA0206" w:rsidP="00AA0206">
            <w:pPr>
              <w:jc w:val="both"/>
            </w:pPr>
          </w:p>
          <w:p w14:paraId="20482DFE" w14:textId="77777777" w:rsidR="00AA0206" w:rsidRDefault="00A0740A" w:rsidP="00AA0206">
            <w:pPr>
              <w:jc w:val="both"/>
            </w:pPr>
            <w:r>
              <w:t>The substitut</w:t>
            </w:r>
            <w:r>
              <w:t>e includes a requirement absent from the original for the secretary of state to adopt rules and prescribe procedures as necessary to implement the online tool.</w:t>
            </w:r>
          </w:p>
          <w:p w14:paraId="0C19382D" w14:textId="77777777" w:rsidR="00AA0206" w:rsidRDefault="00AA0206" w:rsidP="00AA0206">
            <w:pPr>
              <w:jc w:val="both"/>
            </w:pPr>
          </w:p>
          <w:p w14:paraId="3E8CD417" w14:textId="77777777" w:rsidR="00AA0206" w:rsidRDefault="00A0740A" w:rsidP="00AA0206">
            <w:pPr>
              <w:jc w:val="both"/>
            </w:pPr>
            <w:r>
              <w:t xml:space="preserve">The substitute establishes that </w:t>
            </w:r>
            <w:r w:rsidRPr="000E6302">
              <w:t xml:space="preserve">information </w:t>
            </w:r>
            <w:r>
              <w:t xml:space="preserve">regarding the status of ballots </w:t>
            </w:r>
            <w:r w:rsidRPr="000E6302">
              <w:t>is</w:t>
            </w:r>
            <w:r>
              <w:t xml:space="preserve"> not</w:t>
            </w:r>
            <w:r w:rsidRPr="000E6302">
              <w:t xml:space="preserve"> public information under state public informati</w:t>
            </w:r>
            <w:r>
              <w:t>on law until after election day, whereas the original made the information public without regard to a specified time frame.</w:t>
            </w:r>
          </w:p>
          <w:p w14:paraId="3BB1439B" w14:textId="77777777" w:rsidR="00AA0206" w:rsidRDefault="00AA0206" w:rsidP="00AA0206">
            <w:pPr>
              <w:jc w:val="both"/>
            </w:pPr>
          </w:p>
          <w:p w14:paraId="1A7B7591" w14:textId="3DFFA434" w:rsidR="00AA0206" w:rsidRDefault="00A0740A" w:rsidP="00AA0206">
            <w:pPr>
              <w:jc w:val="both"/>
            </w:pPr>
            <w:r>
              <w:t>The substitute includes requirements not included in the original for the early vot</w:t>
            </w:r>
            <w:r>
              <w:t xml:space="preserve">ing clerk to </w:t>
            </w:r>
            <w:r w:rsidRPr="00B61731">
              <w:t xml:space="preserve">submit to the secretary of state for posting on the secretary of state's website certain information regarding </w:t>
            </w:r>
            <w:r>
              <w:t xml:space="preserve">early </w:t>
            </w:r>
            <w:r w:rsidRPr="00B61731">
              <w:t xml:space="preserve">voter rosters </w:t>
            </w:r>
            <w:r w:rsidR="003900C8">
              <w:t xml:space="preserve">from before, on, or after election day </w:t>
            </w:r>
            <w:r>
              <w:t>within specified time period</w:t>
            </w:r>
            <w:r w:rsidR="003900C8">
              <w:t>s</w:t>
            </w:r>
            <w:r>
              <w:t xml:space="preserve"> and for the secretary of state to post the </w:t>
            </w:r>
            <w:r>
              <w:t>information on</w:t>
            </w:r>
            <w:r w:rsidRPr="003F162D">
              <w:t xml:space="preserve"> </w:t>
            </w:r>
            <w:r>
              <w:t>the secretary of state's website</w:t>
            </w:r>
            <w:r w:rsidRPr="003F162D">
              <w:t xml:space="preserve"> </w:t>
            </w:r>
            <w:r>
              <w:t xml:space="preserve">in a downloadable format </w:t>
            </w:r>
            <w:r w:rsidRPr="00B61731">
              <w:t>not later than 11 a.m. on the day following the day of receipt of the information.</w:t>
            </w:r>
          </w:p>
          <w:p w14:paraId="1573E70A" w14:textId="77777777" w:rsidR="00BD5B8E" w:rsidRPr="009C1E9A" w:rsidRDefault="00BD5B8E" w:rsidP="00404D1E">
            <w:pPr>
              <w:rPr>
                <w:b/>
                <w:u w:val="single"/>
              </w:rPr>
            </w:pPr>
          </w:p>
        </w:tc>
      </w:tr>
      <w:tr w:rsidR="004124EE" w14:paraId="492DAFD4" w14:textId="77777777" w:rsidTr="00391C25">
        <w:tc>
          <w:tcPr>
            <w:tcW w:w="9360" w:type="dxa"/>
          </w:tcPr>
          <w:p w14:paraId="76CD9DDA" w14:textId="77777777" w:rsidR="00BD5B8E" w:rsidRPr="0074733E" w:rsidRDefault="00BD5B8E" w:rsidP="0074733E">
            <w:pPr>
              <w:spacing w:line="480" w:lineRule="auto"/>
              <w:jc w:val="both"/>
            </w:pPr>
          </w:p>
        </w:tc>
      </w:tr>
    </w:tbl>
    <w:p w14:paraId="66181280" w14:textId="77777777" w:rsidR="004108C3" w:rsidRPr="008423E4" w:rsidRDefault="004108C3" w:rsidP="00404D1E"/>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C8ECD" w14:textId="77777777" w:rsidR="00000000" w:rsidRDefault="00A0740A">
      <w:r>
        <w:separator/>
      </w:r>
    </w:p>
  </w:endnote>
  <w:endnote w:type="continuationSeparator" w:id="0">
    <w:p w14:paraId="3EE1F922" w14:textId="77777777" w:rsidR="00000000" w:rsidRDefault="00A0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DD4C"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124EE" w14:paraId="1CE4CED2" w14:textId="77777777" w:rsidTr="009C1E9A">
      <w:trPr>
        <w:cantSplit/>
      </w:trPr>
      <w:tc>
        <w:tcPr>
          <w:tcW w:w="0" w:type="pct"/>
        </w:tcPr>
        <w:p w14:paraId="778C645F" w14:textId="77777777" w:rsidR="00137D90" w:rsidRDefault="00137D90" w:rsidP="009C1E9A">
          <w:pPr>
            <w:pStyle w:val="Footer"/>
            <w:tabs>
              <w:tab w:val="clear" w:pos="8640"/>
              <w:tab w:val="right" w:pos="9360"/>
            </w:tabs>
          </w:pPr>
        </w:p>
      </w:tc>
      <w:tc>
        <w:tcPr>
          <w:tcW w:w="2395" w:type="pct"/>
        </w:tcPr>
        <w:p w14:paraId="5FF379B6" w14:textId="77777777" w:rsidR="00137D90" w:rsidRDefault="00137D90" w:rsidP="009C1E9A">
          <w:pPr>
            <w:pStyle w:val="Footer"/>
            <w:tabs>
              <w:tab w:val="clear" w:pos="8640"/>
              <w:tab w:val="right" w:pos="9360"/>
            </w:tabs>
          </w:pPr>
        </w:p>
        <w:p w14:paraId="1A9115DC" w14:textId="77777777" w:rsidR="001A4310" w:rsidRDefault="001A4310" w:rsidP="009C1E9A">
          <w:pPr>
            <w:pStyle w:val="Footer"/>
            <w:tabs>
              <w:tab w:val="clear" w:pos="8640"/>
              <w:tab w:val="right" w:pos="9360"/>
            </w:tabs>
          </w:pPr>
        </w:p>
        <w:p w14:paraId="4B004B20" w14:textId="77777777" w:rsidR="00137D90" w:rsidRDefault="00137D90" w:rsidP="009C1E9A">
          <w:pPr>
            <w:pStyle w:val="Footer"/>
            <w:tabs>
              <w:tab w:val="clear" w:pos="8640"/>
              <w:tab w:val="right" w:pos="9360"/>
            </w:tabs>
          </w:pPr>
        </w:p>
      </w:tc>
      <w:tc>
        <w:tcPr>
          <w:tcW w:w="2453" w:type="pct"/>
        </w:tcPr>
        <w:p w14:paraId="654ED8EC" w14:textId="77777777" w:rsidR="00137D90" w:rsidRDefault="00137D90" w:rsidP="009C1E9A">
          <w:pPr>
            <w:pStyle w:val="Footer"/>
            <w:tabs>
              <w:tab w:val="clear" w:pos="8640"/>
              <w:tab w:val="right" w:pos="9360"/>
            </w:tabs>
            <w:jc w:val="right"/>
          </w:pPr>
        </w:p>
      </w:tc>
    </w:tr>
    <w:tr w:rsidR="004124EE" w14:paraId="098A9B96" w14:textId="77777777" w:rsidTr="009C1E9A">
      <w:trPr>
        <w:cantSplit/>
      </w:trPr>
      <w:tc>
        <w:tcPr>
          <w:tcW w:w="0" w:type="pct"/>
        </w:tcPr>
        <w:p w14:paraId="10DF1626" w14:textId="77777777" w:rsidR="00EC379B" w:rsidRDefault="00EC379B" w:rsidP="009C1E9A">
          <w:pPr>
            <w:pStyle w:val="Footer"/>
            <w:tabs>
              <w:tab w:val="clear" w:pos="8640"/>
              <w:tab w:val="right" w:pos="9360"/>
            </w:tabs>
          </w:pPr>
        </w:p>
      </w:tc>
      <w:tc>
        <w:tcPr>
          <w:tcW w:w="2395" w:type="pct"/>
        </w:tcPr>
        <w:p w14:paraId="59616AB2" w14:textId="70D47BD2" w:rsidR="00EC379B" w:rsidRPr="009C1E9A" w:rsidRDefault="00A0740A" w:rsidP="00BD5B8E">
          <w:pPr>
            <w:pStyle w:val="Footer"/>
            <w:tabs>
              <w:tab w:val="clear" w:pos="8640"/>
              <w:tab w:val="right" w:pos="9360"/>
            </w:tabs>
            <w:rPr>
              <w:rFonts w:ascii="Shruti" w:hAnsi="Shruti"/>
              <w:sz w:val="22"/>
            </w:rPr>
          </w:pPr>
          <w:r>
            <w:rPr>
              <w:rFonts w:ascii="Shruti" w:hAnsi="Shruti"/>
              <w:sz w:val="22"/>
            </w:rPr>
            <w:t>87R 22172</w:t>
          </w:r>
        </w:p>
      </w:tc>
      <w:tc>
        <w:tcPr>
          <w:tcW w:w="2453" w:type="pct"/>
        </w:tcPr>
        <w:p w14:paraId="09472607" w14:textId="4FB6B038" w:rsidR="00EC379B" w:rsidRDefault="00A0740A" w:rsidP="009C1E9A">
          <w:pPr>
            <w:pStyle w:val="Footer"/>
            <w:tabs>
              <w:tab w:val="clear" w:pos="8640"/>
              <w:tab w:val="right" w:pos="9360"/>
            </w:tabs>
            <w:jc w:val="right"/>
          </w:pPr>
          <w:r>
            <w:fldChar w:fldCharType="begin"/>
          </w:r>
          <w:r>
            <w:instrText xml:space="preserve"> DOCPROPERTY  OTID  \* MERGEFORMAT </w:instrText>
          </w:r>
          <w:r>
            <w:fldChar w:fldCharType="separate"/>
          </w:r>
          <w:r w:rsidR="00561F96">
            <w:t>21.111.1936</w:t>
          </w:r>
          <w:r>
            <w:fldChar w:fldCharType="end"/>
          </w:r>
        </w:p>
      </w:tc>
    </w:tr>
    <w:tr w:rsidR="004124EE" w14:paraId="6FA069B2" w14:textId="77777777" w:rsidTr="009C1E9A">
      <w:trPr>
        <w:cantSplit/>
      </w:trPr>
      <w:tc>
        <w:tcPr>
          <w:tcW w:w="0" w:type="pct"/>
        </w:tcPr>
        <w:p w14:paraId="257F7015" w14:textId="77777777" w:rsidR="00EC379B" w:rsidRDefault="00EC379B" w:rsidP="009C1E9A">
          <w:pPr>
            <w:pStyle w:val="Footer"/>
            <w:tabs>
              <w:tab w:val="clear" w:pos="4320"/>
              <w:tab w:val="clear" w:pos="8640"/>
              <w:tab w:val="left" w:pos="2865"/>
            </w:tabs>
          </w:pPr>
        </w:p>
      </w:tc>
      <w:tc>
        <w:tcPr>
          <w:tcW w:w="2395" w:type="pct"/>
        </w:tcPr>
        <w:p w14:paraId="24FB9E03" w14:textId="72D4BDEE" w:rsidR="00EC379B" w:rsidRPr="009C1E9A" w:rsidRDefault="00A0740A" w:rsidP="009C1E9A">
          <w:pPr>
            <w:pStyle w:val="Footer"/>
            <w:tabs>
              <w:tab w:val="clear" w:pos="4320"/>
              <w:tab w:val="clear" w:pos="8640"/>
              <w:tab w:val="left" w:pos="2865"/>
            </w:tabs>
            <w:rPr>
              <w:rFonts w:ascii="Shruti" w:hAnsi="Shruti"/>
              <w:sz w:val="22"/>
            </w:rPr>
          </w:pPr>
          <w:r>
            <w:rPr>
              <w:rFonts w:ascii="Shruti" w:hAnsi="Shruti"/>
              <w:sz w:val="22"/>
            </w:rPr>
            <w:t>Substitute Document Number: 87R 16693</w:t>
          </w:r>
        </w:p>
      </w:tc>
      <w:tc>
        <w:tcPr>
          <w:tcW w:w="2453" w:type="pct"/>
        </w:tcPr>
        <w:p w14:paraId="63E99E66" w14:textId="77777777" w:rsidR="00EC379B" w:rsidRDefault="00EC379B" w:rsidP="006D504F">
          <w:pPr>
            <w:pStyle w:val="Footer"/>
            <w:rPr>
              <w:rStyle w:val="PageNumber"/>
            </w:rPr>
          </w:pPr>
        </w:p>
        <w:p w14:paraId="146E8992" w14:textId="77777777" w:rsidR="00EC379B" w:rsidRDefault="00EC379B" w:rsidP="009C1E9A">
          <w:pPr>
            <w:pStyle w:val="Footer"/>
            <w:tabs>
              <w:tab w:val="clear" w:pos="8640"/>
              <w:tab w:val="right" w:pos="9360"/>
            </w:tabs>
            <w:jc w:val="right"/>
          </w:pPr>
        </w:p>
      </w:tc>
    </w:tr>
    <w:tr w:rsidR="004124EE" w14:paraId="0A7386CC" w14:textId="77777777" w:rsidTr="009C1E9A">
      <w:trPr>
        <w:cantSplit/>
        <w:trHeight w:val="323"/>
      </w:trPr>
      <w:tc>
        <w:tcPr>
          <w:tcW w:w="0" w:type="pct"/>
          <w:gridSpan w:val="3"/>
        </w:tcPr>
        <w:p w14:paraId="7803D2B0" w14:textId="7E97EC7A" w:rsidR="00EC379B" w:rsidRDefault="00A0740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61F96">
            <w:rPr>
              <w:rStyle w:val="PageNumber"/>
              <w:noProof/>
            </w:rPr>
            <w:t>2</w:t>
          </w:r>
          <w:r>
            <w:rPr>
              <w:rStyle w:val="PageNumber"/>
            </w:rPr>
            <w:fldChar w:fldCharType="end"/>
          </w:r>
        </w:p>
        <w:p w14:paraId="45B6A20C" w14:textId="77777777" w:rsidR="00EC379B" w:rsidRDefault="00EC379B" w:rsidP="009C1E9A">
          <w:pPr>
            <w:pStyle w:val="Footer"/>
            <w:tabs>
              <w:tab w:val="clear" w:pos="8640"/>
              <w:tab w:val="right" w:pos="9360"/>
            </w:tabs>
            <w:jc w:val="center"/>
          </w:pPr>
        </w:p>
      </w:tc>
    </w:tr>
  </w:tbl>
  <w:p w14:paraId="0D06EAD2"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180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536D" w14:textId="77777777" w:rsidR="00000000" w:rsidRDefault="00A0740A">
      <w:r>
        <w:separator/>
      </w:r>
    </w:p>
  </w:footnote>
  <w:footnote w:type="continuationSeparator" w:id="0">
    <w:p w14:paraId="20CBE055" w14:textId="77777777" w:rsidR="00000000" w:rsidRDefault="00A0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5C8E"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2F5D"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B2670"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F6D71"/>
    <w:multiLevelType w:val="hybridMultilevel"/>
    <w:tmpl w:val="B4581226"/>
    <w:lvl w:ilvl="0" w:tplc="9B023E08">
      <w:start w:val="1"/>
      <w:numFmt w:val="bullet"/>
      <w:lvlText w:val=""/>
      <w:lvlJc w:val="left"/>
      <w:pPr>
        <w:tabs>
          <w:tab w:val="num" w:pos="720"/>
        </w:tabs>
        <w:ind w:left="720" w:hanging="360"/>
      </w:pPr>
      <w:rPr>
        <w:rFonts w:ascii="Symbol" w:hAnsi="Symbol" w:hint="default"/>
      </w:rPr>
    </w:lvl>
    <w:lvl w:ilvl="1" w:tplc="481CBC40" w:tentative="1">
      <w:start w:val="1"/>
      <w:numFmt w:val="bullet"/>
      <w:lvlText w:val="o"/>
      <w:lvlJc w:val="left"/>
      <w:pPr>
        <w:ind w:left="1440" w:hanging="360"/>
      </w:pPr>
      <w:rPr>
        <w:rFonts w:ascii="Courier New" w:hAnsi="Courier New" w:cs="Courier New" w:hint="default"/>
      </w:rPr>
    </w:lvl>
    <w:lvl w:ilvl="2" w:tplc="7AEE5C00" w:tentative="1">
      <w:start w:val="1"/>
      <w:numFmt w:val="bullet"/>
      <w:lvlText w:val=""/>
      <w:lvlJc w:val="left"/>
      <w:pPr>
        <w:ind w:left="2160" w:hanging="360"/>
      </w:pPr>
      <w:rPr>
        <w:rFonts w:ascii="Wingdings" w:hAnsi="Wingdings" w:hint="default"/>
      </w:rPr>
    </w:lvl>
    <w:lvl w:ilvl="3" w:tplc="BECE5762" w:tentative="1">
      <w:start w:val="1"/>
      <w:numFmt w:val="bullet"/>
      <w:lvlText w:val=""/>
      <w:lvlJc w:val="left"/>
      <w:pPr>
        <w:ind w:left="2880" w:hanging="360"/>
      </w:pPr>
      <w:rPr>
        <w:rFonts w:ascii="Symbol" w:hAnsi="Symbol" w:hint="default"/>
      </w:rPr>
    </w:lvl>
    <w:lvl w:ilvl="4" w:tplc="D2E2AA06" w:tentative="1">
      <w:start w:val="1"/>
      <w:numFmt w:val="bullet"/>
      <w:lvlText w:val="o"/>
      <w:lvlJc w:val="left"/>
      <w:pPr>
        <w:ind w:left="3600" w:hanging="360"/>
      </w:pPr>
      <w:rPr>
        <w:rFonts w:ascii="Courier New" w:hAnsi="Courier New" w:cs="Courier New" w:hint="default"/>
      </w:rPr>
    </w:lvl>
    <w:lvl w:ilvl="5" w:tplc="2DDE2360" w:tentative="1">
      <w:start w:val="1"/>
      <w:numFmt w:val="bullet"/>
      <w:lvlText w:val=""/>
      <w:lvlJc w:val="left"/>
      <w:pPr>
        <w:ind w:left="4320" w:hanging="360"/>
      </w:pPr>
      <w:rPr>
        <w:rFonts w:ascii="Wingdings" w:hAnsi="Wingdings" w:hint="default"/>
      </w:rPr>
    </w:lvl>
    <w:lvl w:ilvl="6" w:tplc="8828D688" w:tentative="1">
      <w:start w:val="1"/>
      <w:numFmt w:val="bullet"/>
      <w:lvlText w:val=""/>
      <w:lvlJc w:val="left"/>
      <w:pPr>
        <w:ind w:left="5040" w:hanging="360"/>
      </w:pPr>
      <w:rPr>
        <w:rFonts w:ascii="Symbol" w:hAnsi="Symbol" w:hint="default"/>
      </w:rPr>
    </w:lvl>
    <w:lvl w:ilvl="7" w:tplc="A64AE36C" w:tentative="1">
      <w:start w:val="1"/>
      <w:numFmt w:val="bullet"/>
      <w:lvlText w:val="o"/>
      <w:lvlJc w:val="left"/>
      <w:pPr>
        <w:ind w:left="5760" w:hanging="360"/>
      </w:pPr>
      <w:rPr>
        <w:rFonts w:ascii="Courier New" w:hAnsi="Courier New" w:cs="Courier New" w:hint="default"/>
      </w:rPr>
    </w:lvl>
    <w:lvl w:ilvl="8" w:tplc="4164155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5F"/>
    <w:rsid w:val="00000A70"/>
    <w:rsid w:val="000032B8"/>
    <w:rsid w:val="00003B06"/>
    <w:rsid w:val="000054B9"/>
    <w:rsid w:val="00007461"/>
    <w:rsid w:val="0001117E"/>
    <w:rsid w:val="0001125F"/>
    <w:rsid w:val="0001338E"/>
    <w:rsid w:val="00013D24"/>
    <w:rsid w:val="00014AA0"/>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03F7"/>
    <w:rsid w:val="000532BD"/>
    <w:rsid w:val="00055C12"/>
    <w:rsid w:val="000608B0"/>
    <w:rsid w:val="0006104C"/>
    <w:rsid w:val="00064BF2"/>
    <w:rsid w:val="000663EE"/>
    <w:rsid w:val="000667BA"/>
    <w:rsid w:val="000676A7"/>
    <w:rsid w:val="000729DD"/>
    <w:rsid w:val="00072D53"/>
    <w:rsid w:val="00073914"/>
    <w:rsid w:val="00074236"/>
    <w:rsid w:val="000746BD"/>
    <w:rsid w:val="00076D7D"/>
    <w:rsid w:val="00080D95"/>
    <w:rsid w:val="000833EF"/>
    <w:rsid w:val="00090E6B"/>
    <w:rsid w:val="00091B2C"/>
    <w:rsid w:val="00092ABC"/>
    <w:rsid w:val="00097AAF"/>
    <w:rsid w:val="00097D13"/>
    <w:rsid w:val="000A2B44"/>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6302"/>
    <w:rsid w:val="000E7C14"/>
    <w:rsid w:val="000F094C"/>
    <w:rsid w:val="000F18A2"/>
    <w:rsid w:val="000F2A7F"/>
    <w:rsid w:val="000F3DBD"/>
    <w:rsid w:val="000F4877"/>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5D6E"/>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5056"/>
    <w:rsid w:val="00296FF0"/>
    <w:rsid w:val="002A17C0"/>
    <w:rsid w:val="002A48DF"/>
    <w:rsid w:val="002A5A84"/>
    <w:rsid w:val="002A6E6F"/>
    <w:rsid w:val="002A74E4"/>
    <w:rsid w:val="002A7CFE"/>
    <w:rsid w:val="002B26DD"/>
    <w:rsid w:val="002B2870"/>
    <w:rsid w:val="002B391B"/>
    <w:rsid w:val="002B5B42"/>
    <w:rsid w:val="002B6A00"/>
    <w:rsid w:val="002B7BA7"/>
    <w:rsid w:val="002C1C17"/>
    <w:rsid w:val="002C3203"/>
    <w:rsid w:val="002C3B07"/>
    <w:rsid w:val="002C532B"/>
    <w:rsid w:val="002C5713"/>
    <w:rsid w:val="002D05CC"/>
    <w:rsid w:val="002D305A"/>
    <w:rsid w:val="002E21B8"/>
    <w:rsid w:val="002E7DF9"/>
    <w:rsid w:val="002F097B"/>
    <w:rsid w:val="002F1AD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287"/>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00C8"/>
    <w:rsid w:val="0039136B"/>
    <w:rsid w:val="00391C25"/>
    <w:rsid w:val="00392DA1"/>
    <w:rsid w:val="00393718"/>
    <w:rsid w:val="003A0296"/>
    <w:rsid w:val="003A10BC"/>
    <w:rsid w:val="003B1501"/>
    <w:rsid w:val="003B185E"/>
    <w:rsid w:val="003B198A"/>
    <w:rsid w:val="003B1CA3"/>
    <w:rsid w:val="003B1ED9"/>
    <w:rsid w:val="003B2891"/>
    <w:rsid w:val="003B3DF3"/>
    <w:rsid w:val="003B4622"/>
    <w:rsid w:val="003B48E2"/>
    <w:rsid w:val="003B4FA1"/>
    <w:rsid w:val="003B5BAD"/>
    <w:rsid w:val="003B66B6"/>
    <w:rsid w:val="003B7984"/>
    <w:rsid w:val="003B7AF6"/>
    <w:rsid w:val="003C0411"/>
    <w:rsid w:val="003C1871"/>
    <w:rsid w:val="003C1C55"/>
    <w:rsid w:val="003C25EA"/>
    <w:rsid w:val="003C36FD"/>
    <w:rsid w:val="003C4601"/>
    <w:rsid w:val="003C664C"/>
    <w:rsid w:val="003D726D"/>
    <w:rsid w:val="003E0875"/>
    <w:rsid w:val="003E0BB8"/>
    <w:rsid w:val="003E6CB0"/>
    <w:rsid w:val="003F162D"/>
    <w:rsid w:val="003F1F5E"/>
    <w:rsid w:val="003F286A"/>
    <w:rsid w:val="003F77F8"/>
    <w:rsid w:val="00400ACD"/>
    <w:rsid w:val="00403B15"/>
    <w:rsid w:val="00403E8A"/>
    <w:rsid w:val="00404D1E"/>
    <w:rsid w:val="004101E4"/>
    <w:rsid w:val="00410661"/>
    <w:rsid w:val="004108C3"/>
    <w:rsid w:val="00410B33"/>
    <w:rsid w:val="004120CC"/>
    <w:rsid w:val="004124EE"/>
    <w:rsid w:val="00412ED2"/>
    <w:rsid w:val="00412F0F"/>
    <w:rsid w:val="004134CE"/>
    <w:rsid w:val="004136A8"/>
    <w:rsid w:val="00415139"/>
    <w:rsid w:val="004166BB"/>
    <w:rsid w:val="004174CD"/>
    <w:rsid w:val="004236FC"/>
    <w:rsid w:val="004241AA"/>
    <w:rsid w:val="0042422E"/>
    <w:rsid w:val="0043190E"/>
    <w:rsid w:val="004324E9"/>
    <w:rsid w:val="004350F3"/>
    <w:rsid w:val="00436980"/>
    <w:rsid w:val="0044002D"/>
    <w:rsid w:val="00441016"/>
    <w:rsid w:val="00441770"/>
    <w:rsid w:val="00441F2F"/>
    <w:rsid w:val="0044228B"/>
    <w:rsid w:val="00447018"/>
    <w:rsid w:val="00447660"/>
    <w:rsid w:val="00450561"/>
    <w:rsid w:val="00450A40"/>
    <w:rsid w:val="00451D7C"/>
    <w:rsid w:val="00452FC3"/>
    <w:rsid w:val="00455936"/>
    <w:rsid w:val="00455ACE"/>
    <w:rsid w:val="00461B69"/>
    <w:rsid w:val="00462B3D"/>
    <w:rsid w:val="00474927"/>
    <w:rsid w:val="00475913"/>
    <w:rsid w:val="0047603F"/>
    <w:rsid w:val="00480080"/>
    <w:rsid w:val="00480422"/>
    <w:rsid w:val="004824A7"/>
    <w:rsid w:val="00483AF0"/>
    <w:rsid w:val="0048406B"/>
    <w:rsid w:val="00484167"/>
    <w:rsid w:val="00492211"/>
    <w:rsid w:val="00492325"/>
    <w:rsid w:val="00492A6D"/>
    <w:rsid w:val="00494303"/>
    <w:rsid w:val="0049682B"/>
    <w:rsid w:val="004A03F7"/>
    <w:rsid w:val="004A081C"/>
    <w:rsid w:val="004A123F"/>
    <w:rsid w:val="004A2172"/>
    <w:rsid w:val="004B138F"/>
    <w:rsid w:val="004B412A"/>
    <w:rsid w:val="004B576C"/>
    <w:rsid w:val="004B5A0E"/>
    <w:rsid w:val="004B60D4"/>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3EA9"/>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1F96"/>
    <w:rsid w:val="00562C87"/>
    <w:rsid w:val="005636BD"/>
    <w:rsid w:val="005666D5"/>
    <w:rsid w:val="005669A7"/>
    <w:rsid w:val="00573401"/>
    <w:rsid w:val="00576714"/>
    <w:rsid w:val="0057685A"/>
    <w:rsid w:val="005847EF"/>
    <w:rsid w:val="005851E6"/>
    <w:rsid w:val="005878B7"/>
    <w:rsid w:val="00592C9A"/>
    <w:rsid w:val="00593DF8"/>
    <w:rsid w:val="00595745"/>
    <w:rsid w:val="00597017"/>
    <w:rsid w:val="005A0E18"/>
    <w:rsid w:val="005A12A5"/>
    <w:rsid w:val="005A3790"/>
    <w:rsid w:val="005A3CCB"/>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1E5F"/>
    <w:rsid w:val="005E232C"/>
    <w:rsid w:val="005E2B83"/>
    <w:rsid w:val="005E4AEB"/>
    <w:rsid w:val="005E5157"/>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4833"/>
    <w:rsid w:val="00645750"/>
    <w:rsid w:val="00650692"/>
    <w:rsid w:val="006508D3"/>
    <w:rsid w:val="00650AFA"/>
    <w:rsid w:val="0066181D"/>
    <w:rsid w:val="00662B77"/>
    <w:rsid w:val="00662D0E"/>
    <w:rsid w:val="00663265"/>
    <w:rsid w:val="0066345F"/>
    <w:rsid w:val="0066485B"/>
    <w:rsid w:val="0066534E"/>
    <w:rsid w:val="0067036E"/>
    <w:rsid w:val="00671693"/>
    <w:rsid w:val="006757AA"/>
    <w:rsid w:val="0068127E"/>
    <w:rsid w:val="00681790"/>
    <w:rsid w:val="006823AA"/>
    <w:rsid w:val="00684927"/>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C505E"/>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4733E"/>
    <w:rsid w:val="007509BE"/>
    <w:rsid w:val="0075287B"/>
    <w:rsid w:val="00755142"/>
    <w:rsid w:val="00755C7B"/>
    <w:rsid w:val="00764786"/>
    <w:rsid w:val="00765C96"/>
    <w:rsid w:val="00766E12"/>
    <w:rsid w:val="0077098E"/>
    <w:rsid w:val="00771287"/>
    <w:rsid w:val="0077149E"/>
    <w:rsid w:val="00776183"/>
    <w:rsid w:val="00777518"/>
    <w:rsid w:val="0077779E"/>
    <w:rsid w:val="00780AD7"/>
    <w:rsid w:val="00780FB6"/>
    <w:rsid w:val="00784C74"/>
    <w:rsid w:val="0078552A"/>
    <w:rsid w:val="00785729"/>
    <w:rsid w:val="00786058"/>
    <w:rsid w:val="0079487D"/>
    <w:rsid w:val="007966D4"/>
    <w:rsid w:val="00796A0A"/>
    <w:rsid w:val="0079792C"/>
    <w:rsid w:val="007A0989"/>
    <w:rsid w:val="007A331F"/>
    <w:rsid w:val="007A3844"/>
    <w:rsid w:val="007A4381"/>
    <w:rsid w:val="007A5466"/>
    <w:rsid w:val="007A7EC1"/>
    <w:rsid w:val="007B1028"/>
    <w:rsid w:val="007B4FCA"/>
    <w:rsid w:val="007B7B85"/>
    <w:rsid w:val="007C462E"/>
    <w:rsid w:val="007C496B"/>
    <w:rsid w:val="007C6803"/>
    <w:rsid w:val="007D25A4"/>
    <w:rsid w:val="007D2892"/>
    <w:rsid w:val="007D2DCC"/>
    <w:rsid w:val="007D47E1"/>
    <w:rsid w:val="007D7FCB"/>
    <w:rsid w:val="007E33B6"/>
    <w:rsid w:val="007E59E8"/>
    <w:rsid w:val="007F3861"/>
    <w:rsid w:val="007F4162"/>
    <w:rsid w:val="007F5441"/>
    <w:rsid w:val="007F7547"/>
    <w:rsid w:val="007F7559"/>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48D0"/>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0F5C"/>
    <w:rsid w:val="00914DC8"/>
    <w:rsid w:val="00915568"/>
    <w:rsid w:val="00917E0C"/>
    <w:rsid w:val="00920711"/>
    <w:rsid w:val="00921A1E"/>
    <w:rsid w:val="00924EA9"/>
    <w:rsid w:val="00925CE1"/>
    <w:rsid w:val="00925F5C"/>
    <w:rsid w:val="00930897"/>
    <w:rsid w:val="009318F5"/>
    <w:rsid w:val="009320D2"/>
    <w:rsid w:val="00932C77"/>
    <w:rsid w:val="0093417F"/>
    <w:rsid w:val="00934AC2"/>
    <w:rsid w:val="009375BB"/>
    <w:rsid w:val="009418E9"/>
    <w:rsid w:val="00946044"/>
    <w:rsid w:val="009465AB"/>
    <w:rsid w:val="00946DEE"/>
    <w:rsid w:val="00953499"/>
    <w:rsid w:val="00953F65"/>
    <w:rsid w:val="00954A16"/>
    <w:rsid w:val="0095696D"/>
    <w:rsid w:val="0096482F"/>
    <w:rsid w:val="00964E3A"/>
    <w:rsid w:val="00967126"/>
    <w:rsid w:val="00970EAE"/>
    <w:rsid w:val="00971627"/>
    <w:rsid w:val="00972797"/>
    <w:rsid w:val="0097279D"/>
    <w:rsid w:val="009742B3"/>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0EAC"/>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40A"/>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3968"/>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84CB8"/>
    <w:rsid w:val="00A932BB"/>
    <w:rsid w:val="00A93579"/>
    <w:rsid w:val="00A93934"/>
    <w:rsid w:val="00A95D51"/>
    <w:rsid w:val="00AA0206"/>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276AF"/>
    <w:rsid w:val="00B30647"/>
    <w:rsid w:val="00B31F0E"/>
    <w:rsid w:val="00B34F25"/>
    <w:rsid w:val="00B43672"/>
    <w:rsid w:val="00B473D8"/>
    <w:rsid w:val="00B5165A"/>
    <w:rsid w:val="00B524C1"/>
    <w:rsid w:val="00B52C8D"/>
    <w:rsid w:val="00B564BF"/>
    <w:rsid w:val="00B6104E"/>
    <w:rsid w:val="00B610C7"/>
    <w:rsid w:val="00B61731"/>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1811"/>
    <w:rsid w:val="00BC30A6"/>
    <w:rsid w:val="00BC3ED3"/>
    <w:rsid w:val="00BC3EF6"/>
    <w:rsid w:val="00BC4E34"/>
    <w:rsid w:val="00BC51D0"/>
    <w:rsid w:val="00BC5232"/>
    <w:rsid w:val="00BC58E1"/>
    <w:rsid w:val="00BC59CA"/>
    <w:rsid w:val="00BC6462"/>
    <w:rsid w:val="00BD0A32"/>
    <w:rsid w:val="00BD3888"/>
    <w:rsid w:val="00BD4E55"/>
    <w:rsid w:val="00BD513B"/>
    <w:rsid w:val="00BD5B8E"/>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6A69"/>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05DD"/>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33C"/>
    <w:rsid w:val="00DA3687"/>
    <w:rsid w:val="00DA39F2"/>
    <w:rsid w:val="00DA564B"/>
    <w:rsid w:val="00DA6983"/>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C9E"/>
    <w:rsid w:val="00E1228E"/>
    <w:rsid w:val="00E13374"/>
    <w:rsid w:val="00E14079"/>
    <w:rsid w:val="00E15F90"/>
    <w:rsid w:val="00E16D3E"/>
    <w:rsid w:val="00E17167"/>
    <w:rsid w:val="00E20520"/>
    <w:rsid w:val="00E21D55"/>
    <w:rsid w:val="00E21FDC"/>
    <w:rsid w:val="00E22BFF"/>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2EE0"/>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3A17"/>
    <w:rsid w:val="00F0417E"/>
    <w:rsid w:val="00F05397"/>
    <w:rsid w:val="00F0638C"/>
    <w:rsid w:val="00F11E04"/>
    <w:rsid w:val="00F12B24"/>
    <w:rsid w:val="00F12BC7"/>
    <w:rsid w:val="00F15223"/>
    <w:rsid w:val="00F164B4"/>
    <w:rsid w:val="00F176E4"/>
    <w:rsid w:val="00F20E5F"/>
    <w:rsid w:val="00F20F82"/>
    <w:rsid w:val="00F22A66"/>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69D163-9F9F-4A4C-AA08-CAAE182A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14AA0"/>
    <w:rPr>
      <w:sz w:val="16"/>
      <w:szCs w:val="16"/>
    </w:rPr>
  </w:style>
  <w:style w:type="paragraph" w:styleId="CommentText">
    <w:name w:val="annotation text"/>
    <w:basedOn w:val="Normal"/>
    <w:link w:val="CommentTextChar"/>
    <w:semiHidden/>
    <w:unhideWhenUsed/>
    <w:rsid w:val="00014AA0"/>
    <w:rPr>
      <w:sz w:val="20"/>
      <w:szCs w:val="20"/>
    </w:rPr>
  </w:style>
  <w:style w:type="character" w:customStyle="1" w:styleId="CommentTextChar">
    <w:name w:val="Comment Text Char"/>
    <w:basedOn w:val="DefaultParagraphFont"/>
    <w:link w:val="CommentText"/>
    <w:semiHidden/>
    <w:rsid w:val="00014AA0"/>
  </w:style>
  <w:style w:type="paragraph" w:styleId="CommentSubject">
    <w:name w:val="annotation subject"/>
    <w:basedOn w:val="CommentText"/>
    <w:next w:val="CommentText"/>
    <w:link w:val="CommentSubjectChar"/>
    <w:semiHidden/>
    <w:unhideWhenUsed/>
    <w:rsid w:val="00014AA0"/>
    <w:rPr>
      <w:b/>
      <w:bCs/>
    </w:rPr>
  </w:style>
  <w:style w:type="character" w:customStyle="1" w:styleId="CommentSubjectChar">
    <w:name w:val="Comment Subject Char"/>
    <w:basedOn w:val="CommentTextChar"/>
    <w:link w:val="CommentSubject"/>
    <w:semiHidden/>
    <w:rsid w:val="00014A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5223</Characters>
  <Application>Microsoft Office Word</Application>
  <DocSecurity>4</DocSecurity>
  <Lines>108</Lines>
  <Paragraphs>29</Paragraphs>
  <ScaleCrop>false</ScaleCrop>
  <HeadingPairs>
    <vt:vector size="2" baseType="variant">
      <vt:variant>
        <vt:lpstr>Title</vt:lpstr>
      </vt:variant>
      <vt:variant>
        <vt:i4>1</vt:i4>
      </vt:variant>
    </vt:vector>
  </HeadingPairs>
  <TitlesOfParts>
    <vt:vector size="1" baseType="lpstr">
      <vt:lpstr>BA - HB01382 (Committee Report (Substituted))</vt:lpstr>
    </vt:vector>
  </TitlesOfParts>
  <Company>State of Texas</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22172</dc:subject>
  <dc:creator>State of Texas</dc:creator>
  <dc:description>HB 1382 by Bucy-(H)Elections (Substitute Document Number: 87R 16693)</dc:description>
  <cp:lastModifiedBy>Stacey Nicchio</cp:lastModifiedBy>
  <cp:revision>2</cp:revision>
  <cp:lastPrinted>2003-11-26T17:21:00Z</cp:lastPrinted>
  <dcterms:created xsi:type="dcterms:W3CDTF">2021-04-22T21:34:00Z</dcterms:created>
  <dcterms:modified xsi:type="dcterms:W3CDTF">2021-04-22T21:34:00Z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21.111.1936</vt:lpwstr>
  </property>
</Properties>
</file>