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50EEB" w14:paraId="22834EDE" w14:textId="77777777" w:rsidTr="00345119">
        <w:tc>
          <w:tcPr>
            <w:tcW w:w="9576" w:type="dxa"/>
            <w:noWrap/>
          </w:tcPr>
          <w:p w14:paraId="7405EDDE" w14:textId="77777777" w:rsidR="008423E4" w:rsidRPr="0022177D" w:rsidRDefault="00E65232" w:rsidP="003744F2">
            <w:pPr>
              <w:pStyle w:val="Heading1"/>
            </w:pPr>
            <w:bookmarkStart w:id="0" w:name="_GoBack"/>
            <w:bookmarkEnd w:id="0"/>
            <w:r w:rsidRPr="00631897">
              <w:t>BILL ANALYSIS</w:t>
            </w:r>
          </w:p>
        </w:tc>
      </w:tr>
    </w:tbl>
    <w:p w14:paraId="22755FCF" w14:textId="77777777" w:rsidR="008423E4" w:rsidRPr="0022177D" w:rsidRDefault="008423E4" w:rsidP="003744F2">
      <w:pPr>
        <w:jc w:val="center"/>
      </w:pPr>
    </w:p>
    <w:p w14:paraId="0BE954C8" w14:textId="77777777" w:rsidR="008423E4" w:rsidRPr="00B31F0E" w:rsidRDefault="008423E4" w:rsidP="003744F2"/>
    <w:p w14:paraId="11662233" w14:textId="77777777" w:rsidR="008423E4" w:rsidRPr="00742794" w:rsidRDefault="008423E4" w:rsidP="003744F2">
      <w:pPr>
        <w:tabs>
          <w:tab w:val="right" w:pos="9360"/>
        </w:tabs>
      </w:pPr>
    </w:p>
    <w:tbl>
      <w:tblPr>
        <w:tblW w:w="0" w:type="auto"/>
        <w:tblLayout w:type="fixed"/>
        <w:tblLook w:val="01E0" w:firstRow="1" w:lastRow="1" w:firstColumn="1" w:lastColumn="1" w:noHBand="0" w:noVBand="0"/>
      </w:tblPr>
      <w:tblGrid>
        <w:gridCol w:w="9576"/>
      </w:tblGrid>
      <w:tr w:rsidR="00D50EEB" w14:paraId="64CE81E7" w14:textId="77777777" w:rsidTr="00345119">
        <w:tc>
          <w:tcPr>
            <w:tcW w:w="9576" w:type="dxa"/>
          </w:tcPr>
          <w:p w14:paraId="163AB215" w14:textId="53461B8A" w:rsidR="008423E4" w:rsidRPr="00861995" w:rsidRDefault="00E65232" w:rsidP="003744F2">
            <w:pPr>
              <w:jc w:val="right"/>
            </w:pPr>
            <w:r>
              <w:t>C.S.H.B. 1427</w:t>
            </w:r>
          </w:p>
        </w:tc>
      </w:tr>
      <w:tr w:rsidR="00D50EEB" w14:paraId="6682CDD2" w14:textId="77777777" w:rsidTr="00345119">
        <w:tc>
          <w:tcPr>
            <w:tcW w:w="9576" w:type="dxa"/>
          </w:tcPr>
          <w:p w14:paraId="615A768C" w14:textId="4C6AD02A" w:rsidR="008423E4" w:rsidRPr="00861995" w:rsidRDefault="00E65232" w:rsidP="00B5111F">
            <w:pPr>
              <w:jc w:val="right"/>
            </w:pPr>
            <w:r>
              <w:t xml:space="preserve">By: </w:t>
            </w:r>
            <w:r w:rsidR="00B5111F">
              <w:t>Shaheen</w:t>
            </w:r>
          </w:p>
        </w:tc>
      </w:tr>
      <w:tr w:rsidR="00D50EEB" w14:paraId="127FBED7" w14:textId="77777777" w:rsidTr="00345119">
        <w:tc>
          <w:tcPr>
            <w:tcW w:w="9576" w:type="dxa"/>
          </w:tcPr>
          <w:p w14:paraId="431EDFE2" w14:textId="43DA00E6" w:rsidR="008423E4" w:rsidRPr="00861995" w:rsidRDefault="00E65232" w:rsidP="003744F2">
            <w:pPr>
              <w:jc w:val="right"/>
            </w:pPr>
            <w:r>
              <w:t>State Affairs</w:t>
            </w:r>
          </w:p>
        </w:tc>
      </w:tr>
      <w:tr w:rsidR="00D50EEB" w14:paraId="3E3EC369" w14:textId="77777777" w:rsidTr="00345119">
        <w:tc>
          <w:tcPr>
            <w:tcW w:w="9576" w:type="dxa"/>
          </w:tcPr>
          <w:p w14:paraId="49C8FA7F" w14:textId="2528E8A1" w:rsidR="008423E4" w:rsidRDefault="00E65232" w:rsidP="003744F2">
            <w:pPr>
              <w:jc w:val="right"/>
            </w:pPr>
            <w:r>
              <w:t>Committee Report (Substituted)</w:t>
            </w:r>
          </w:p>
        </w:tc>
      </w:tr>
    </w:tbl>
    <w:p w14:paraId="08DB74DB" w14:textId="77777777" w:rsidR="008423E4" w:rsidRDefault="008423E4" w:rsidP="003744F2">
      <w:pPr>
        <w:tabs>
          <w:tab w:val="right" w:pos="9360"/>
        </w:tabs>
      </w:pPr>
    </w:p>
    <w:p w14:paraId="661EA3A3" w14:textId="77777777" w:rsidR="008423E4" w:rsidRDefault="008423E4" w:rsidP="003744F2"/>
    <w:p w14:paraId="40789941" w14:textId="77777777" w:rsidR="008423E4" w:rsidRDefault="008423E4" w:rsidP="003744F2"/>
    <w:tbl>
      <w:tblPr>
        <w:tblW w:w="0" w:type="auto"/>
        <w:tblCellMar>
          <w:left w:w="115" w:type="dxa"/>
          <w:right w:w="115" w:type="dxa"/>
        </w:tblCellMar>
        <w:tblLook w:val="01E0" w:firstRow="1" w:lastRow="1" w:firstColumn="1" w:lastColumn="1" w:noHBand="0" w:noVBand="0"/>
      </w:tblPr>
      <w:tblGrid>
        <w:gridCol w:w="9360"/>
      </w:tblGrid>
      <w:tr w:rsidR="00D50EEB" w14:paraId="6DFFCF27" w14:textId="77777777" w:rsidTr="00345119">
        <w:tc>
          <w:tcPr>
            <w:tcW w:w="9576" w:type="dxa"/>
          </w:tcPr>
          <w:p w14:paraId="6D9C21CF" w14:textId="77777777" w:rsidR="008423E4" w:rsidRPr="00A8133F" w:rsidRDefault="00E65232" w:rsidP="003744F2">
            <w:pPr>
              <w:rPr>
                <w:b/>
              </w:rPr>
            </w:pPr>
            <w:r w:rsidRPr="009C1E9A">
              <w:rPr>
                <w:b/>
                <w:u w:val="single"/>
              </w:rPr>
              <w:t>BACKGROUND AND PURPOSE</w:t>
            </w:r>
            <w:r>
              <w:rPr>
                <w:b/>
              </w:rPr>
              <w:t xml:space="preserve"> </w:t>
            </w:r>
          </w:p>
          <w:p w14:paraId="19CA022E" w14:textId="77777777" w:rsidR="008423E4" w:rsidRDefault="008423E4" w:rsidP="003744F2"/>
          <w:p w14:paraId="75C25B7A" w14:textId="670F16C9" w:rsidR="008423E4" w:rsidRDefault="00E65232" w:rsidP="003744F2">
            <w:pPr>
              <w:pStyle w:val="Header"/>
              <w:tabs>
                <w:tab w:val="clear" w:pos="4320"/>
                <w:tab w:val="clear" w:pos="8640"/>
              </w:tabs>
              <w:jc w:val="both"/>
            </w:pPr>
            <w:r>
              <w:t>Currently, certain information regarding negotiated contracts between a state agency and  health care vendors is not available for review by the legislature. In 2016, a lawsuit between Pfizer and the State of Texas was sparked by Senator Schwertner's reque</w:t>
            </w:r>
            <w:r>
              <w:t xml:space="preserve">st for the negotiated price schedule that was provided to him by the Health and Human Services Commission. </w:t>
            </w:r>
            <w:r w:rsidR="003147F3">
              <w:t>There are concerns that state lawmakers would be unable to engage in proper oversight of the state's Medicaid program and other health care vendors contracting with the state if lawmakers are unable to obtain information about the rates negotiated in these contracts. C.S.</w:t>
            </w:r>
            <w:r w:rsidR="00206B19" w:rsidRPr="00206B19">
              <w:t xml:space="preserve">H.B. 1427 seeks to </w:t>
            </w:r>
            <w:r w:rsidR="003147F3">
              <w:t>ensure there is a level of</w:t>
            </w:r>
            <w:r w:rsidR="00206B19" w:rsidRPr="00206B19">
              <w:t xml:space="preserve"> transparency </w:t>
            </w:r>
            <w:r w:rsidR="003147F3">
              <w:t xml:space="preserve">and an opportunity for lawmakers to conduct proper oversight activities by authorizing </w:t>
            </w:r>
            <w:r w:rsidR="00206B19" w:rsidRPr="00206B19">
              <w:t>a member of the legislature to request information regarding negotiated rates from a health</w:t>
            </w:r>
            <w:r w:rsidR="001907DC">
              <w:t xml:space="preserve"> </w:t>
            </w:r>
            <w:r w:rsidR="00206B19" w:rsidRPr="00206B19">
              <w:t>care vendor</w:t>
            </w:r>
            <w:r w:rsidR="003147F3">
              <w:t xml:space="preserve"> contracting with the state and requiring the vendor to provide the requested information</w:t>
            </w:r>
            <w:r w:rsidR="00206B19" w:rsidRPr="00206B19">
              <w:t>.</w:t>
            </w:r>
          </w:p>
          <w:p w14:paraId="3C3C3D13" w14:textId="77777777" w:rsidR="008423E4" w:rsidRPr="00E26B13" w:rsidRDefault="008423E4" w:rsidP="003744F2">
            <w:pPr>
              <w:rPr>
                <w:b/>
              </w:rPr>
            </w:pPr>
          </w:p>
        </w:tc>
      </w:tr>
      <w:tr w:rsidR="00D50EEB" w14:paraId="353AA407" w14:textId="77777777" w:rsidTr="00345119">
        <w:tc>
          <w:tcPr>
            <w:tcW w:w="9576" w:type="dxa"/>
          </w:tcPr>
          <w:p w14:paraId="09BAEF6D" w14:textId="77777777" w:rsidR="0017725B" w:rsidRDefault="00E65232" w:rsidP="003744F2">
            <w:pPr>
              <w:rPr>
                <w:b/>
                <w:u w:val="single"/>
              </w:rPr>
            </w:pPr>
            <w:r>
              <w:rPr>
                <w:b/>
                <w:u w:val="single"/>
              </w:rPr>
              <w:t>CRIMINAL JUSTICE IMPACT</w:t>
            </w:r>
          </w:p>
          <w:p w14:paraId="637FDD92" w14:textId="77777777" w:rsidR="0017725B" w:rsidRDefault="0017725B" w:rsidP="003744F2">
            <w:pPr>
              <w:rPr>
                <w:b/>
                <w:u w:val="single"/>
              </w:rPr>
            </w:pPr>
          </w:p>
          <w:p w14:paraId="3B6413FD" w14:textId="77777777" w:rsidR="00470D5A" w:rsidRPr="00470D5A" w:rsidRDefault="00E65232" w:rsidP="003744F2">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14:paraId="095FA49C" w14:textId="77777777" w:rsidR="0017725B" w:rsidRPr="0017725B" w:rsidRDefault="0017725B" w:rsidP="003744F2">
            <w:pPr>
              <w:rPr>
                <w:b/>
                <w:u w:val="single"/>
              </w:rPr>
            </w:pPr>
          </w:p>
        </w:tc>
      </w:tr>
      <w:tr w:rsidR="00D50EEB" w14:paraId="1A040834" w14:textId="77777777" w:rsidTr="00345119">
        <w:tc>
          <w:tcPr>
            <w:tcW w:w="9576" w:type="dxa"/>
          </w:tcPr>
          <w:p w14:paraId="25B37297" w14:textId="77777777" w:rsidR="008423E4" w:rsidRPr="00A8133F" w:rsidRDefault="00E65232" w:rsidP="003744F2">
            <w:pPr>
              <w:rPr>
                <w:b/>
              </w:rPr>
            </w:pPr>
            <w:r w:rsidRPr="009C1E9A">
              <w:rPr>
                <w:b/>
                <w:u w:val="single"/>
              </w:rPr>
              <w:t>RULE</w:t>
            </w:r>
            <w:r w:rsidRPr="009C1E9A">
              <w:rPr>
                <w:b/>
                <w:u w:val="single"/>
              </w:rPr>
              <w:t>MAKING AUTHORITY</w:t>
            </w:r>
            <w:r>
              <w:rPr>
                <w:b/>
              </w:rPr>
              <w:t xml:space="preserve"> </w:t>
            </w:r>
          </w:p>
          <w:p w14:paraId="703FE0B8" w14:textId="77777777" w:rsidR="008423E4" w:rsidRDefault="008423E4" w:rsidP="003744F2"/>
          <w:p w14:paraId="5D9CF930" w14:textId="77777777" w:rsidR="00470D5A" w:rsidRDefault="00E65232" w:rsidP="003744F2">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6A109A80" w14:textId="77777777" w:rsidR="008423E4" w:rsidRPr="00E21FDC" w:rsidRDefault="008423E4" w:rsidP="003744F2">
            <w:pPr>
              <w:rPr>
                <w:b/>
              </w:rPr>
            </w:pPr>
          </w:p>
        </w:tc>
      </w:tr>
      <w:tr w:rsidR="00D50EEB" w14:paraId="6EEAF53D" w14:textId="77777777" w:rsidTr="00345119">
        <w:tc>
          <w:tcPr>
            <w:tcW w:w="9576" w:type="dxa"/>
          </w:tcPr>
          <w:p w14:paraId="27BB755B" w14:textId="77777777" w:rsidR="008423E4" w:rsidRPr="00A8133F" w:rsidRDefault="00E65232" w:rsidP="003744F2">
            <w:pPr>
              <w:rPr>
                <w:b/>
              </w:rPr>
            </w:pPr>
            <w:r w:rsidRPr="009C1E9A">
              <w:rPr>
                <w:b/>
                <w:u w:val="single"/>
              </w:rPr>
              <w:t>ANALYSIS</w:t>
            </w:r>
            <w:r>
              <w:rPr>
                <w:b/>
              </w:rPr>
              <w:t xml:space="preserve"> </w:t>
            </w:r>
          </w:p>
          <w:p w14:paraId="5D91DBF4" w14:textId="77777777" w:rsidR="008423E4" w:rsidRDefault="008423E4" w:rsidP="003744F2"/>
          <w:p w14:paraId="3FB00CD0" w14:textId="237EA63D" w:rsidR="009C36CD" w:rsidRPr="009C36CD" w:rsidRDefault="00E65232" w:rsidP="003744F2">
            <w:pPr>
              <w:pStyle w:val="Header"/>
              <w:jc w:val="both"/>
            </w:pPr>
            <w:r>
              <w:t>C.S.</w:t>
            </w:r>
            <w:r w:rsidR="00470D5A">
              <w:t>H.B. 1427 amends the Government Code to authorize a member of the legislature to request from a health care vendor</w:t>
            </w:r>
            <w:r w:rsidR="00CF421A">
              <w:t>, as defined by the bill,</w:t>
            </w:r>
            <w:r w:rsidR="00470D5A">
              <w:t xml:space="preserve"> information regarding any negotiated rate included in a contract between the vendor and the state for the administration of health benefits</w:t>
            </w:r>
            <w:r w:rsidR="00CF421A">
              <w:t xml:space="preserve"> under </w:t>
            </w:r>
            <w:r w:rsidR="00A62861">
              <w:t>the state Medicaid p</w:t>
            </w:r>
            <w:r w:rsidR="008072CB">
              <w:t>rogram</w:t>
            </w:r>
            <w:r w:rsidR="00A62861">
              <w:t xml:space="preserve"> or </w:t>
            </w:r>
            <w:r w:rsidR="00CF421A">
              <w:t xml:space="preserve">an applicable insurance plan </w:t>
            </w:r>
            <w:r w:rsidR="00A62861">
              <w:t>for governmental employees</w:t>
            </w:r>
            <w:r w:rsidR="00470D5A">
              <w:t>. On receipt of a written request for such information, the health care vendor is required to provide the requested information to the member who submitted the request.</w:t>
            </w:r>
            <w:r w:rsidR="00CF421A">
              <w:t xml:space="preserve"> </w:t>
            </w:r>
            <w:r>
              <w:t>A health care vendor, by provi</w:t>
            </w:r>
            <w:r>
              <w:t>ding information that is confidential or otherwise excepted from required disclosure under law, does not waive or affect the confidentiality of the information for purposes of state or federal law or waive the right to assert exceptions to required disclos</w:t>
            </w:r>
            <w:r>
              <w:t xml:space="preserve">ure of the information in the future. A member of the legislature or legislative staff who receives </w:t>
            </w:r>
            <w:r w:rsidR="00B63368">
              <w:t xml:space="preserve">information </w:t>
            </w:r>
            <w:r w:rsidR="003B35C3">
              <w:t>from a vendo</w:t>
            </w:r>
            <w:r w:rsidR="00B63368">
              <w:t xml:space="preserve">r </w:t>
            </w:r>
            <w:r>
              <w:t xml:space="preserve">may not disclose that information to any person who does not have a right to access that information under the bill. </w:t>
            </w:r>
            <w:r w:rsidR="00CF421A">
              <w:t xml:space="preserve">These provisions apply only to </w:t>
            </w:r>
            <w:r w:rsidR="00CF421A" w:rsidRPr="00CF421A">
              <w:t xml:space="preserve">a health care vendor that enters into or renews a contract with the </w:t>
            </w:r>
            <w:r w:rsidR="00CF421A">
              <w:t>state</w:t>
            </w:r>
            <w:r w:rsidR="00CF421A" w:rsidRPr="00CF421A">
              <w:t xml:space="preserve"> on or after the </w:t>
            </w:r>
            <w:r w:rsidR="00CF421A">
              <w:t xml:space="preserve">bill's </w:t>
            </w:r>
            <w:r w:rsidR="00CF421A" w:rsidRPr="00CF421A">
              <w:t>effective date.</w:t>
            </w:r>
          </w:p>
          <w:p w14:paraId="5FE853FD" w14:textId="77777777" w:rsidR="008423E4" w:rsidRPr="00835628" w:rsidRDefault="008423E4" w:rsidP="003744F2">
            <w:pPr>
              <w:rPr>
                <w:b/>
              </w:rPr>
            </w:pPr>
          </w:p>
        </w:tc>
      </w:tr>
      <w:tr w:rsidR="00D50EEB" w14:paraId="7E41800F" w14:textId="77777777" w:rsidTr="00345119">
        <w:tc>
          <w:tcPr>
            <w:tcW w:w="9576" w:type="dxa"/>
          </w:tcPr>
          <w:p w14:paraId="46CF0751" w14:textId="77777777" w:rsidR="008423E4" w:rsidRPr="00A8133F" w:rsidRDefault="00E65232" w:rsidP="003744F2">
            <w:pPr>
              <w:rPr>
                <w:b/>
              </w:rPr>
            </w:pPr>
            <w:r w:rsidRPr="009C1E9A">
              <w:rPr>
                <w:b/>
                <w:u w:val="single"/>
              </w:rPr>
              <w:t>EFFECTIVE DATE</w:t>
            </w:r>
            <w:r>
              <w:rPr>
                <w:b/>
              </w:rPr>
              <w:t xml:space="preserve"> </w:t>
            </w:r>
          </w:p>
          <w:p w14:paraId="0F588678" w14:textId="77777777" w:rsidR="008423E4" w:rsidRDefault="008423E4" w:rsidP="003744F2"/>
          <w:p w14:paraId="0371EAF9" w14:textId="5886E458" w:rsidR="003744F2" w:rsidRDefault="00E65232" w:rsidP="00DD7622">
            <w:pPr>
              <w:pStyle w:val="Header"/>
              <w:tabs>
                <w:tab w:val="clear" w:pos="4320"/>
                <w:tab w:val="clear" w:pos="8640"/>
              </w:tabs>
              <w:jc w:val="both"/>
            </w:pPr>
            <w:r>
              <w:t>September 1, 2021.</w:t>
            </w:r>
          </w:p>
          <w:p w14:paraId="6713D0E3" w14:textId="06CD0CD5" w:rsidR="003744F2" w:rsidRPr="00233FDB" w:rsidRDefault="003744F2" w:rsidP="003744F2">
            <w:pPr>
              <w:rPr>
                <w:b/>
              </w:rPr>
            </w:pPr>
          </w:p>
        </w:tc>
      </w:tr>
      <w:tr w:rsidR="00D50EEB" w14:paraId="7874E25A" w14:textId="77777777" w:rsidTr="00345119">
        <w:tc>
          <w:tcPr>
            <w:tcW w:w="9576" w:type="dxa"/>
          </w:tcPr>
          <w:p w14:paraId="517F833F" w14:textId="77777777" w:rsidR="00B5111F" w:rsidRPr="006A4B8B" w:rsidRDefault="00E65232" w:rsidP="006A4B8B">
            <w:pPr>
              <w:jc w:val="both"/>
              <w:rPr>
                <w:b/>
                <w:u w:val="single"/>
              </w:rPr>
            </w:pPr>
            <w:r w:rsidRPr="006A4B8B">
              <w:rPr>
                <w:b/>
                <w:u w:val="single"/>
              </w:rPr>
              <w:t>COMPARISON OF ORIGINAL AND SUBSTITUTE</w:t>
            </w:r>
          </w:p>
          <w:p w14:paraId="1822571E" w14:textId="5D1032F3" w:rsidR="00733801" w:rsidRPr="006A4B8B" w:rsidRDefault="00733801" w:rsidP="006A4B8B">
            <w:pPr>
              <w:ind w:left="360"/>
              <w:jc w:val="both"/>
              <w:rPr>
                <w:b/>
                <w:u w:val="single"/>
              </w:rPr>
            </w:pPr>
          </w:p>
        </w:tc>
      </w:tr>
      <w:tr w:rsidR="00D50EEB" w14:paraId="00D74E91" w14:textId="77777777" w:rsidTr="00345119">
        <w:tc>
          <w:tcPr>
            <w:tcW w:w="9576" w:type="dxa"/>
          </w:tcPr>
          <w:p w14:paraId="01CD661C" w14:textId="77777777" w:rsidR="006A4B8B" w:rsidRDefault="00E65232" w:rsidP="006A4B8B">
            <w:pPr>
              <w:jc w:val="both"/>
            </w:pPr>
            <w:r>
              <w:t>While C.S.H.B. 1427 may differ from the original in minor or nonsubstantive ways, the following summarizes the substantial differences between the introduced and committee substitute versions of the bill.</w:t>
            </w:r>
          </w:p>
          <w:p w14:paraId="3FD2FD04" w14:textId="77777777" w:rsidR="006A4B8B" w:rsidRDefault="006A4B8B" w:rsidP="006A4B8B">
            <w:pPr>
              <w:jc w:val="both"/>
            </w:pPr>
          </w:p>
          <w:p w14:paraId="1C4148D1" w14:textId="77777777" w:rsidR="006A4B8B" w:rsidRDefault="00E65232" w:rsidP="006A4B8B">
            <w:pPr>
              <w:jc w:val="both"/>
            </w:pPr>
            <w:r>
              <w:t>The substitute includes provisions that do the fol</w:t>
            </w:r>
            <w:r>
              <w:t>lowing:</w:t>
            </w:r>
          </w:p>
          <w:p w14:paraId="0F93338D" w14:textId="77777777" w:rsidR="006A4B8B" w:rsidRDefault="00E65232" w:rsidP="006A4B8B">
            <w:pPr>
              <w:pStyle w:val="ListParagraph"/>
              <w:numPr>
                <w:ilvl w:val="0"/>
                <w:numId w:val="1"/>
              </w:numPr>
              <w:contextualSpacing w:val="0"/>
              <w:jc w:val="both"/>
            </w:pPr>
            <w:r>
              <w:t>clarify that information that is confidential or otherwise exempt from disclosure under the law retains that confidentiality or exempt status in spite of being shared by a vendor; and</w:t>
            </w:r>
          </w:p>
          <w:p w14:paraId="34ECF09C" w14:textId="1D2D4F7D" w:rsidR="00816861" w:rsidRPr="006A4B8B" w:rsidRDefault="00E65232" w:rsidP="006A4B8B">
            <w:pPr>
              <w:pStyle w:val="ListParagraph"/>
              <w:numPr>
                <w:ilvl w:val="0"/>
                <w:numId w:val="2"/>
              </w:numPr>
              <w:spacing w:before="120" w:after="120"/>
              <w:rPr>
                <w:b/>
                <w:u w:val="single"/>
              </w:rPr>
            </w:pPr>
            <w:r>
              <w:t>prohibit a member of the legislature or legislative staff from d</w:t>
            </w:r>
            <w:r>
              <w:t xml:space="preserve">isclosing information received from a vendor to any person </w:t>
            </w:r>
            <w:r w:rsidRPr="003B35C3">
              <w:t xml:space="preserve">who does not have a right to access that information under </w:t>
            </w:r>
            <w:r>
              <w:t>the bill's provisions.</w:t>
            </w:r>
          </w:p>
        </w:tc>
      </w:tr>
      <w:tr w:rsidR="00D50EEB" w14:paraId="3A441A4B" w14:textId="77777777" w:rsidTr="00345119">
        <w:tc>
          <w:tcPr>
            <w:tcW w:w="9576" w:type="dxa"/>
          </w:tcPr>
          <w:p w14:paraId="24D5D474" w14:textId="77777777" w:rsidR="00816861" w:rsidRPr="00B5111F" w:rsidRDefault="00816861" w:rsidP="00B5111F">
            <w:pPr>
              <w:spacing w:line="480" w:lineRule="auto"/>
              <w:jc w:val="both"/>
            </w:pPr>
          </w:p>
        </w:tc>
      </w:tr>
      <w:tr w:rsidR="00D50EEB" w14:paraId="5B808C29" w14:textId="77777777" w:rsidTr="00345119">
        <w:tc>
          <w:tcPr>
            <w:tcW w:w="9576" w:type="dxa"/>
          </w:tcPr>
          <w:p w14:paraId="2B4D9CAE" w14:textId="77777777" w:rsidR="00B5111F" w:rsidRPr="00816861" w:rsidRDefault="00B5111F" w:rsidP="003744F2">
            <w:pPr>
              <w:jc w:val="both"/>
            </w:pPr>
          </w:p>
        </w:tc>
      </w:tr>
      <w:tr w:rsidR="00D50EEB" w14:paraId="42734E1C" w14:textId="77777777" w:rsidTr="00345119">
        <w:tc>
          <w:tcPr>
            <w:tcW w:w="9576" w:type="dxa"/>
          </w:tcPr>
          <w:p w14:paraId="3415C6AB" w14:textId="77777777" w:rsidR="00B5111F" w:rsidRPr="00816861" w:rsidRDefault="00B5111F" w:rsidP="003744F2">
            <w:pPr>
              <w:jc w:val="both"/>
            </w:pPr>
          </w:p>
        </w:tc>
      </w:tr>
      <w:tr w:rsidR="00D50EEB" w14:paraId="63CAB83E" w14:textId="77777777" w:rsidTr="00345119">
        <w:tc>
          <w:tcPr>
            <w:tcW w:w="9576" w:type="dxa"/>
          </w:tcPr>
          <w:p w14:paraId="77C1E067" w14:textId="77777777" w:rsidR="00B5111F" w:rsidRPr="00816861" w:rsidRDefault="00B5111F" w:rsidP="003744F2">
            <w:pPr>
              <w:jc w:val="both"/>
            </w:pPr>
          </w:p>
        </w:tc>
      </w:tr>
    </w:tbl>
    <w:p w14:paraId="31DAB95C" w14:textId="77777777" w:rsidR="008423E4" w:rsidRPr="00BE0E75" w:rsidRDefault="008423E4" w:rsidP="003744F2">
      <w:pPr>
        <w:jc w:val="both"/>
        <w:rPr>
          <w:rFonts w:ascii="Arial" w:hAnsi="Arial"/>
          <w:sz w:val="16"/>
          <w:szCs w:val="16"/>
        </w:rPr>
      </w:pPr>
    </w:p>
    <w:p w14:paraId="2F05C648" w14:textId="77777777" w:rsidR="004108C3" w:rsidRPr="008423E4" w:rsidRDefault="004108C3" w:rsidP="003744F2"/>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544B" w14:textId="77777777" w:rsidR="00000000" w:rsidRDefault="00E65232">
      <w:r>
        <w:separator/>
      </w:r>
    </w:p>
  </w:endnote>
  <w:endnote w:type="continuationSeparator" w:id="0">
    <w:p w14:paraId="58B47571" w14:textId="77777777" w:rsidR="00000000" w:rsidRDefault="00E6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E4E5"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50EEB" w14:paraId="0CA4EF23" w14:textId="77777777" w:rsidTr="009C1E9A">
      <w:trPr>
        <w:cantSplit/>
      </w:trPr>
      <w:tc>
        <w:tcPr>
          <w:tcW w:w="0" w:type="pct"/>
        </w:tcPr>
        <w:p w14:paraId="4CD06B67" w14:textId="77777777" w:rsidR="00137D90" w:rsidRDefault="00137D90" w:rsidP="009C1E9A">
          <w:pPr>
            <w:pStyle w:val="Footer"/>
            <w:tabs>
              <w:tab w:val="clear" w:pos="8640"/>
              <w:tab w:val="right" w:pos="9360"/>
            </w:tabs>
          </w:pPr>
        </w:p>
      </w:tc>
      <w:tc>
        <w:tcPr>
          <w:tcW w:w="2395" w:type="pct"/>
        </w:tcPr>
        <w:p w14:paraId="72B51E70" w14:textId="77777777" w:rsidR="00137D90" w:rsidRDefault="00137D90" w:rsidP="009C1E9A">
          <w:pPr>
            <w:pStyle w:val="Footer"/>
            <w:tabs>
              <w:tab w:val="clear" w:pos="8640"/>
              <w:tab w:val="right" w:pos="9360"/>
            </w:tabs>
          </w:pPr>
        </w:p>
        <w:p w14:paraId="295DAE98" w14:textId="77777777" w:rsidR="001A4310" w:rsidRDefault="001A4310" w:rsidP="009C1E9A">
          <w:pPr>
            <w:pStyle w:val="Footer"/>
            <w:tabs>
              <w:tab w:val="clear" w:pos="8640"/>
              <w:tab w:val="right" w:pos="9360"/>
            </w:tabs>
          </w:pPr>
        </w:p>
        <w:p w14:paraId="09FFB319" w14:textId="77777777" w:rsidR="00137D90" w:rsidRDefault="00137D90" w:rsidP="009C1E9A">
          <w:pPr>
            <w:pStyle w:val="Footer"/>
            <w:tabs>
              <w:tab w:val="clear" w:pos="8640"/>
              <w:tab w:val="right" w:pos="9360"/>
            </w:tabs>
          </w:pPr>
        </w:p>
      </w:tc>
      <w:tc>
        <w:tcPr>
          <w:tcW w:w="2453" w:type="pct"/>
        </w:tcPr>
        <w:p w14:paraId="31866A33" w14:textId="77777777" w:rsidR="00137D90" w:rsidRDefault="00137D90" w:rsidP="009C1E9A">
          <w:pPr>
            <w:pStyle w:val="Footer"/>
            <w:tabs>
              <w:tab w:val="clear" w:pos="8640"/>
              <w:tab w:val="right" w:pos="9360"/>
            </w:tabs>
            <w:jc w:val="right"/>
          </w:pPr>
        </w:p>
      </w:tc>
    </w:tr>
    <w:tr w:rsidR="00D50EEB" w14:paraId="6C6DEE92" w14:textId="77777777" w:rsidTr="009C1E9A">
      <w:trPr>
        <w:cantSplit/>
      </w:trPr>
      <w:tc>
        <w:tcPr>
          <w:tcW w:w="0" w:type="pct"/>
        </w:tcPr>
        <w:p w14:paraId="2E76C591" w14:textId="77777777" w:rsidR="00EC379B" w:rsidRDefault="00EC379B" w:rsidP="009C1E9A">
          <w:pPr>
            <w:pStyle w:val="Footer"/>
            <w:tabs>
              <w:tab w:val="clear" w:pos="8640"/>
              <w:tab w:val="right" w:pos="9360"/>
            </w:tabs>
          </w:pPr>
        </w:p>
      </w:tc>
      <w:tc>
        <w:tcPr>
          <w:tcW w:w="2395" w:type="pct"/>
        </w:tcPr>
        <w:p w14:paraId="1D8619D4" w14:textId="112447D9" w:rsidR="00EC379B" w:rsidRPr="009C1E9A" w:rsidRDefault="00E65232" w:rsidP="009C1E9A">
          <w:pPr>
            <w:pStyle w:val="Footer"/>
            <w:tabs>
              <w:tab w:val="clear" w:pos="8640"/>
              <w:tab w:val="right" w:pos="9360"/>
            </w:tabs>
            <w:rPr>
              <w:rFonts w:ascii="Shruti" w:hAnsi="Shruti"/>
              <w:sz w:val="22"/>
            </w:rPr>
          </w:pPr>
          <w:r>
            <w:rPr>
              <w:rFonts w:ascii="Shruti" w:hAnsi="Shruti"/>
              <w:sz w:val="22"/>
            </w:rPr>
            <w:t>87R 18977</w:t>
          </w:r>
        </w:p>
      </w:tc>
      <w:tc>
        <w:tcPr>
          <w:tcW w:w="2453" w:type="pct"/>
        </w:tcPr>
        <w:p w14:paraId="3C999ECD" w14:textId="647EF606" w:rsidR="00EC379B" w:rsidRDefault="00E65232" w:rsidP="009C1E9A">
          <w:pPr>
            <w:pStyle w:val="Footer"/>
            <w:tabs>
              <w:tab w:val="clear" w:pos="8640"/>
              <w:tab w:val="right" w:pos="9360"/>
            </w:tabs>
            <w:jc w:val="right"/>
          </w:pPr>
          <w:r>
            <w:fldChar w:fldCharType="begin"/>
          </w:r>
          <w:r>
            <w:instrText xml:space="preserve"> DOCPROPERTY  OTID  \* MERGEFORMAT </w:instrText>
          </w:r>
          <w:r>
            <w:fldChar w:fldCharType="separate"/>
          </w:r>
          <w:r w:rsidR="0076494C">
            <w:t>21.97.1033</w:t>
          </w:r>
          <w:r>
            <w:fldChar w:fldCharType="end"/>
          </w:r>
        </w:p>
      </w:tc>
    </w:tr>
    <w:tr w:rsidR="00D50EEB" w14:paraId="53FD5CF8" w14:textId="77777777" w:rsidTr="009C1E9A">
      <w:trPr>
        <w:cantSplit/>
      </w:trPr>
      <w:tc>
        <w:tcPr>
          <w:tcW w:w="0" w:type="pct"/>
        </w:tcPr>
        <w:p w14:paraId="5066378C" w14:textId="77777777" w:rsidR="00EC379B" w:rsidRDefault="00EC379B" w:rsidP="009C1E9A">
          <w:pPr>
            <w:pStyle w:val="Footer"/>
            <w:tabs>
              <w:tab w:val="clear" w:pos="4320"/>
              <w:tab w:val="clear" w:pos="8640"/>
              <w:tab w:val="left" w:pos="2865"/>
            </w:tabs>
          </w:pPr>
        </w:p>
      </w:tc>
      <w:tc>
        <w:tcPr>
          <w:tcW w:w="2395" w:type="pct"/>
        </w:tcPr>
        <w:p w14:paraId="7C6DCDE6" w14:textId="30CE0BE8" w:rsidR="00EC379B" w:rsidRPr="009C1E9A" w:rsidRDefault="00E65232" w:rsidP="009C1E9A">
          <w:pPr>
            <w:pStyle w:val="Footer"/>
            <w:tabs>
              <w:tab w:val="clear" w:pos="4320"/>
              <w:tab w:val="clear" w:pos="8640"/>
              <w:tab w:val="left" w:pos="2865"/>
            </w:tabs>
            <w:rPr>
              <w:rFonts w:ascii="Shruti" w:hAnsi="Shruti"/>
              <w:sz w:val="22"/>
            </w:rPr>
          </w:pPr>
          <w:r>
            <w:rPr>
              <w:rFonts w:ascii="Shruti" w:hAnsi="Shruti"/>
              <w:sz w:val="22"/>
            </w:rPr>
            <w:t>Substitute Document Number: 87R 17779</w:t>
          </w:r>
        </w:p>
      </w:tc>
      <w:tc>
        <w:tcPr>
          <w:tcW w:w="2453" w:type="pct"/>
        </w:tcPr>
        <w:p w14:paraId="1B80DACE" w14:textId="77777777" w:rsidR="00EC379B" w:rsidRDefault="00EC379B" w:rsidP="006D504F">
          <w:pPr>
            <w:pStyle w:val="Footer"/>
            <w:rPr>
              <w:rStyle w:val="PageNumber"/>
            </w:rPr>
          </w:pPr>
        </w:p>
        <w:p w14:paraId="3956DA31" w14:textId="77777777" w:rsidR="00EC379B" w:rsidRDefault="00EC379B" w:rsidP="009C1E9A">
          <w:pPr>
            <w:pStyle w:val="Footer"/>
            <w:tabs>
              <w:tab w:val="clear" w:pos="8640"/>
              <w:tab w:val="right" w:pos="9360"/>
            </w:tabs>
            <w:jc w:val="right"/>
          </w:pPr>
        </w:p>
      </w:tc>
    </w:tr>
    <w:tr w:rsidR="00D50EEB" w14:paraId="1A9C6BC2" w14:textId="77777777" w:rsidTr="009C1E9A">
      <w:trPr>
        <w:cantSplit/>
        <w:trHeight w:val="323"/>
      </w:trPr>
      <w:tc>
        <w:tcPr>
          <w:tcW w:w="0" w:type="pct"/>
          <w:gridSpan w:val="3"/>
        </w:tcPr>
        <w:p w14:paraId="39E487C3" w14:textId="2DA6B805" w:rsidR="00EC379B" w:rsidRDefault="00E652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C5F46">
            <w:rPr>
              <w:rStyle w:val="PageNumber"/>
              <w:noProof/>
            </w:rPr>
            <w:t>2</w:t>
          </w:r>
          <w:r>
            <w:rPr>
              <w:rStyle w:val="PageNumber"/>
            </w:rPr>
            <w:fldChar w:fldCharType="end"/>
          </w:r>
        </w:p>
        <w:p w14:paraId="0F390C60" w14:textId="77777777" w:rsidR="00EC379B" w:rsidRDefault="00EC379B" w:rsidP="009C1E9A">
          <w:pPr>
            <w:pStyle w:val="Footer"/>
            <w:tabs>
              <w:tab w:val="clear" w:pos="8640"/>
              <w:tab w:val="right" w:pos="9360"/>
            </w:tabs>
            <w:jc w:val="center"/>
          </w:pPr>
        </w:p>
      </w:tc>
    </w:tr>
  </w:tbl>
  <w:p w14:paraId="7DDEC3B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5474"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67602" w14:textId="77777777" w:rsidR="00000000" w:rsidRDefault="00E65232">
      <w:r>
        <w:separator/>
      </w:r>
    </w:p>
  </w:footnote>
  <w:footnote w:type="continuationSeparator" w:id="0">
    <w:p w14:paraId="4F01EDCE" w14:textId="77777777" w:rsidR="00000000" w:rsidRDefault="00E6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D55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EA2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43596"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D70"/>
    <w:multiLevelType w:val="hybridMultilevel"/>
    <w:tmpl w:val="FC3C1892"/>
    <w:lvl w:ilvl="0" w:tplc="CBA042B6">
      <w:start w:val="1"/>
      <w:numFmt w:val="bullet"/>
      <w:lvlText w:val=""/>
      <w:lvlJc w:val="left"/>
      <w:pPr>
        <w:tabs>
          <w:tab w:val="num" w:pos="720"/>
        </w:tabs>
        <w:ind w:left="720" w:hanging="360"/>
      </w:pPr>
      <w:rPr>
        <w:rFonts w:ascii="Symbol" w:hAnsi="Symbol" w:hint="default"/>
      </w:rPr>
    </w:lvl>
    <w:lvl w:ilvl="1" w:tplc="9A3EA7AC" w:tentative="1">
      <w:start w:val="1"/>
      <w:numFmt w:val="bullet"/>
      <w:lvlText w:val="o"/>
      <w:lvlJc w:val="left"/>
      <w:pPr>
        <w:ind w:left="1440" w:hanging="360"/>
      </w:pPr>
      <w:rPr>
        <w:rFonts w:ascii="Courier New" w:hAnsi="Courier New" w:cs="Courier New" w:hint="default"/>
      </w:rPr>
    </w:lvl>
    <w:lvl w:ilvl="2" w:tplc="E92E2004" w:tentative="1">
      <w:start w:val="1"/>
      <w:numFmt w:val="bullet"/>
      <w:lvlText w:val=""/>
      <w:lvlJc w:val="left"/>
      <w:pPr>
        <w:ind w:left="2160" w:hanging="360"/>
      </w:pPr>
      <w:rPr>
        <w:rFonts w:ascii="Wingdings" w:hAnsi="Wingdings" w:hint="default"/>
      </w:rPr>
    </w:lvl>
    <w:lvl w:ilvl="3" w:tplc="A87AC3DE" w:tentative="1">
      <w:start w:val="1"/>
      <w:numFmt w:val="bullet"/>
      <w:lvlText w:val=""/>
      <w:lvlJc w:val="left"/>
      <w:pPr>
        <w:ind w:left="2880" w:hanging="360"/>
      </w:pPr>
      <w:rPr>
        <w:rFonts w:ascii="Symbol" w:hAnsi="Symbol" w:hint="default"/>
      </w:rPr>
    </w:lvl>
    <w:lvl w:ilvl="4" w:tplc="A856618A" w:tentative="1">
      <w:start w:val="1"/>
      <w:numFmt w:val="bullet"/>
      <w:lvlText w:val="o"/>
      <w:lvlJc w:val="left"/>
      <w:pPr>
        <w:ind w:left="3600" w:hanging="360"/>
      </w:pPr>
      <w:rPr>
        <w:rFonts w:ascii="Courier New" w:hAnsi="Courier New" w:cs="Courier New" w:hint="default"/>
      </w:rPr>
    </w:lvl>
    <w:lvl w:ilvl="5" w:tplc="7E42247C" w:tentative="1">
      <w:start w:val="1"/>
      <w:numFmt w:val="bullet"/>
      <w:lvlText w:val=""/>
      <w:lvlJc w:val="left"/>
      <w:pPr>
        <w:ind w:left="4320" w:hanging="360"/>
      </w:pPr>
      <w:rPr>
        <w:rFonts w:ascii="Wingdings" w:hAnsi="Wingdings" w:hint="default"/>
      </w:rPr>
    </w:lvl>
    <w:lvl w:ilvl="6" w:tplc="10D87BF6" w:tentative="1">
      <w:start w:val="1"/>
      <w:numFmt w:val="bullet"/>
      <w:lvlText w:val=""/>
      <w:lvlJc w:val="left"/>
      <w:pPr>
        <w:ind w:left="5040" w:hanging="360"/>
      </w:pPr>
      <w:rPr>
        <w:rFonts w:ascii="Symbol" w:hAnsi="Symbol" w:hint="default"/>
      </w:rPr>
    </w:lvl>
    <w:lvl w:ilvl="7" w:tplc="FE56ACE8" w:tentative="1">
      <w:start w:val="1"/>
      <w:numFmt w:val="bullet"/>
      <w:lvlText w:val="o"/>
      <w:lvlJc w:val="left"/>
      <w:pPr>
        <w:ind w:left="5760" w:hanging="360"/>
      </w:pPr>
      <w:rPr>
        <w:rFonts w:ascii="Courier New" w:hAnsi="Courier New" w:cs="Courier New" w:hint="default"/>
      </w:rPr>
    </w:lvl>
    <w:lvl w:ilvl="8" w:tplc="C826ED4E" w:tentative="1">
      <w:start w:val="1"/>
      <w:numFmt w:val="bullet"/>
      <w:lvlText w:val=""/>
      <w:lvlJc w:val="left"/>
      <w:pPr>
        <w:ind w:left="6480" w:hanging="360"/>
      </w:pPr>
      <w:rPr>
        <w:rFonts w:ascii="Wingdings" w:hAnsi="Wingdings" w:hint="default"/>
      </w:rPr>
    </w:lvl>
  </w:abstractNum>
  <w:abstractNum w:abstractNumId="1" w15:restartNumberingAfterBreak="0">
    <w:nsid w:val="491A3B2E"/>
    <w:multiLevelType w:val="hybridMultilevel"/>
    <w:tmpl w:val="19D8B540"/>
    <w:lvl w:ilvl="0" w:tplc="B4F832DE">
      <w:start w:val="1"/>
      <w:numFmt w:val="bullet"/>
      <w:lvlText w:val=""/>
      <w:lvlJc w:val="left"/>
      <w:pPr>
        <w:tabs>
          <w:tab w:val="num" w:pos="720"/>
        </w:tabs>
        <w:ind w:left="720" w:hanging="360"/>
      </w:pPr>
      <w:rPr>
        <w:rFonts w:ascii="Symbol" w:hAnsi="Symbol" w:hint="default"/>
      </w:rPr>
    </w:lvl>
    <w:lvl w:ilvl="1" w:tplc="B832C3F0" w:tentative="1">
      <w:start w:val="1"/>
      <w:numFmt w:val="bullet"/>
      <w:lvlText w:val="o"/>
      <w:lvlJc w:val="left"/>
      <w:pPr>
        <w:ind w:left="1440" w:hanging="360"/>
      </w:pPr>
      <w:rPr>
        <w:rFonts w:ascii="Courier New" w:hAnsi="Courier New" w:cs="Courier New" w:hint="default"/>
      </w:rPr>
    </w:lvl>
    <w:lvl w:ilvl="2" w:tplc="4FB4405E" w:tentative="1">
      <w:start w:val="1"/>
      <w:numFmt w:val="bullet"/>
      <w:lvlText w:val=""/>
      <w:lvlJc w:val="left"/>
      <w:pPr>
        <w:ind w:left="2160" w:hanging="360"/>
      </w:pPr>
      <w:rPr>
        <w:rFonts w:ascii="Wingdings" w:hAnsi="Wingdings" w:hint="default"/>
      </w:rPr>
    </w:lvl>
    <w:lvl w:ilvl="3" w:tplc="CCF09D82" w:tentative="1">
      <w:start w:val="1"/>
      <w:numFmt w:val="bullet"/>
      <w:lvlText w:val=""/>
      <w:lvlJc w:val="left"/>
      <w:pPr>
        <w:ind w:left="2880" w:hanging="360"/>
      </w:pPr>
      <w:rPr>
        <w:rFonts w:ascii="Symbol" w:hAnsi="Symbol" w:hint="default"/>
      </w:rPr>
    </w:lvl>
    <w:lvl w:ilvl="4" w:tplc="353A6ACE" w:tentative="1">
      <w:start w:val="1"/>
      <w:numFmt w:val="bullet"/>
      <w:lvlText w:val="o"/>
      <w:lvlJc w:val="left"/>
      <w:pPr>
        <w:ind w:left="3600" w:hanging="360"/>
      </w:pPr>
      <w:rPr>
        <w:rFonts w:ascii="Courier New" w:hAnsi="Courier New" w:cs="Courier New" w:hint="default"/>
      </w:rPr>
    </w:lvl>
    <w:lvl w:ilvl="5" w:tplc="FF003998" w:tentative="1">
      <w:start w:val="1"/>
      <w:numFmt w:val="bullet"/>
      <w:lvlText w:val=""/>
      <w:lvlJc w:val="left"/>
      <w:pPr>
        <w:ind w:left="4320" w:hanging="360"/>
      </w:pPr>
      <w:rPr>
        <w:rFonts w:ascii="Wingdings" w:hAnsi="Wingdings" w:hint="default"/>
      </w:rPr>
    </w:lvl>
    <w:lvl w:ilvl="6" w:tplc="F06CF13A" w:tentative="1">
      <w:start w:val="1"/>
      <w:numFmt w:val="bullet"/>
      <w:lvlText w:val=""/>
      <w:lvlJc w:val="left"/>
      <w:pPr>
        <w:ind w:left="5040" w:hanging="360"/>
      </w:pPr>
      <w:rPr>
        <w:rFonts w:ascii="Symbol" w:hAnsi="Symbol" w:hint="default"/>
      </w:rPr>
    </w:lvl>
    <w:lvl w:ilvl="7" w:tplc="02C8F22E" w:tentative="1">
      <w:start w:val="1"/>
      <w:numFmt w:val="bullet"/>
      <w:lvlText w:val="o"/>
      <w:lvlJc w:val="left"/>
      <w:pPr>
        <w:ind w:left="5760" w:hanging="360"/>
      </w:pPr>
      <w:rPr>
        <w:rFonts w:ascii="Courier New" w:hAnsi="Courier New" w:cs="Courier New" w:hint="default"/>
      </w:rPr>
    </w:lvl>
    <w:lvl w:ilvl="8" w:tplc="57DE4B0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5A"/>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3CA4"/>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2E43"/>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7DC"/>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6B19"/>
    <w:rsid w:val="0020775D"/>
    <w:rsid w:val="002116DD"/>
    <w:rsid w:val="00211B41"/>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E1B"/>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7F3"/>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4F2"/>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5C3"/>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0D5A"/>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5F46"/>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423"/>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43B6"/>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4035"/>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E7CE4"/>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37BCB"/>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4B8B"/>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3801"/>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494C"/>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2CB"/>
    <w:rsid w:val="0080765F"/>
    <w:rsid w:val="00812BE3"/>
    <w:rsid w:val="00814516"/>
    <w:rsid w:val="00815C9D"/>
    <w:rsid w:val="00816861"/>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5864"/>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F65"/>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1429"/>
    <w:rsid w:val="00A425FA"/>
    <w:rsid w:val="00A43960"/>
    <w:rsid w:val="00A46902"/>
    <w:rsid w:val="00A50CDB"/>
    <w:rsid w:val="00A51F3E"/>
    <w:rsid w:val="00A5364B"/>
    <w:rsid w:val="00A54142"/>
    <w:rsid w:val="00A54C42"/>
    <w:rsid w:val="00A572B1"/>
    <w:rsid w:val="00A577AF"/>
    <w:rsid w:val="00A60177"/>
    <w:rsid w:val="00A61C27"/>
    <w:rsid w:val="00A62861"/>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970"/>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1A81"/>
    <w:rsid w:val="00B14BD2"/>
    <w:rsid w:val="00B1557F"/>
    <w:rsid w:val="00B1668D"/>
    <w:rsid w:val="00B17981"/>
    <w:rsid w:val="00B233BB"/>
    <w:rsid w:val="00B25612"/>
    <w:rsid w:val="00B26437"/>
    <w:rsid w:val="00B2678E"/>
    <w:rsid w:val="00B30647"/>
    <w:rsid w:val="00B31F0E"/>
    <w:rsid w:val="00B34F25"/>
    <w:rsid w:val="00B43672"/>
    <w:rsid w:val="00B473D8"/>
    <w:rsid w:val="00B5111F"/>
    <w:rsid w:val="00B5165A"/>
    <w:rsid w:val="00B524C1"/>
    <w:rsid w:val="00B52C8D"/>
    <w:rsid w:val="00B564BF"/>
    <w:rsid w:val="00B6104E"/>
    <w:rsid w:val="00B610C7"/>
    <w:rsid w:val="00B62106"/>
    <w:rsid w:val="00B626A8"/>
    <w:rsid w:val="00B6336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466"/>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0CBD"/>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06B"/>
    <w:rsid w:val="00CF421A"/>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0EEB"/>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5"/>
    <w:rsid w:val="00D83ABC"/>
    <w:rsid w:val="00D84870"/>
    <w:rsid w:val="00D8774C"/>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622"/>
    <w:rsid w:val="00DD79C7"/>
    <w:rsid w:val="00DD7D6E"/>
    <w:rsid w:val="00DE03F6"/>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3626"/>
    <w:rsid w:val="00E14079"/>
    <w:rsid w:val="00E15F90"/>
    <w:rsid w:val="00E16D3E"/>
    <w:rsid w:val="00E17167"/>
    <w:rsid w:val="00E20520"/>
    <w:rsid w:val="00E21D55"/>
    <w:rsid w:val="00E21FDC"/>
    <w:rsid w:val="00E22393"/>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1C15"/>
    <w:rsid w:val="00E625DA"/>
    <w:rsid w:val="00E634DC"/>
    <w:rsid w:val="00E65232"/>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85A"/>
    <w:rsid w:val="00E93DEF"/>
    <w:rsid w:val="00E947B1"/>
    <w:rsid w:val="00E950CE"/>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86E66B-C15B-45CF-A252-CA8C15D3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70D5A"/>
    <w:rPr>
      <w:sz w:val="16"/>
      <w:szCs w:val="16"/>
    </w:rPr>
  </w:style>
  <w:style w:type="paragraph" w:styleId="CommentText">
    <w:name w:val="annotation text"/>
    <w:basedOn w:val="Normal"/>
    <w:link w:val="CommentTextChar"/>
    <w:semiHidden/>
    <w:unhideWhenUsed/>
    <w:rsid w:val="00470D5A"/>
    <w:rPr>
      <w:sz w:val="20"/>
      <w:szCs w:val="20"/>
    </w:rPr>
  </w:style>
  <w:style w:type="character" w:customStyle="1" w:styleId="CommentTextChar">
    <w:name w:val="Comment Text Char"/>
    <w:basedOn w:val="DefaultParagraphFont"/>
    <w:link w:val="CommentText"/>
    <w:semiHidden/>
    <w:rsid w:val="00470D5A"/>
  </w:style>
  <w:style w:type="paragraph" w:styleId="CommentSubject">
    <w:name w:val="annotation subject"/>
    <w:basedOn w:val="CommentText"/>
    <w:next w:val="CommentText"/>
    <w:link w:val="CommentSubjectChar"/>
    <w:semiHidden/>
    <w:unhideWhenUsed/>
    <w:rsid w:val="00470D5A"/>
    <w:rPr>
      <w:b/>
      <w:bCs/>
    </w:rPr>
  </w:style>
  <w:style w:type="character" w:customStyle="1" w:styleId="CommentSubjectChar">
    <w:name w:val="Comment Subject Char"/>
    <w:basedOn w:val="CommentTextChar"/>
    <w:link w:val="CommentSubject"/>
    <w:semiHidden/>
    <w:rsid w:val="00470D5A"/>
    <w:rPr>
      <w:b/>
      <w:bCs/>
    </w:rPr>
  </w:style>
  <w:style w:type="paragraph" w:styleId="ListParagraph">
    <w:name w:val="List Paragraph"/>
    <w:basedOn w:val="Normal"/>
    <w:uiPriority w:val="34"/>
    <w:qFormat/>
    <w:rsid w:val="00733801"/>
    <w:pPr>
      <w:ind w:left="720"/>
      <w:contextualSpacing/>
    </w:pPr>
  </w:style>
  <w:style w:type="character" w:styleId="Hyperlink">
    <w:name w:val="Hyperlink"/>
    <w:basedOn w:val="DefaultParagraphFont"/>
    <w:unhideWhenUsed/>
    <w:rsid w:val="008A5864"/>
    <w:rPr>
      <w:color w:val="0000FF" w:themeColor="hyperlink"/>
      <w:u w:val="single"/>
    </w:rPr>
  </w:style>
  <w:style w:type="character" w:styleId="FollowedHyperlink">
    <w:name w:val="FollowedHyperlink"/>
    <w:basedOn w:val="DefaultParagraphFont"/>
    <w:semiHidden/>
    <w:unhideWhenUsed/>
    <w:rsid w:val="00B63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2971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BA - HB01427 (Committee Report (Substituted))</vt:lpstr>
    </vt:vector>
  </TitlesOfParts>
  <Company>State of Texas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18977</dc:subject>
  <dc:creator>State of Texas</dc:creator>
  <dc:description>HB 1427 by Shaheen-(H)State Affairs (Substitute Document Number: 87R 17779)</dc:description>
  <cp:lastModifiedBy>Emma Bodisch</cp:lastModifiedBy>
  <cp:revision>2</cp:revision>
  <cp:lastPrinted>2003-11-26T17:21:00Z</cp:lastPrinted>
  <dcterms:created xsi:type="dcterms:W3CDTF">2021-04-12T21:51:00Z</dcterms:created>
  <dcterms:modified xsi:type="dcterms:W3CDTF">2021-04-12T21:51:00Z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21.97.1033</vt:lpwstr>
  </property>
</Properties>
</file>