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D3A3D" w14:paraId="6F687153" w14:textId="77777777" w:rsidTr="00345119">
        <w:tc>
          <w:tcPr>
            <w:tcW w:w="9576" w:type="dxa"/>
            <w:noWrap/>
          </w:tcPr>
          <w:p w14:paraId="6FA03043" w14:textId="77777777" w:rsidR="008423E4" w:rsidRPr="0022177D" w:rsidRDefault="00ED721E" w:rsidP="004B0EE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4D07F28" w14:textId="77777777" w:rsidR="008423E4" w:rsidRPr="0022177D" w:rsidRDefault="008423E4" w:rsidP="004B0EE3">
      <w:pPr>
        <w:jc w:val="center"/>
      </w:pPr>
    </w:p>
    <w:p w14:paraId="1DAADAB4" w14:textId="77777777" w:rsidR="008423E4" w:rsidRPr="00B31F0E" w:rsidRDefault="008423E4" w:rsidP="004B0EE3"/>
    <w:p w14:paraId="3E94F592" w14:textId="77777777" w:rsidR="008423E4" w:rsidRPr="00742794" w:rsidRDefault="008423E4" w:rsidP="004B0EE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D3A3D" w14:paraId="043AC40E" w14:textId="77777777" w:rsidTr="00345119">
        <w:tc>
          <w:tcPr>
            <w:tcW w:w="9576" w:type="dxa"/>
          </w:tcPr>
          <w:p w14:paraId="739DB522" w14:textId="77777777" w:rsidR="008423E4" w:rsidRPr="00861995" w:rsidRDefault="00ED721E" w:rsidP="004B0EE3">
            <w:pPr>
              <w:jc w:val="right"/>
            </w:pPr>
            <w:r>
              <w:t>C.S.H.B. 1457</w:t>
            </w:r>
          </w:p>
        </w:tc>
      </w:tr>
      <w:tr w:rsidR="00ED3A3D" w14:paraId="10A87CC0" w14:textId="77777777" w:rsidTr="00345119">
        <w:tc>
          <w:tcPr>
            <w:tcW w:w="9576" w:type="dxa"/>
          </w:tcPr>
          <w:p w14:paraId="5D7FF35F" w14:textId="77777777" w:rsidR="008423E4" w:rsidRPr="00861995" w:rsidRDefault="00ED721E" w:rsidP="004B0EE3">
            <w:pPr>
              <w:jc w:val="right"/>
            </w:pPr>
            <w:r>
              <w:t xml:space="preserve">By: </w:t>
            </w:r>
            <w:r w:rsidR="0072475D">
              <w:t>Johnson, Ann</w:t>
            </w:r>
          </w:p>
        </w:tc>
      </w:tr>
      <w:tr w:rsidR="00ED3A3D" w14:paraId="1C569ABA" w14:textId="77777777" w:rsidTr="00345119">
        <w:tc>
          <w:tcPr>
            <w:tcW w:w="9576" w:type="dxa"/>
          </w:tcPr>
          <w:p w14:paraId="2AC6812E" w14:textId="77777777" w:rsidR="008423E4" w:rsidRPr="00861995" w:rsidRDefault="00ED721E" w:rsidP="004B0EE3">
            <w:pPr>
              <w:jc w:val="right"/>
            </w:pPr>
            <w:r>
              <w:t>Higher Education</w:t>
            </w:r>
          </w:p>
        </w:tc>
      </w:tr>
      <w:tr w:rsidR="00ED3A3D" w14:paraId="18D83AC9" w14:textId="77777777" w:rsidTr="00345119">
        <w:tc>
          <w:tcPr>
            <w:tcW w:w="9576" w:type="dxa"/>
          </w:tcPr>
          <w:p w14:paraId="417AA351" w14:textId="77777777" w:rsidR="008423E4" w:rsidRDefault="00ED721E" w:rsidP="004B0EE3">
            <w:pPr>
              <w:jc w:val="right"/>
            </w:pPr>
            <w:r>
              <w:t>Committee Report (Substituted)</w:t>
            </w:r>
          </w:p>
        </w:tc>
      </w:tr>
    </w:tbl>
    <w:p w14:paraId="3A53FB20" w14:textId="77777777" w:rsidR="008423E4" w:rsidRDefault="008423E4" w:rsidP="004B0EE3">
      <w:pPr>
        <w:tabs>
          <w:tab w:val="right" w:pos="9360"/>
        </w:tabs>
      </w:pPr>
    </w:p>
    <w:p w14:paraId="42D5C6C1" w14:textId="77777777" w:rsidR="008423E4" w:rsidRDefault="008423E4" w:rsidP="004B0EE3"/>
    <w:p w14:paraId="1E36A292" w14:textId="77777777" w:rsidR="008423E4" w:rsidRDefault="008423E4" w:rsidP="004B0EE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D3A3D" w14:paraId="29531BAD" w14:textId="77777777" w:rsidTr="00345119">
        <w:tc>
          <w:tcPr>
            <w:tcW w:w="9576" w:type="dxa"/>
          </w:tcPr>
          <w:p w14:paraId="31078751" w14:textId="77777777" w:rsidR="008423E4" w:rsidRPr="00A8133F" w:rsidRDefault="00ED721E" w:rsidP="004B0EE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8DF04D2" w14:textId="77777777" w:rsidR="008423E4" w:rsidRDefault="008423E4" w:rsidP="004B0EE3"/>
          <w:p w14:paraId="6EC8B052" w14:textId="6D0AFBAD" w:rsidR="008423E4" w:rsidRPr="00BF5D67" w:rsidRDefault="00ED721E" w:rsidP="004B0E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F5D67">
              <w:t xml:space="preserve">There have been calls to expand the authorized partnership between </w:t>
            </w:r>
            <w:r w:rsidR="0072475D" w:rsidRPr="00BF5D67">
              <w:t>The</w:t>
            </w:r>
            <w:r w:rsidR="0072475D" w:rsidRPr="00BF5D67">
              <w:rPr>
                <w:spacing w:val="26"/>
              </w:rPr>
              <w:t xml:space="preserve"> </w:t>
            </w:r>
            <w:r w:rsidR="0072475D" w:rsidRPr="00BF5D67">
              <w:t>University of</w:t>
            </w:r>
            <w:r w:rsidR="0072475D" w:rsidRPr="00BF5D67">
              <w:rPr>
                <w:spacing w:val="15"/>
              </w:rPr>
              <w:t xml:space="preserve"> </w:t>
            </w:r>
            <w:r w:rsidR="0072475D" w:rsidRPr="00BF5D67">
              <w:t>Texas</w:t>
            </w:r>
            <w:r w:rsidR="0072475D" w:rsidRPr="00BF5D67">
              <w:rPr>
                <w:spacing w:val="34"/>
              </w:rPr>
              <w:t xml:space="preserve"> </w:t>
            </w:r>
            <w:r w:rsidR="0072475D" w:rsidRPr="00BF5D67">
              <w:t>M.</w:t>
            </w:r>
            <w:r w:rsidR="006C4D33">
              <w:t xml:space="preserve"> </w:t>
            </w:r>
            <w:r w:rsidR="0072475D" w:rsidRPr="00BF5D67">
              <w:t>D.</w:t>
            </w:r>
            <w:r w:rsidR="0072475D" w:rsidRPr="00BF5D67">
              <w:rPr>
                <w:spacing w:val="26"/>
              </w:rPr>
              <w:t xml:space="preserve"> </w:t>
            </w:r>
            <w:r w:rsidR="0072475D" w:rsidRPr="00BF5D67">
              <w:t>Ander</w:t>
            </w:r>
            <w:r w:rsidR="0072475D" w:rsidRPr="00BF5D67">
              <w:rPr>
                <w:spacing w:val="-1"/>
              </w:rPr>
              <w:t>so</w:t>
            </w:r>
            <w:r w:rsidR="0072475D" w:rsidRPr="00BF5D67">
              <w:rPr>
                <w:spacing w:val="-2"/>
              </w:rPr>
              <w:t>n</w:t>
            </w:r>
            <w:r w:rsidR="0072475D" w:rsidRPr="00BF5D67">
              <w:t xml:space="preserve"> Cancer Center and</w:t>
            </w:r>
            <w:r w:rsidR="0072475D" w:rsidRPr="00BF5D67">
              <w:rPr>
                <w:spacing w:val="29"/>
              </w:rPr>
              <w:t xml:space="preserve"> </w:t>
            </w:r>
            <w:r w:rsidR="0072475D" w:rsidRPr="00BF5D67">
              <w:t>The</w:t>
            </w:r>
            <w:r w:rsidR="0072475D" w:rsidRPr="00BF5D67">
              <w:rPr>
                <w:spacing w:val="29"/>
              </w:rPr>
              <w:t xml:space="preserve"> </w:t>
            </w:r>
            <w:r w:rsidR="0072475D" w:rsidRPr="00BF5D67">
              <w:rPr>
                <w:spacing w:val="-2"/>
              </w:rPr>
              <w:t>Universit</w:t>
            </w:r>
            <w:r w:rsidR="0072475D" w:rsidRPr="00BF5D67">
              <w:rPr>
                <w:spacing w:val="-1"/>
              </w:rPr>
              <w:t>y</w:t>
            </w:r>
            <w:r w:rsidR="0072475D" w:rsidRPr="00BF5D67">
              <w:rPr>
                <w:spacing w:val="25"/>
              </w:rPr>
              <w:t xml:space="preserve"> </w:t>
            </w:r>
            <w:r w:rsidR="0072475D" w:rsidRPr="00BF5D67">
              <w:t>of</w:t>
            </w:r>
            <w:r w:rsidR="0072475D" w:rsidRPr="00BF5D67">
              <w:rPr>
                <w:spacing w:val="14"/>
              </w:rPr>
              <w:t xml:space="preserve"> </w:t>
            </w:r>
            <w:r w:rsidR="0072475D" w:rsidRPr="00BF5D67">
              <w:t>Texas</w:t>
            </w:r>
            <w:r w:rsidR="0072475D" w:rsidRPr="00BF5D67">
              <w:rPr>
                <w:spacing w:val="24"/>
              </w:rPr>
              <w:t xml:space="preserve"> </w:t>
            </w:r>
            <w:r w:rsidR="0072475D" w:rsidRPr="00BF5D67">
              <w:t>Health</w:t>
            </w:r>
            <w:r w:rsidR="0072475D" w:rsidRPr="00BF5D67">
              <w:rPr>
                <w:spacing w:val="20"/>
              </w:rPr>
              <w:t xml:space="preserve"> </w:t>
            </w:r>
            <w:r w:rsidR="0072475D" w:rsidRPr="00BF5D67">
              <w:t>Science</w:t>
            </w:r>
            <w:r w:rsidR="0072475D" w:rsidRPr="00BF5D67">
              <w:rPr>
                <w:spacing w:val="30"/>
              </w:rPr>
              <w:t xml:space="preserve"> </w:t>
            </w:r>
            <w:r w:rsidR="0072475D" w:rsidRPr="00BF5D67">
              <w:t>Center</w:t>
            </w:r>
            <w:r w:rsidR="00C35566">
              <w:t xml:space="preserve"> at Houston</w:t>
            </w:r>
            <w:r w:rsidR="0072475D" w:rsidRPr="00BF5D67">
              <w:rPr>
                <w:spacing w:val="17"/>
              </w:rPr>
              <w:t xml:space="preserve"> </w:t>
            </w:r>
            <w:r w:rsidR="0072475D" w:rsidRPr="00BF5D67">
              <w:t>to</w:t>
            </w:r>
            <w:r w:rsidR="0072475D" w:rsidRPr="00BF5D67">
              <w:rPr>
                <w:spacing w:val="23"/>
              </w:rPr>
              <w:t xml:space="preserve"> </w:t>
            </w:r>
            <w:r w:rsidR="0072475D" w:rsidRPr="00BF5D67">
              <w:t>allow</w:t>
            </w:r>
            <w:r w:rsidR="0072475D" w:rsidRPr="00BF5D67">
              <w:rPr>
                <w:spacing w:val="20"/>
              </w:rPr>
              <w:t xml:space="preserve"> </w:t>
            </w:r>
            <w:r w:rsidR="0072475D" w:rsidRPr="00BF5D67">
              <w:t>them</w:t>
            </w:r>
            <w:r w:rsidR="0072475D" w:rsidRPr="00BF5D67">
              <w:rPr>
                <w:spacing w:val="31"/>
              </w:rPr>
              <w:t xml:space="preserve"> </w:t>
            </w:r>
            <w:r w:rsidR="0072475D" w:rsidRPr="00BF5D67">
              <w:t>to</w:t>
            </w:r>
            <w:r w:rsidR="0072475D" w:rsidRPr="00BF5D67">
              <w:rPr>
                <w:spacing w:val="28"/>
              </w:rPr>
              <w:t xml:space="preserve"> </w:t>
            </w:r>
            <w:r w:rsidR="0072475D" w:rsidRPr="00BF5D67">
              <w:t>jointly</w:t>
            </w:r>
            <w:r w:rsidR="0072475D" w:rsidRPr="00BF5D67">
              <w:rPr>
                <w:spacing w:val="53"/>
              </w:rPr>
              <w:t xml:space="preserve"> </w:t>
            </w:r>
            <w:r w:rsidR="0072475D" w:rsidRPr="00BF5D67">
              <w:t xml:space="preserve">offer degree programs focusing on the fields </w:t>
            </w:r>
            <w:r w:rsidRPr="00BF5D67">
              <w:t>of</w:t>
            </w:r>
            <w:r w:rsidR="0072475D" w:rsidRPr="00BF5D67">
              <w:rPr>
                <w:spacing w:val="-25"/>
              </w:rPr>
              <w:t xml:space="preserve"> </w:t>
            </w:r>
            <w:r w:rsidR="0072475D" w:rsidRPr="00BF5D67">
              <w:t>population and public</w:t>
            </w:r>
            <w:r w:rsidR="0072475D" w:rsidRPr="00BF5D67">
              <w:rPr>
                <w:spacing w:val="-2"/>
              </w:rPr>
              <w:t xml:space="preserve"> </w:t>
            </w:r>
            <w:r w:rsidR="0072475D" w:rsidRPr="00BF5D67">
              <w:t>health</w:t>
            </w:r>
            <w:r w:rsidR="008F53B8">
              <w:t>. Advanced training in those fields is particularly important</w:t>
            </w:r>
            <w:r w:rsidR="00172943">
              <w:t xml:space="preserve"> to ensure</w:t>
            </w:r>
            <w:r w:rsidR="008D5163">
              <w:t xml:space="preserve"> that Texas is prepared to handle, mitigate, and respond to future public health crises</w:t>
            </w:r>
            <w:r w:rsidR="0072475D" w:rsidRPr="00BF5D67">
              <w:t>. C</w:t>
            </w:r>
            <w:r w:rsidR="00BD03C6" w:rsidRPr="00BF5D67">
              <w:t>.</w:t>
            </w:r>
            <w:r w:rsidR="0072475D" w:rsidRPr="00BF5D67">
              <w:t>S</w:t>
            </w:r>
            <w:r w:rsidR="00BD03C6" w:rsidRPr="00BF5D67">
              <w:t>.</w:t>
            </w:r>
            <w:r w:rsidR="0072475D" w:rsidRPr="00BF5D67">
              <w:t>H</w:t>
            </w:r>
            <w:r w:rsidR="00BD03C6" w:rsidRPr="00BF5D67">
              <w:t>.</w:t>
            </w:r>
            <w:r w:rsidR="0072475D" w:rsidRPr="00BF5D67">
              <w:t>B</w:t>
            </w:r>
            <w:r w:rsidR="00BD03C6" w:rsidRPr="00BF5D67">
              <w:t>.</w:t>
            </w:r>
            <w:r w:rsidR="0072475D" w:rsidRPr="00BF5D67">
              <w:t xml:space="preserve"> 1457</w:t>
            </w:r>
            <w:r w:rsidR="0072475D" w:rsidRPr="00BF5D67">
              <w:rPr>
                <w:spacing w:val="18"/>
              </w:rPr>
              <w:t xml:space="preserve"> </w:t>
            </w:r>
            <w:r w:rsidR="0072475D" w:rsidRPr="00BF5D67">
              <w:t>seeks</w:t>
            </w:r>
            <w:r w:rsidR="0072475D" w:rsidRPr="00BF5D67">
              <w:rPr>
                <w:spacing w:val="23"/>
              </w:rPr>
              <w:t xml:space="preserve"> </w:t>
            </w:r>
            <w:r w:rsidR="0072475D" w:rsidRPr="00BF5D67">
              <w:t>to</w:t>
            </w:r>
            <w:r w:rsidR="0072475D" w:rsidRPr="00BF5D67">
              <w:rPr>
                <w:spacing w:val="36"/>
              </w:rPr>
              <w:t xml:space="preserve"> </w:t>
            </w:r>
            <w:r>
              <w:t>address thi</w:t>
            </w:r>
            <w:r w:rsidR="006C3452">
              <w:t xml:space="preserve">s issue </w:t>
            </w:r>
            <w:r>
              <w:t>by authorizing</w:t>
            </w:r>
            <w:r w:rsidR="0072475D" w:rsidRPr="00BF5D67">
              <w:rPr>
                <w:spacing w:val="26"/>
              </w:rPr>
              <w:t xml:space="preserve"> </w:t>
            </w:r>
            <w:r w:rsidR="0072475D" w:rsidRPr="00BF5D67">
              <w:t>the institutional partnership to prescribe courses</w:t>
            </w:r>
            <w:r w:rsidR="0072475D" w:rsidRPr="00BF5D67">
              <w:rPr>
                <w:spacing w:val="2"/>
              </w:rPr>
              <w:t xml:space="preserve"> </w:t>
            </w:r>
            <w:r w:rsidR="0072475D" w:rsidRPr="00BF5D67">
              <w:t>and conduct</w:t>
            </w:r>
            <w:r w:rsidR="0072475D" w:rsidRPr="00BF5D67">
              <w:rPr>
                <w:spacing w:val="12"/>
              </w:rPr>
              <w:t xml:space="preserve"> </w:t>
            </w:r>
            <w:r w:rsidR="0072475D" w:rsidRPr="00BF5D67">
              <w:t>graduate</w:t>
            </w:r>
            <w:r w:rsidR="0072475D" w:rsidRPr="00BF5D67">
              <w:rPr>
                <w:spacing w:val="34"/>
              </w:rPr>
              <w:t xml:space="preserve"> </w:t>
            </w:r>
            <w:r w:rsidR="0072475D" w:rsidRPr="00BF5D67">
              <w:t>level</w:t>
            </w:r>
            <w:r w:rsidR="0072475D" w:rsidRPr="00BF5D67">
              <w:rPr>
                <w:spacing w:val="17"/>
              </w:rPr>
              <w:t xml:space="preserve"> </w:t>
            </w:r>
            <w:r w:rsidR="0072475D" w:rsidRPr="00BF5D67">
              <w:t>programs</w:t>
            </w:r>
            <w:r w:rsidR="0072475D" w:rsidRPr="00BF5D67">
              <w:rPr>
                <w:spacing w:val="30"/>
              </w:rPr>
              <w:t xml:space="preserve"> </w:t>
            </w:r>
            <w:r w:rsidR="0072475D" w:rsidRPr="00BF5D67">
              <w:t>in</w:t>
            </w:r>
            <w:r w:rsidR="0072475D" w:rsidRPr="00BF5D67">
              <w:rPr>
                <w:spacing w:val="-1"/>
              </w:rPr>
              <w:t xml:space="preserve"> </w:t>
            </w:r>
            <w:r w:rsidR="0072475D" w:rsidRPr="00BF5D67">
              <w:t>the</w:t>
            </w:r>
            <w:r w:rsidR="0072475D" w:rsidRPr="00BF5D67">
              <w:rPr>
                <w:spacing w:val="12"/>
              </w:rPr>
              <w:t xml:space="preserve"> </w:t>
            </w:r>
            <w:r w:rsidR="008F53B8">
              <w:rPr>
                <w:spacing w:val="12"/>
              </w:rPr>
              <w:t xml:space="preserve">targeted </w:t>
            </w:r>
            <w:r w:rsidR="0072475D" w:rsidRPr="00BF5D67">
              <w:t>fields.</w:t>
            </w:r>
          </w:p>
          <w:p w14:paraId="2421374C" w14:textId="77777777" w:rsidR="008423E4" w:rsidRPr="00E26B13" w:rsidRDefault="008423E4" w:rsidP="004B0EE3">
            <w:pPr>
              <w:rPr>
                <w:b/>
              </w:rPr>
            </w:pPr>
          </w:p>
        </w:tc>
      </w:tr>
      <w:tr w:rsidR="00ED3A3D" w14:paraId="22E7B94A" w14:textId="77777777" w:rsidTr="00345119">
        <w:tc>
          <w:tcPr>
            <w:tcW w:w="9576" w:type="dxa"/>
          </w:tcPr>
          <w:p w14:paraId="7459971C" w14:textId="77777777" w:rsidR="0017725B" w:rsidRDefault="00ED721E" w:rsidP="004B0E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C06F027" w14:textId="77777777" w:rsidR="0017725B" w:rsidRDefault="0017725B" w:rsidP="004B0EE3">
            <w:pPr>
              <w:rPr>
                <w:b/>
                <w:u w:val="single"/>
              </w:rPr>
            </w:pPr>
          </w:p>
          <w:p w14:paraId="2137E010" w14:textId="77777777" w:rsidR="0072475D" w:rsidRPr="0072475D" w:rsidRDefault="00ED721E" w:rsidP="004B0EE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</w:t>
            </w:r>
            <w:r>
              <w:t>ervision, parole, or mandatory supervision.</w:t>
            </w:r>
          </w:p>
          <w:p w14:paraId="779B7BC2" w14:textId="77777777" w:rsidR="0017725B" w:rsidRPr="0017725B" w:rsidRDefault="0017725B" w:rsidP="004B0EE3">
            <w:pPr>
              <w:rPr>
                <w:b/>
                <w:u w:val="single"/>
              </w:rPr>
            </w:pPr>
          </w:p>
        </w:tc>
      </w:tr>
      <w:tr w:rsidR="00ED3A3D" w14:paraId="0C507CD0" w14:textId="77777777" w:rsidTr="00345119">
        <w:tc>
          <w:tcPr>
            <w:tcW w:w="9576" w:type="dxa"/>
          </w:tcPr>
          <w:p w14:paraId="2EBC1072" w14:textId="77777777" w:rsidR="008423E4" w:rsidRPr="00A8133F" w:rsidRDefault="00ED721E" w:rsidP="004B0EE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FCFA09B" w14:textId="77777777" w:rsidR="008423E4" w:rsidRDefault="008423E4" w:rsidP="004B0EE3"/>
          <w:p w14:paraId="5B51472E" w14:textId="77777777" w:rsidR="0072475D" w:rsidRDefault="00ED721E" w:rsidP="004B0E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82486B4" w14:textId="77777777" w:rsidR="008423E4" w:rsidRPr="00E21FDC" w:rsidRDefault="008423E4" w:rsidP="004B0EE3">
            <w:pPr>
              <w:rPr>
                <w:b/>
              </w:rPr>
            </w:pPr>
          </w:p>
        </w:tc>
      </w:tr>
      <w:tr w:rsidR="00ED3A3D" w14:paraId="04538126" w14:textId="77777777" w:rsidTr="00345119">
        <w:tc>
          <w:tcPr>
            <w:tcW w:w="9576" w:type="dxa"/>
          </w:tcPr>
          <w:p w14:paraId="06D0EDBD" w14:textId="77777777" w:rsidR="008423E4" w:rsidRPr="00A8133F" w:rsidRDefault="00ED721E" w:rsidP="004B0EE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83D2BA7" w14:textId="77777777" w:rsidR="008423E4" w:rsidRDefault="008423E4" w:rsidP="004B0EE3"/>
          <w:p w14:paraId="7DC05DC9" w14:textId="34929076" w:rsidR="009C36CD" w:rsidRPr="009C36CD" w:rsidRDefault="00ED721E" w:rsidP="004B0E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72475D" w:rsidRPr="0072475D">
              <w:t>H.B. 1457 amends the Educati</w:t>
            </w:r>
            <w:r w:rsidR="0072475D">
              <w:t xml:space="preserve">on Code to </w:t>
            </w:r>
            <w:r w:rsidR="00FB0023">
              <w:t xml:space="preserve">extend the authority of </w:t>
            </w:r>
            <w:r w:rsidR="0072475D">
              <w:t>the board of regents</w:t>
            </w:r>
            <w:r w:rsidR="0072475D" w:rsidRPr="0072475D">
              <w:t xml:space="preserve"> of The</w:t>
            </w:r>
            <w:r w:rsidR="0072475D">
              <w:t xml:space="preserve"> University of Texas System to </w:t>
            </w:r>
            <w:r w:rsidR="0072475D" w:rsidRPr="0072475D">
              <w:t xml:space="preserve">prescribe courses and conduct </w:t>
            </w:r>
            <w:r w:rsidR="006C1C89">
              <w:t xml:space="preserve">certain </w:t>
            </w:r>
            <w:r w:rsidR="0072475D" w:rsidRPr="0072475D">
              <w:t>gradu</w:t>
            </w:r>
            <w:r w:rsidR="0072475D">
              <w:t xml:space="preserve">ate programs </w:t>
            </w:r>
            <w:r w:rsidR="006C1C89">
              <w:t xml:space="preserve">at </w:t>
            </w:r>
            <w:r w:rsidR="006C4D33">
              <w:t>T</w:t>
            </w:r>
            <w:r w:rsidR="006C1C89">
              <w:t xml:space="preserve">he </w:t>
            </w:r>
            <w:r w:rsidR="006C1C89" w:rsidRPr="0072475D">
              <w:t>University of Texas M.</w:t>
            </w:r>
            <w:r w:rsidR="006C4D33">
              <w:t xml:space="preserve"> </w:t>
            </w:r>
            <w:r w:rsidR="006C1C89" w:rsidRPr="0072475D">
              <w:t>D. Anderson Cancer Center</w:t>
            </w:r>
            <w:r w:rsidR="006C1C89">
              <w:t xml:space="preserve"> </w:t>
            </w:r>
            <w:r w:rsidR="0072475D">
              <w:t xml:space="preserve">jointly </w:t>
            </w:r>
            <w:r w:rsidR="006C1C89">
              <w:t xml:space="preserve">with </w:t>
            </w:r>
            <w:r w:rsidR="0072475D" w:rsidRPr="0072475D">
              <w:t>The University of Texas Health Science Center at Houston</w:t>
            </w:r>
            <w:r w:rsidR="00FB0023">
              <w:t xml:space="preserve"> to include</w:t>
            </w:r>
            <w:r w:rsidR="0072475D">
              <w:t xml:space="preserve"> graduate programs separately established at the health science center and </w:t>
            </w:r>
            <w:r w:rsidR="0072475D" w:rsidRPr="0072475D">
              <w:t>related to the broad fields encompassed in population and public health.</w:t>
            </w:r>
          </w:p>
          <w:p w14:paraId="57DAEA18" w14:textId="77777777" w:rsidR="008423E4" w:rsidRPr="00835628" w:rsidRDefault="008423E4" w:rsidP="004B0EE3">
            <w:pPr>
              <w:rPr>
                <w:b/>
              </w:rPr>
            </w:pPr>
          </w:p>
        </w:tc>
      </w:tr>
      <w:tr w:rsidR="00ED3A3D" w14:paraId="3385C9AD" w14:textId="77777777" w:rsidTr="00345119">
        <w:tc>
          <w:tcPr>
            <w:tcW w:w="9576" w:type="dxa"/>
          </w:tcPr>
          <w:p w14:paraId="128E4DE6" w14:textId="77777777" w:rsidR="008423E4" w:rsidRPr="00A8133F" w:rsidRDefault="00ED721E" w:rsidP="004B0EE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84F21C8" w14:textId="77777777" w:rsidR="008423E4" w:rsidRDefault="008423E4" w:rsidP="004B0EE3"/>
          <w:p w14:paraId="0ECFDC76" w14:textId="77777777" w:rsidR="008423E4" w:rsidRPr="003624F2" w:rsidRDefault="00ED721E" w:rsidP="004B0E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</w:t>
            </w:r>
            <w:r>
              <w:t>receive the necessary vote, September 1, 2021.</w:t>
            </w:r>
          </w:p>
          <w:p w14:paraId="5749566F" w14:textId="77777777" w:rsidR="008423E4" w:rsidRPr="00233FDB" w:rsidRDefault="008423E4" w:rsidP="004B0EE3">
            <w:pPr>
              <w:rPr>
                <w:b/>
              </w:rPr>
            </w:pPr>
          </w:p>
        </w:tc>
      </w:tr>
      <w:tr w:rsidR="00ED3A3D" w14:paraId="021C3F86" w14:textId="22BA3CAF" w:rsidTr="00345119">
        <w:tc>
          <w:tcPr>
            <w:tcW w:w="9576" w:type="dxa"/>
          </w:tcPr>
          <w:p w14:paraId="2E96B429" w14:textId="77777777" w:rsidR="0072475D" w:rsidRDefault="00ED721E" w:rsidP="004B0EE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668A5937" w14:textId="77777777" w:rsidR="00CB4952" w:rsidRDefault="00CB4952" w:rsidP="004B0EE3">
            <w:pPr>
              <w:jc w:val="both"/>
            </w:pPr>
          </w:p>
          <w:p w14:paraId="74E12A5C" w14:textId="00BCDB94" w:rsidR="00442365" w:rsidRDefault="00ED721E" w:rsidP="004B0EE3">
            <w:pPr>
              <w:jc w:val="both"/>
            </w:pPr>
            <w:r>
              <w:t>While C.S.H.B. 1457 may differ from the original in minor or nonsubstantive ways, the following summarizes the substantial differences between the introduced and commit</w:t>
            </w:r>
            <w:r>
              <w:t>tee substitute versions of the bill.</w:t>
            </w:r>
          </w:p>
          <w:p w14:paraId="34541BF1" w14:textId="3996733B" w:rsidR="00442365" w:rsidRDefault="00442365" w:rsidP="004B0EE3">
            <w:pPr>
              <w:jc w:val="both"/>
            </w:pPr>
          </w:p>
          <w:p w14:paraId="24B6565F" w14:textId="6B597371" w:rsidR="00CB4952" w:rsidRPr="00CB4952" w:rsidRDefault="00ED721E" w:rsidP="004B0EE3">
            <w:pPr>
              <w:jc w:val="both"/>
            </w:pPr>
            <w:r>
              <w:t>The substitute includes a specification that authority for joint degree programs and courses under the bill's provisions relates to graduate programs separately established at The University of Texas Health Science Cen</w:t>
            </w:r>
            <w:r>
              <w:t>ter at Houston.</w:t>
            </w:r>
          </w:p>
        </w:tc>
      </w:tr>
      <w:tr w:rsidR="00ED3A3D" w14:paraId="59083BEF" w14:textId="77777777" w:rsidTr="00345119">
        <w:tc>
          <w:tcPr>
            <w:tcW w:w="9576" w:type="dxa"/>
          </w:tcPr>
          <w:p w14:paraId="10BDB653" w14:textId="77777777" w:rsidR="0072475D" w:rsidRPr="009C1E9A" w:rsidRDefault="0072475D" w:rsidP="004B0EE3">
            <w:pPr>
              <w:rPr>
                <w:b/>
                <w:u w:val="single"/>
              </w:rPr>
            </w:pPr>
          </w:p>
        </w:tc>
      </w:tr>
      <w:tr w:rsidR="00ED3A3D" w14:paraId="386DF9E4" w14:textId="77777777" w:rsidTr="00345119">
        <w:tc>
          <w:tcPr>
            <w:tcW w:w="9576" w:type="dxa"/>
          </w:tcPr>
          <w:p w14:paraId="2BF02FFE" w14:textId="2B21AA44" w:rsidR="0072475D" w:rsidRPr="0072475D" w:rsidRDefault="00ED721E" w:rsidP="004B0EE3">
            <w:pPr>
              <w:jc w:val="both"/>
            </w:pPr>
            <w:r>
              <w:t xml:space="preserve"> </w:t>
            </w:r>
          </w:p>
        </w:tc>
      </w:tr>
    </w:tbl>
    <w:p w14:paraId="6E1878C4" w14:textId="77777777" w:rsidR="008423E4" w:rsidRPr="00BE0E75" w:rsidRDefault="008423E4" w:rsidP="004B0EE3">
      <w:pPr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C5BCC" w14:textId="77777777" w:rsidR="00000000" w:rsidRDefault="00ED721E">
      <w:r>
        <w:separator/>
      </w:r>
    </w:p>
  </w:endnote>
  <w:endnote w:type="continuationSeparator" w:id="0">
    <w:p w14:paraId="3F659F8B" w14:textId="77777777" w:rsidR="00000000" w:rsidRDefault="00ED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C77C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D3A3D" w14:paraId="2745F13A" w14:textId="77777777" w:rsidTr="009C1E9A">
      <w:trPr>
        <w:cantSplit/>
      </w:trPr>
      <w:tc>
        <w:tcPr>
          <w:tcW w:w="0" w:type="pct"/>
        </w:tcPr>
        <w:p w14:paraId="31B265B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3F5DA0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9BB0F1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83FEF6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7D025C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D3A3D" w14:paraId="1F5DC73A" w14:textId="77777777" w:rsidTr="009C1E9A">
      <w:trPr>
        <w:cantSplit/>
      </w:trPr>
      <w:tc>
        <w:tcPr>
          <w:tcW w:w="0" w:type="pct"/>
        </w:tcPr>
        <w:p w14:paraId="4143FEC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89322A3" w14:textId="77777777" w:rsidR="00EC379B" w:rsidRPr="009C1E9A" w:rsidRDefault="00ED721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17216</w:t>
          </w:r>
        </w:p>
      </w:tc>
      <w:tc>
        <w:tcPr>
          <w:tcW w:w="2453" w:type="pct"/>
        </w:tcPr>
        <w:p w14:paraId="6FA4C671" w14:textId="5C29C7C0" w:rsidR="00EC379B" w:rsidRDefault="00ED72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F65BC">
            <w:t>21.86.133</w:t>
          </w:r>
          <w:r>
            <w:fldChar w:fldCharType="end"/>
          </w:r>
        </w:p>
      </w:tc>
    </w:tr>
    <w:tr w:rsidR="00ED3A3D" w14:paraId="1A1E66EE" w14:textId="77777777" w:rsidTr="009C1E9A">
      <w:trPr>
        <w:cantSplit/>
      </w:trPr>
      <w:tc>
        <w:tcPr>
          <w:tcW w:w="0" w:type="pct"/>
        </w:tcPr>
        <w:p w14:paraId="6BB0BE6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68485EC" w14:textId="77777777" w:rsidR="00EC379B" w:rsidRPr="009C1E9A" w:rsidRDefault="00ED721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13300</w:t>
          </w:r>
        </w:p>
      </w:tc>
      <w:tc>
        <w:tcPr>
          <w:tcW w:w="2453" w:type="pct"/>
        </w:tcPr>
        <w:p w14:paraId="5512A42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730118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D3A3D" w14:paraId="7C5B5E0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B5F72FC" w14:textId="0A8FD6CF" w:rsidR="00EC379B" w:rsidRDefault="00ED721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F65B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7CADBB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8334A5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374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EA6EE" w14:textId="77777777" w:rsidR="00000000" w:rsidRDefault="00ED721E">
      <w:r>
        <w:separator/>
      </w:r>
    </w:p>
  </w:footnote>
  <w:footnote w:type="continuationSeparator" w:id="0">
    <w:p w14:paraId="4F753CA2" w14:textId="77777777" w:rsidR="00000000" w:rsidRDefault="00ED7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74A0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0F97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97324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5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4136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012F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2943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04E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8BA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D4E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1863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2365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0EE3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27C8"/>
    <w:rsid w:val="005336BD"/>
    <w:rsid w:val="00534A49"/>
    <w:rsid w:val="005363BB"/>
    <w:rsid w:val="00541B98"/>
    <w:rsid w:val="00543374"/>
    <w:rsid w:val="00543383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0C75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6D4"/>
    <w:rsid w:val="006757AA"/>
    <w:rsid w:val="0068127E"/>
    <w:rsid w:val="00681790"/>
    <w:rsid w:val="006823AA"/>
    <w:rsid w:val="00684B98"/>
    <w:rsid w:val="00685DC9"/>
    <w:rsid w:val="00687465"/>
    <w:rsid w:val="006874AE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1C89"/>
    <w:rsid w:val="006C3452"/>
    <w:rsid w:val="006C4709"/>
    <w:rsid w:val="006C4D33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475D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3FA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5836"/>
    <w:rsid w:val="00786058"/>
    <w:rsid w:val="0079487D"/>
    <w:rsid w:val="007966D4"/>
    <w:rsid w:val="00796A0A"/>
    <w:rsid w:val="0079792C"/>
    <w:rsid w:val="00797CE4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163"/>
    <w:rsid w:val="008D58F9"/>
    <w:rsid w:val="008E3338"/>
    <w:rsid w:val="008E47BE"/>
    <w:rsid w:val="008F09DF"/>
    <w:rsid w:val="008F3053"/>
    <w:rsid w:val="008F3136"/>
    <w:rsid w:val="008F40DF"/>
    <w:rsid w:val="008F53B8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C2D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3C6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5D67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56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952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A3D"/>
    <w:rsid w:val="00ED3BDE"/>
    <w:rsid w:val="00ED68FB"/>
    <w:rsid w:val="00ED721E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06E3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002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5BC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DE7FE3-3845-46D6-B403-55B9C3D6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247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47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475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4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475D"/>
    <w:rPr>
      <w:b/>
      <w:bCs/>
    </w:rPr>
  </w:style>
  <w:style w:type="paragraph" w:styleId="Revision">
    <w:name w:val="Revision"/>
    <w:hidden/>
    <w:uiPriority w:val="99"/>
    <w:semiHidden/>
    <w:rsid w:val="007247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1918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HB01457 (Committee Report (Substituted))</vt:lpstr>
    </vt:vector>
  </TitlesOfParts>
  <Company>State of Texas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17216</dc:subject>
  <dc:creator>State of Texas</dc:creator>
  <dc:description>HB 1457 by Johnson, Ann-(H)Higher Education (Substitute Document Number: 87R 13300)</dc:description>
  <cp:lastModifiedBy>Stacey Nicchio</cp:lastModifiedBy>
  <cp:revision>2</cp:revision>
  <cp:lastPrinted>2003-11-26T17:21:00Z</cp:lastPrinted>
  <dcterms:created xsi:type="dcterms:W3CDTF">2021-04-06T20:19:00Z</dcterms:created>
  <dcterms:modified xsi:type="dcterms:W3CDTF">2021-04-06T20:19:00Z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21.86.133</vt:lpwstr>
  </property>
</Properties>
</file>