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7B" w:rsidRDefault="00CD5D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B2247DEA644071B8C20655F72BF504"/>
          </w:placeholder>
        </w:sdtPr>
        <w:sdtContent>
          <w:r w:rsidRPr="005C2A78">
            <w:rPr>
              <w:rFonts w:cs="Times New Roman"/>
              <w:b/>
              <w:szCs w:val="24"/>
              <w:u w:val="single"/>
            </w:rPr>
            <w:t>BILL ANALYSIS</w:t>
          </w:r>
        </w:sdtContent>
      </w:sdt>
    </w:p>
    <w:p w:rsidR="00CD5D7B" w:rsidRPr="00585C31" w:rsidRDefault="00CD5D7B" w:rsidP="000F1DF9">
      <w:pPr>
        <w:spacing w:after="0" w:line="240" w:lineRule="auto"/>
        <w:rPr>
          <w:rFonts w:cs="Times New Roman"/>
          <w:szCs w:val="24"/>
        </w:rPr>
      </w:pPr>
    </w:p>
    <w:p w:rsidR="00CD5D7B" w:rsidRPr="00585C31" w:rsidRDefault="00CD5D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5D7B" w:rsidTr="00AE37EC">
        <w:tc>
          <w:tcPr>
            <w:tcW w:w="2718" w:type="dxa"/>
          </w:tcPr>
          <w:p w:rsidR="00CD5D7B" w:rsidRPr="005C2A78" w:rsidRDefault="00CD5D7B" w:rsidP="006D756B">
            <w:pPr>
              <w:rPr>
                <w:rFonts w:cs="Times New Roman"/>
                <w:szCs w:val="24"/>
              </w:rPr>
            </w:pPr>
            <w:sdt>
              <w:sdtPr>
                <w:rPr>
                  <w:rFonts w:cs="Times New Roman"/>
                  <w:szCs w:val="24"/>
                </w:rPr>
                <w:alias w:val="Agency Title"/>
                <w:tag w:val="AgencyTitleContentControl"/>
                <w:id w:val="1920747753"/>
                <w:lock w:val="sdtContentLocked"/>
                <w:placeholder>
                  <w:docPart w:val="AC82C0188EA8433899974E77CD0BE014"/>
                </w:placeholder>
              </w:sdtPr>
              <w:sdtEndPr>
                <w:rPr>
                  <w:rFonts w:cstheme="minorBidi"/>
                  <w:szCs w:val="22"/>
                </w:rPr>
              </w:sdtEndPr>
              <w:sdtContent>
                <w:r>
                  <w:rPr>
                    <w:rFonts w:cs="Times New Roman"/>
                    <w:szCs w:val="24"/>
                  </w:rPr>
                  <w:t>Senate Research Center</w:t>
                </w:r>
              </w:sdtContent>
            </w:sdt>
          </w:p>
        </w:tc>
        <w:tc>
          <w:tcPr>
            <w:tcW w:w="6858" w:type="dxa"/>
          </w:tcPr>
          <w:p w:rsidR="00CD5D7B" w:rsidRPr="00FF6471" w:rsidRDefault="00CD5D7B" w:rsidP="000F1DF9">
            <w:pPr>
              <w:jc w:val="right"/>
              <w:rPr>
                <w:rFonts w:cs="Times New Roman"/>
                <w:szCs w:val="24"/>
              </w:rPr>
            </w:pPr>
            <w:sdt>
              <w:sdtPr>
                <w:rPr>
                  <w:rFonts w:cs="Times New Roman"/>
                  <w:szCs w:val="24"/>
                </w:rPr>
                <w:alias w:val="Bill Number"/>
                <w:tag w:val="BillNumberOne"/>
                <w:id w:val="-410784069"/>
                <w:lock w:val="sdtContentLocked"/>
                <w:placeholder>
                  <w:docPart w:val="A4D09D72C3B24FEBA11F071739023C85"/>
                </w:placeholder>
              </w:sdtPr>
              <w:sdtContent>
                <w:r>
                  <w:rPr>
                    <w:rFonts w:cs="Times New Roman"/>
                    <w:szCs w:val="24"/>
                  </w:rPr>
                  <w:t>H.B. 1461</w:t>
                </w:r>
              </w:sdtContent>
            </w:sdt>
          </w:p>
        </w:tc>
      </w:tr>
      <w:tr w:rsidR="00CD5D7B" w:rsidTr="00AE37EC">
        <w:sdt>
          <w:sdtPr>
            <w:rPr>
              <w:rFonts w:cs="Times New Roman"/>
              <w:szCs w:val="24"/>
            </w:rPr>
            <w:alias w:val="TLCNumber"/>
            <w:tag w:val="TLCNumber"/>
            <w:id w:val="-542600604"/>
            <w:lock w:val="sdtLocked"/>
            <w:placeholder>
              <w:docPart w:val="817832CF8A9643D3AA827EF341565C28"/>
            </w:placeholder>
          </w:sdtPr>
          <w:sdtContent>
            <w:tc>
              <w:tcPr>
                <w:tcW w:w="2718" w:type="dxa"/>
              </w:tcPr>
              <w:p w:rsidR="00CD5D7B" w:rsidRPr="00AE37EC" w:rsidRDefault="00CD5D7B" w:rsidP="000332F0">
                <w:r>
                  <w:rPr>
                    <w:noProof/>
                  </w:rPr>
                  <w:t>87R16053 MEW-F</w:t>
                </w:r>
              </w:p>
            </w:tc>
          </w:sdtContent>
        </w:sdt>
        <w:tc>
          <w:tcPr>
            <w:tcW w:w="6858" w:type="dxa"/>
          </w:tcPr>
          <w:p w:rsidR="00CD5D7B" w:rsidRPr="005C2A78" w:rsidRDefault="00CD5D7B" w:rsidP="00073EDD">
            <w:pPr>
              <w:jc w:val="right"/>
              <w:rPr>
                <w:rFonts w:cs="Times New Roman"/>
                <w:szCs w:val="24"/>
              </w:rPr>
            </w:pPr>
            <w:sdt>
              <w:sdtPr>
                <w:rPr>
                  <w:rFonts w:cs="Times New Roman"/>
                  <w:szCs w:val="24"/>
                </w:rPr>
                <w:alias w:val="Author Label"/>
                <w:tag w:val="By"/>
                <w:id w:val="72399597"/>
                <w:lock w:val="sdtLocked"/>
                <w:placeholder>
                  <w:docPart w:val="837CB11D2BB740A8A7FFB289AEBD6E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C3A86ADA20418F9F0955BD3276CA91"/>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52EF6911485743E29733C76449216EAB"/>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9BD4F13DFAF34A83AA1D814CFABFCF61"/>
                </w:placeholder>
                <w:showingPlcHdr/>
              </w:sdtPr>
              <w:sdtContent/>
            </w:sdt>
          </w:p>
        </w:tc>
      </w:tr>
      <w:tr w:rsidR="00CD5D7B" w:rsidTr="00AE37EC">
        <w:tc>
          <w:tcPr>
            <w:tcW w:w="2718" w:type="dxa"/>
          </w:tcPr>
          <w:p w:rsidR="00CD5D7B" w:rsidRPr="00BC7495" w:rsidRDefault="00CD5D7B" w:rsidP="000F1DF9">
            <w:pPr>
              <w:rPr>
                <w:rFonts w:cs="Times New Roman"/>
                <w:szCs w:val="24"/>
              </w:rPr>
            </w:pPr>
          </w:p>
        </w:tc>
        <w:sdt>
          <w:sdtPr>
            <w:rPr>
              <w:rFonts w:cs="Times New Roman"/>
              <w:szCs w:val="24"/>
            </w:rPr>
            <w:alias w:val="Committee"/>
            <w:tag w:val="Committee"/>
            <w:id w:val="1914272295"/>
            <w:lock w:val="sdtContentLocked"/>
            <w:placeholder>
              <w:docPart w:val="45E2D839BBC74AE9A4105C8E745D4DAE"/>
            </w:placeholder>
          </w:sdtPr>
          <w:sdtContent>
            <w:tc>
              <w:tcPr>
                <w:tcW w:w="6858" w:type="dxa"/>
              </w:tcPr>
              <w:p w:rsidR="00CD5D7B" w:rsidRPr="00FF6471" w:rsidRDefault="00CD5D7B" w:rsidP="000F1DF9">
                <w:pPr>
                  <w:jc w:val="right"/>
                  <w:rPr>
                    <w:rFonts w:cs="Times New Roman"/>
                    <w:szCs w:val="24"/>
                  </w:rPr>
                </w:pPr>
                <w:r>
                  <w:rPr>
                    <w:rFonts w:cs="Times New Roman"/>
                    <w:szCs w:val="24"/>
                  </w:rPr>
                  <w:t>Education</w:t>
                </w:r>
              </w:p>
            </w:tc>
          </w:sdtContent>
        </w:sdt>
      </w:tr>
      <w:tr w:rsidR="00CD5D7B" w:rsidTr="00AE37EC">
        <w:tc>
          <w:tcPr>
            <w:tcW w:w="2718" w:type="dxa"/>
          </w:tcPr>
          <w:p w:rsidR="00CD5D7B" w:rsidRPr="00BC7495" w:rsidRDefault="00CD5D7B" w:rsidP="000F1DF9">
            <w:pPr>
              <w:rPr>
                <w:rFonts w:cs="Times New Roman"/>
                <w:szCs w:val="24"/>
              </w:rPr>
            </w:pPr>
          </w:p>
        </w:tc>
        <w:sdt>
          <w:sdtPr>
            <w:rPr>
              <w:rFonts w:cs="Times New Roman"/>
              <w:szCs w:val="24"/>
            </w:rPr>
            <w:alias w:val="Date"/>
            <w:tag w:val="DateContentControl"/>
            <w:id w:val="1178081906"/>
            <w:lock w:val="sdtLocked"/>
            <w:placeholder>
              <w:docPart w:val="0347A7FE14DF4AF6BCF14F5B8B7B54F8"/>
            </w:placeholder>
            <w:date w:fullDate="2021-05-17T00:00:00Z">
              <w:dateFormat w:val="M/d/yyyy"/>
              <w:lid w:val="en-US"/>
              <w:storeMappedDataAs w:val="dateTime"/>
              <w:calendar w:val="gregorian"/>
            </w:date>
          </w:sdtPr>
          <w:sdtContent>
            <w:tc>
              <w:tcPr>
                <w:tcW w:w="6858" w:type="dxa"/>
              </w:tcPr>
              <w:p w:rsidR="00CD5D7B" w:rsidRPr="00FF6471" w:rsidRDefault="00CD5D7B" w:rsidP="001B0DE6">
                <w:pPr>
                  <w:jc w:val="right"/>
                  <w:rPr>
                    <w:rFonts w:cs="Times New Roman"/>
                    <w:szCs w:val="24"/>
                  </w:rPr>
                </w:pPr>
                <w:r>
                  <w:rPr>
                    <w:rFonts w:cs="Times New Roman"/>
                    <w:szCs w:val="24"/>
                  </w:rPr>
                  <w:t>5/17/2021</w:t>
                </w:r>
              </w:p>
            </w:tc>
          </w:sdtContent>
        </w:sdt>
      </w:tr>
      <w:tr w:rsidR="00CD5D7B" w:rsidTr="00AE37EC">
        <w:tc>
          <w:tcPr>
            <w:tcW w:w="2718" w:type="dxa"/>
          </w:tcPr>
          <w:p w:rsidR="00CD5D7B" w:rsidRPr="00BC7495" w:rsidRDefault="00CD5D7B" w:rsidP="000F1DF9">
            <w:pPr>
              <w:rPr>
                <w:rFonts w:cs="Times New Roman"/>
                <w:szCs w:val="24"/>
              </w:rPr>
            </w:pPr>
          </w:p>
        </w:tc>
        <w:sdt>
          <w:sdtPr>
            <w:rPr>
              <w:rFonts w:cs="Times New Roman"/>
              <w:szCs w:val="24"/>
            </w:rPr>
            <w:alias w:val="BA Version"/>
            <w:tag w:val="BAVersion"/>
            <w:id w:val="-1685590809"/>
            <w:lock w:val="sdtContentLocked"/>
            <w:placeholder>
              <w:docPart w:val="41BEE8A31EE945A9B7101243149AE395"/>
            </w:placeholder>
          </w:sdtPr>
          <w:sdtContent>
            <w:tc>
              <w:tcPr>
                <w:tcW w:w="6858" w:type="dxa"/>
              </w:tcPr>
              <w:p w:rsidR="00CD5D7B" w:rsidRPr="00FF6471" w:rsidRDefault="00CD5D7B" w:rsidP="000F1DF9">
                <w:pPr>
                  <w:jc w:val="right"/>
                  <w:rPr>
                    <w:rFonts w:cs="Times New Roman"/>
                    <w:szCs w:val="24"/>
                  </w:rPr>
                </w:pPr>
                <w:r>
                  <w:rPr>
                    <w:rFonts w:cs="Times New Roman"/>
                    <w:szCs w:val="24"/>
                  </w:rPr>
                  <w:t>Engrossed</w:t>
                </w:r>
              </w:p>
            </w:tc>
          </w:sdtContent>
        </w:sdt>
      </w:tr>
    </w:tbl>
    <w:p w:rsidR="00CD5D7B" w:rsidRPr="00FF6471" w:rsidRDefault="00CD5D7B" w:rsidP="000F1DF9">
      <w:pPr>
        <w:spacing w:after="0" w:line="240" w:lineRule="auto"/>
        <w:rPr>
          <w:rFonts w:cs="Times New Roman"/>
          <w:szCs w:val="24"/>
        </w:rPr>
      </w:pPr>
    </w:p>
    <w:p w:rsidR="00CD5D7B" w:rsidRPr="00FF6471" w:rsidRDefault="00CD5D7B" w:rsidP="000F1DF9">
      <w:pPr>
        <w:spacing w:after="0" w:line="240" w:lineRule="auto"/>
        <w:rPr>
          <w:rFonts w:cs="Times New Roman"/>
          <w:szCs w:val="24"/>
        </w:rPr>
      </w:pPr>
    </w:p>
    <w:p w:rsidR="00CD5D7B" w:rsidRPr="00FF6471" w:rsidRDefault="00CD5D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B29521957C48488FE0377BE5840B94"/>
        </w:placeholder>
      </w:sdtPr>
      <w:sdtContent>
        <w:p w:rsidR="00CD5D7B" w:rsidRDefault="00CD5D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93FDAD65444C88A0FE1CC0909C96F9"/>
        </w:placeholder>
      </w:sdtPr>
      <w:sdtContent>
        <w:p w:rsidR="00CD5D7B" w:rsidRDefault="00CD5D7B" w:rsidP="00CD5D7B">
          <w:pPr>
            <w:pStyle w:val="NormalWeb"/>
            <w:spacing w:before="0" w:beforeAutospacing="0" w:after="0" w:afterAutospacing="0"/>
            <w:jc w:val="both"/>
            <w:divId w:val="1500149532"/>
            <w:rPr>
              <w:rFonts w:eastAsia="Times New Roman"/>
              <w:bCs/>
            </w:rPr>
          </w:pPr>
        </w:p>
        <w:p w:rsidR="00CD5D7B" w:rsidRPr="001B0DE6" w:rsidRDefault="00CD5D7B" w:rsidP="00CD5D7B">
          <w:pPr>
            <w:pStyle w:val="NormalWeb"/>
            <w:spacing w:before="0" w:beforeAutospacing="0" w:after="0" w:afterAutospacing="0"/>
            <w:jc w:val="both"/>
            <w:divId w:val="1500149532"/>
          </w:pPr>
          <w:r w:rsidRPr="001B0DE6">
            <w:t>The Teacher Retirement System (TRS) provides healthcare benefits to approximately 220,000 retired employees and their dependents through TRS-Care. The program has faced tremendous budget shortfalls and dwindling membership numbers in recent years, despite previous measures to address these issues.</w:t>
          </w:r>
        </w:p>
        <w:p w:rsidR="00CD5D7B" w:rsidRPr="001B0DE6" w:rsidRDefault="00CD5D7B" w:rsidP="00CD5D7B">
          <w:pPr>
            <w:pStyle w:val="NormalWeb"/>
            <w:spacing w:before="0" w:beforeAutospacing="0" w:after="0" w:afterAutospacing="0"/>
            <w:jc w:val="both"/>
            <w:divId w:val="1500149532"/>
          </w:pPr>
          <w:r w:rsidRPr="001B0DE6">
            <w:t> </w:t>
          </w:r>
        </w:p>
        <w:p w:rsidR="00CD5D7B" w:rsidRPr="001B0DE6" w:rsidRDefault="00CD5D7B" w:rsidP="00CD5D7B">
          <w:pPr>
            <w:pStyle w:val="NormalWeb"/>
            <w:spacing w:before="0" w:beforeAutospacing="0" w:after="0" w:afterAutospacing="0"/>
            <w:jc w:val="both"/>
            <w:divId w:val="1500149532"/>
          </w:pPr>
          <w:r w:rsidRPr="001B0DE6">
            <w:t>This issue is not unique to Texas, and governmental entities in other states have implemented solutions to reduce retiree benefit costs for retirees and sponsors. For example, the Ohio Public Employee Retirement System (OPERS) implemented an individual marketplace with a combined health reimbursement account (HRA), which provides access to choice and benefits equal to, or better than, those provided under group plans at a lower cost. Such alternative policy solutions have the potential to provide stability and additional cost-savings to TRS-Care.</w:t>
          </w:r>
        </w:p>
        <w:p w:rsidR="00CD5D7B" w:rsidRPr="001B0DE6" w:rsidRDefault="00CD5D7B" w:rsidP="00CD5D7B">
          <w:pPr>
            <w:pStyle w:val="NormalWeb"/>
            <w:spacing w:before="0" w:beforeAutospacing="0" w:after="0" w:afterAutospacing="0"/>
            <w:jc w:val="both"/>
            <w:divId w:val="1500149532"/>
          </w:pPr>
          <w:r w:rsidRPr="001B0DE6">
            <w:t> </w:t>
          </w:r>
        </w:p>
        <w:p w:rsidR="00CD5D7B" w:rsidRPr="001B0DE6" w:rsidRDefault="00CD5D7B" w:rsidP="00CD5D7B">
          <w:pPr>
            <w:pStyle w:val="NormalWeb"/>
            <w:spacing w:before="0" w:beforeAutospacing="0" w:after="0" w:afterAutospacing="0"/>
            <w:jc w:val="both"/>
            <w:divId w:val="1500149532"/>
          </w:pPr>
          <w:r w:rsidRPr="001B0DE6">
            <w:t>H.B.</w:t>
          </w:r>
          <w:r>
            <w:t xml:space="preserve"> </w:t>
          </w:r>
          <w:r w:rsidRPr="001B0DE6">
            <w:t>1461 would require TRS to evaluate the use of HRAs in conjunction with Medicare plans available through the individual marketplace as a means to provide health and pharmacy benefit coverage for Medicare-eligible retired school employees and their spouses.</w:t>
          </w:r>
        </w:p>
        <w:p w:rsidR="00CD5D7B" w:rsidRPr="00D70925" w:rsidRDefault="00CD5D7B" w:rsidP="00CD5D7B">
          <w:pPr>
            <w:spacing w:after="0" w:line="240" w:lineRule="auto"/>
            <w:jc w:val="both"/>
            <w:rPr>
              <w:rFonts w:eastAsia="Times New Roman" w:cs="Times New Roman"/>
              <w:bCs/>
              <w:szCs w:val="24"/>
            </w:rPr>
          </w:pPr>
        </w:p>
      </w:sdtContent>
    </w:sdt>
    <w:p w:rsidR="00CD5D7B" w:rsidRDefault="00CD5D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H.B. 1461 </w:t>
      </w:r>
      <w:bookmarkStart w:id="1" w:name="AmendsCurrentLaw"/>
      <w:bookmarkEnd w:id="1"/>
      <w:r>
        <w:rPr>
          <w:rFonts w:cs="Times New Roman"/>
          <w:szCs w:val="24"/>
        </w:rPr>
        <w:t>amends current law relating to a study by the Teacher Retirement System of Texas regarding the use of health reimbursement accounts in conjunction with Medicare plans available through the individual marketplace to provide health and pharmacy benefit coverage for certain retired school employees.</w:t>
      </w:r>
    </w:p>
    <w:p w:rsidR="00CD5D7B" w:rsidRPr="00AE37EC" w:rsidRDefault="00CD5D7B" w:rsidP="000F1DF9">
      <w:pPr>
        <w:spacing w:after="0" w:line="240" w:lineRule="auto"/>
        <w:jc w:val="both"/>
        <w:rPr>
          <w:rFonts w:eastAsia="Times New Roman" w:cs="Times New Roman"/>
          <w:szCs w:val="24"/>
        </w:rPr>
      </w:pPr>
    </w:p>
    <w:p w:rsidR="00CD5D7B" w:rsidRPr="005C2A78" w:rsidRDefault="00CD5D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DFA1E72BB94A739C4D82B716504147"/>
          </w:placeholder>
        </w:sdtPr>
        <w:sdtContent>
          <w:r>
            <w:rPr>
              <w:rFonts w:eastAsia="Times New Roman" w:cs="Times New Roman"/>
              <w:b/>
              <w:szCs w:val="24"/>
              <w:u w:val="single"/>
            </w:rPr>
            <w:t>RULEMAKING AUTHORITY</w:t>
          </w:r>
        </w:sdtContent>
      </w:sdt>
    </w:p>
    <w:p w:rsidR="00CD5D7B" w:rsidRPr="006529C4" w:rsidRDefault="00CD5D7B" w:rsidP="00774EC7">
      <w:pPr>
        <w:spacing w:after="0" w:line="240" w:lineRule="auto"/>
        <w:jc w:val="both"/>
        <w:rPr>
          <w:rFonts w:cs="Times New Roman"/>
          <w:szCs w:val="24"/>
        </w:rPr>
      </w:pPr>
    </w:p>
    <w:p w:rsidR="00CD5D7B" w:rsidRPr="006529C4" w:rsidRDefault="00CD5D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5D7B" w:rsidRPr="006529C4" w:rsidRDefault="00CD5D7B" w:rsidP="00774EC7">
      <w:pPr>
        <w:spacing w:after="0" w:line="240" w:lineRule="auto"/>
        <w:jc w:val="both"/>
        <w:rPr>
          <w:rFonts w:cs="Times New Roman"/>
          <w:szCs w:val="24"/>
        </w:rPr>
      </w:pPr>
    </w:p>
    <w:p w:rsidR="00CD5D7B" w:rsidRPr="005C2A78" w:rsidRDefault="00CD5D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AD8A0A4FF24D3293B7B37D22571F9C"/>
          </w:placeholder>
        </w:sdtPr>
        <w:sdtContent>
          <w:r>
            <w:rPr>
              <w:rFonts w:eastAsia="Times New Roman" w:cs="Times New Roman"/>
              <w:b/>
              <w:szCs w:val="24"/>
              <w:u w:val="single"/>
            </w:rPr>
            <w:t>SECTION BY SECTION ANALYSIS</w:t>
          </w:r>
        </w:sdtContent>
      </w:sdt>
    </w:p>
    <w:p w:rsidR="00CD5D7B" w:rsidRPr="005C2A78" w:rsidRDefault="00CD5D7B" w:rsidP="001516BF">
      <w:pPr>
        <w:spacing w:after="0" w:line="240" w:lineRule="auto"/>
        <w:jc w:val="both"/>
        <w:rPr>
          <w:rFonts w:eastAsia="Times New Roman" w:cs="Times New Roman"/>
          <w:szCs w:val="24"/>
        </w:rPr>
      </w:pPr>
    </w:p>
    <w:p w:rsidR="00CD5D7B" w:rsidRPr="00AE37EC" w:rsidRDefault="00CD5D7B" w:rsidP="001516BF">
      <w:pPr>
        <w:spacing w:after="0" w:line="240" w:lineRule="auto"/>
        <w:jc w:val="both"/>
        <w:rPr>
          <w:rFonts w:eastAsia="Times New Roman" w:cs="Times New Roman"/>
          <w:szCs w:val="24"/>
        </w:rPr>
      </w:pPr>
      <w:r w:rsidRPr="005C2A78">
        <w:rPr>
          <w:rFonts w:eastAsia="Times New Roman" w:cs="Times New Roman"/>
          <w:szCs w:val="24"/>
        </w:rPr>
        <w:t>SECTION 1.</w:t>
      </w:r>
      <w:r w:rsidRPr="00AE37EC">
        <w:t xml:space="preserve"> </w:t>
      </w:r>
      <w:r>
        <w:rPr>
          <w:rFonts w:eastAsia="Times New Roman" w:cs="Times New Roman"/>
          <w:szCs w:val="24"/>
        </w:rPr>
        <w:t>STUDY.  (a) Requires t</w:t>
      </w:r>
      <w:r w:rsidRPr="00AE37EC">
        <w:rPr>
          <w:rFonts w:eastAsia="Times New Roman" w:cs="Times New Roman"/>
          <w:szCs w:val="24"/>
        </w:rPr>
        <w:t>he Teacher Retirement System of Texas</w:t>
      </w:r>
      <w:r>
        <w:rPr>
          <w:rFonts w:eastAsia="Times New Roman" w:cs="Times New Roman"/>
          <w:szCs w:val="24"/>
        </w:rPr>
        <w:t xml:space="preserve"> (TRS)</w:t>
      </w:r>
      <w:r w:rsidRPr="00AE37EC">
        <w:rPr>
          <w:rFonts w:eastAsia="Times New Roman" w:cs="Times New Roman"/>
          <w:szCs w:val="24"/>
        </w:rPr>
        <w:t xml:space="preserve"> </w:t>
      </w:r>
      <w:r>
        <w:rPr>
          <w:rFonts w:eastAsia="Times New Roman" w:cs="Times New Roman"/>
          <w:szCs w:val="24"/>
        </w:rPr>
        <w:t>to</w:t>
      </w:r>
      <w:r w:rsidRPr="00AE37EC">
        <w:rPr>
          <w:rFonts w:eastAsia="Times New Roman" w:cs="Times New Roman"/>
          <w:szCs w:val="24"/>
        </w:rPr>
        <w:t xml:space="preserve"> conduct a study to evaluate the use of health reimbursement accounts in conjunction with Medicare plans available through the individual marketplace as a means to provide health and pharmacy benefit coverage under Chapter 1575</w:t>
      </w:r>
      <w:r>
        <w:rPr>
          <w:rFonts w:eastAsia="Times New Roman" w:cs="Times New Roman"/>
          <w:szCs w:val="24"/>
        </w:rPr>
        <w:t xml:space="preserve"> (Texas Public School Employees Group Benefits Program)</w:t>
      </w:r>
      <w:r w:rsidRPr="00AE37EC">
        <w:rPr>
          <w:rFonts w:eastAsia="Times New Roman" w:cs="Times New Roman"/>
          <w:szCs w:val="24"/>
        </w:rPr>
        <w:t>, Insurance Code, for Medicare-eligible retired school employees and their spouses.</w:t>
      </w:r>
    </w:p>
    <w:p w:rsidR="00CD5D7B" w:rsidRDefault="00CD5D7B" w:rsidP="001516BF">
      <w:pPr>
        <w:spacing w:after="0" w:line="240" w:lineRule="auto"/>
        <w:jc w:val="both"/>
        <w:rPr>
          <w:rFonts w:eastAsia="Times New Roman" w:cs="Times New Roman"/>
          <w:szCs w:val="24"/>
        </w:rPr>
      </w:pPr>
    </w:p>
    <w:p w:rsidR="00CD5D7B" w:rsidRPr="00AE37EC" w:rsidRDefault="00CD5D7B" w:rsidP="001516BF">
      <w:pPr>
        <w:spacing w:after="0" w:line="240" w:lineRule="auto"/>
        <w:ind w:left="720"/>
        <w:jc w:val="both"/>
        <w:rPr>
          <w:rFonts w:eastAsia="Times New Roman" w:cs="Times New Roman"/>
          <w:szCs w:val="24"/>
        </w:rPr>
      </w:pPr>
      <w:r>
        <w:rPr>
          <w:rFonts w:eastAsia="Times New Roman" w:cs="Times New Roman"/>
          <w:szCs w:val="24"/>
        </w:rPr>
        <w:t>(b) Requires that t</w:t>
      </w:r>
      <w:r w:rsidRPr="00AE37EC">
        <w:rPr>
          <w:rFonts w:eastAsia="Times New Roman" w:cs="Times New Roman"/>
          <w:szCs w:val="24"/>
        </w:rPr>
        <w:t>he evaluation consider:</w:t>
      </w:r>
    </w:p>
    <w:p w:rsidR="00CD5D7B" w:rsidRDefault="00CD5D7B" w:rsidP="001516BF">
      <w:pPr>
        <w:spacing w:after="0" w:line="240" w:lineRule="auto"/>
        <w:ind w:left="1440"/>
        <w:jc w:val="both"/>
        <w:rPr>
          <w:rFonts w:eastAsia="Times New Roman" w:cs="Times New Roman"/>
          <w:szCs w:val="24"/>
        </w:rPr>
      </w:pPr>
    </w:p>
    <w:p w:rsidR="00CD5D7B" w:rsidRDefault="00CD5D7B" w:rsidP="001516BF">
      <w:pPr>
        <w:spacing w:after="0" w:line="240" w:lineRule="auto"/>
        <w:ind w:left="1440"/>
        <w:jc w:val="both"/>
        <w:rPr>
          <w:rFonts w:eastAsia="Times New Roman" w:cs="Times New Roman"/>
          <w:szCs w:val="24"/>
        </w:rPr>
      </w:pPr>
      <w:r>
        <w:rPr>
          <w:rFonts w:eastAsia="Times New Roman" w:cs="Times New Roman"/>
          <w:szCs w:val="24"/>
        </w:rPr>
        <w:t xml:space="preserve">(1) </w:t>
      </w:r>
      <w:r w:rsidRPr="00AE37EC">
        <w:rPr>
          <w:rFonts w:eastAsia="Times New Roman" w:cs="Times New Roman"/>
          <w:szCs w:val="24"/>
        </w:rPr>
        <w:t>using claims experience and premium data from the most recent two years, the affordability and availability of Medicare plans available through the individual marketplace to Medicare-eligible retirees and their spouses compared to health benefit plans available to those retirees and their spouses under Chapter 1575, Insurance Code;</w:t>
      </w:r>
    </w:p>
    <w:p w:rsidR="00CD5D7B" w:rsidRPr="00AE37EC" w:rsidRDefault="00CD5D7B" w:rsidP="001516BF">
      <w:pPr>
        <w:spacing w:after="0" w:line="240" w:lineRule="auto"/>
        <w:ind w:left="1440"/>
        <w:jc w:val="both"/>
        <w:rPr>
          <w:rFonts w:eastAsia="Times New Roman" w:cs="Times New Roman"/>
          <w:szCs w:val="24"/>
        </w:rPr>
      </w:pPr>
    </w:p>
    <w:p w:rsidR="00CD5D7B" w:rsidRDefault="00CD5D7B" w:rsidP="001516BF">
      <w:pPr>
        <w:spacing w:after="0" w:line="240" w:lineRule="auto"/>
        <w:ind w:left="1440"/>
        <w:jc w:val="both"/>
        <w:rPr>
          <w:rFonts w:eastAsia="Times New Roman" w:cs="Times New Roman"/>
          <w:szCs w:val="24"/>
        </w:rPr>
      </w:pPr>
      <w:r>
        <w:rPr>
          <w:rFonts w:eastAsia="Times New Roman" w:cs="Times New Roman"/>
          <w:szCs w:val="24"/>
        </w:rPr>
        <w:t xml:space="preserve">(2) </w:t>
      </w:r>
      <w:r w:rsidRPr="00AE37EC">
        <w:rPr>
          <w:rFonts w:eastAsia="Times New Roman" w:cs="Times New Roman"/>
          <w:szCs w:val="24"/>
        </w:rPr>
        <w:t>provider availability under Medicare plans available through the individual marketplace; and</w:t>
      </w:r>
    </w:p>
    <w:p w:rsidR="00CD5D7B" w:rsidRPr="00AE37EC" w:rsidRDefault="00CD5D7B" w:rsidP="001516BF">
      <w:pPr>
        <w:spacing w:after="0" w:line="240" w:lineRule="auto"/>
        <w:ind w:left="1440"/>
        <w:jc w:val="both"/>
        <w:rPr>
          <w:rFonts w:eastAsia="Times New Roman" w:cs="Times New Roman"/>
          <w:szCs w:val="24"/>
        </w:rPr>
      </w:pPr>
    </w:p>
    <w:p w:rsidR="00CD5D7B" w:rsidRDefault="00CD5D7B" w:rsidP="001516BF">
      <w:pPr>
        <w:spacing w:after="0" w:line="240" w:lineRule="auto"/>
        <w:ind w:left="1440"/>
        <w:jc w:val="both"/>
        <w:rPr>
          <w:rFonts w:eastAsia="Times New Roman" w:cs="Times New Roman"/>
          <w:szCs w:val="24"/>
        </w:rPr>
      </w:pPr>
      <w:r>
        <w:rPr>
          <w:rFonts w:eastAsia="Times New Roman" w:cs="Times New Roman"/>
          <w:szCs w:val="24"/>
        </w:rPr>
        <w:t xml:space="preserve">(3) </w:t>
      </w:r>
      <w:r w:rsidRPr="00AE37EC">
        <w:rPr>
          <w:rFonts w:eastAsia="Times New Roman" w:cs="Times New Roman"/>
          <w:szCs w:val="24"/>
        </w:rPr>
        <w:t xml:space="preserve">any other items </w:t>
      </w:r>
      <w:r>
        <w:rPr>
          <w:rFonts w:eastAsia="Times New Roman" w:cs="Times New Roman"/>
          <w:szCs w:val="24"/>
        </w:rPr>
        <w:t>TRS</w:t>
      </w:r>
      <w:r w:rsidRPr="00AE37EC">
        <w:rPr>
          <w:rFonts w:eastAsia="Times New Roman" w:cs="Times New Roman"/>
          <w:szCs w:val="24"/>
        </w:rPr>
        <w:t xml:space="preserve"> determines are relevant to the system's long-term ability to provide health and pharmacy benefits to Medicare-eligible retirees and their spouses considering the demographic, geographic, and socioeconomic characteristics of the Medicare-eligible retirees and spouses participating in the group program under Chapter 1575, Insurance Code.</w:t>
      </w:r>
    </w:p>
    <w:p w:rsidR="00CD5D7B" w:rsidRPr="00AE37EC" w:rsidRDefault="00CD5D7B" w:rsidP="001516BF">
      <w:pPr>
        <w:spacing w:after="0" w:line="240" w:lineRule="auto"/>
        <w:ind w:left="1440"/>
        <w:jc w:val="both"/>
        <w:rPr>
          <w:rFonts w:eastAsia="Times New Roman" w:cs="Times New Roman"/>
          <w:szCs w:val="24"/>
        </w:rPr>
      </w:pPr>
    </w:p>
    <w:p w:rsidR="00CD5D7B" w:rsidRDefault="00CD5D7B" w:rsidP="001516BF">
      <w:pPr>
        <w:spacing w:after="0" w:line="240" w:lineRule="auto"/>
        <w:ind w:left="720"/>
        <w:jc w:val="both"/>
        <w:rPr>
          <w:rFonts w:eastAsia="Times New Roman" w:cs="Times New Roman"/>
          <w:szCs w:val="24"/>
        </w:rPr>
      </w:pPr>
      <w:r>
        <w:rPr>
          <w:rFonts w:eastAsia="Times New Roman" w:cs="Times New Roman"/>
          <w:szCs w:val="24"/>
        </w:rPr>
        <w:t>(c)  Provides that TRS, i</w:t>
      </w:r>
      <w:r w:rsidRPr="00AE37EC">
        <w:rPr>
          <w:rFonts w:eastAsia="Times New Roman" w:cs="Times New Roman"/>
          <w:szCs w:val="24"/>
        </w:rPr>
        <w:t>n conducting the study under this section</w:t>
      </w:r>
      <w:r>
        <w:rPr>
          <w:rFonts w:eastAsia="Times New Roman" w:cs="Times New Roman"/>
          <w:szCs w:val="24"/>
        </w:rPr>
        <w:t>:</w:t>
      </w:r>
    </w:p>
    <w:p w:rsidR="00CD5D7B" w:rsidRDefault="00CD5D7B" w:rsidP="001516BF">
      <w:pPr>
        <w:spacing w:after="0" w:line="240" w:lineRule="auto"/>
        <w:ind w:left="720"/>
        <w:jc w:val="both"/>
        <w:rPr>
          <w:rFonts w:eastAsia="Times New Roman" w:cs="Times New Roman"/>
          <w:szCs w:val="24"/>
        </w:rPr>
      </w:pPr>
    </w:p>
    <w:p w:rsidR="00CD5D7B" w:rsidRDefault="00CD5D7B" w:rsidP="001516BF">
      <w:pPr>
        <w:spacing w:after="0" w:line="240" w:lineRule="auto"/>
        <w:ind w:left="1440"/>
        <w:jc w:val="both"/>
        <w:rPr>
          <w:rFonts w:eastAsia="Times New Roman" w:cs="Times New Roman"/>
          <w:szCs w:val="24"/>
        </w:rPr>
      </w:pPr>
      <w:r>
        <w:rPr>
          <w:rFonts w:eastAsia="Times New Roman" w:cs="Times New Roman"/>
          <w:szCs w:val="24"/>
        </w:rPr>
        <w:t xml:space="preserve">(1) is authorized to </w:t>
      </w:r>
      <w:r w:rsidRPr="00AE37EC">
        <w:rPr>
          <w:rFonts w:eastAsia="Times New Roman" w:cs="Times New Roman"/>
          <w:szCs w:val="24"/>
        </w:rPr>
        <w:t>contract or collaborate with entities having industry-leading expertise and experience in the individual</w:t>
      </w:r>
      <w:r>
        <w:rPr>
          <w:rFonts w:eastAsia="Times New Roman" w:cs="Times New Roman"/>
          <w:szCs w:val="24"/>
        </w:rPr>
        <w:t xml:space="preserve"> marketplace; and</w:t>
      </w:r>
    </w:p>
    <w:p w:rsidR="00CD5D7B" w:rsidRDefault="00CD5D7B" w:rsidP="001516BF">
      <w:pPr>
        <w:spacing w:after="0" w:line="240" w:lineRule="auto"/>
        <w:ind w:left="1440"/>
        <w:jc w:val="both"/>
        <w:rPr>
          <w:rFonts w:eastAsia="Times New Roman" w:cs="Times New Roman"/>
          <w:szCs w:val="24"/>
        </w:rPr>
      </w:pPr>
    </w:p>
    <w:p w:rsidR="00CD5D7B" w:rsidRPr="005C2A78" w:rsidRDefault="00CD5D7B" w:rsidP="001516BF">
      <w:pPr>
        <w:spacing w:after="0" w:line="240" w:lineRule="auto"/>
        <w:ind w:left="1440"/>
        <w:jc w:val="both"/>
        <w:rPr>
          <w:rFonts w:eastAsia="Times New Roman" w:cs="Times New Roman"/>
          <w:szCs w:val="24"/>
        </w:rPr>
      </w:pPr>
      <w:r>
        <w:rPr>
          <w:rFonts w:eastAsia="Times New Roman" w:cs="Times New Roman"/>
          <w:szCs w:val="24"/>
        </w:rPr>
        <w:t xml:space="preserve">(2) is required to </w:t>
      </w:r>
      <w:r w:rsidRPr="00370761">
        <w:rPr>
          <w:rFonts w:eastAsia="Times New Roman" w:cs="Times New Roman"/>
          <w:szCs w:val="24"/>
        </w:rPr>
        <w:t>invite comment and input from interested stakeholders, including active and retired school employees.</w:t>
      </w:r>
    </w:p>
    <w:p w:rsidR="00CD5D7B" w:rsidRPr="005C2A78" w:rsidRDefault="00CD5D7B" w:rsidP="001516BF">
      <w:pPr>
        <w:spacing w:after="0" w:line="240" w:lineRule="auto"/>
        <w:jc w:val="both"/>
        <w:rPr>
          <w:rFonts w:eastAsia="Times New Roman" w:cs="Times New Roman"/>
          <w:szCs w:val="24"/>
        </w:rPr>
      </w:pPr>
    </w:p>
    <w:p w:rsidR="00CD5D7B" w:rsidRPr="00AE37EC" w:rsidRDefault="00CD5D7B" w:rsidP="001516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REPORT. Requires TRS, n</w:t>
      </w:r>
      <w:r w:rsidRPr="00AE37EC">
        <w:rPr>
          <w:rFonts w:eastAsia="Times New Roman" w:cs="Times New Roman"/>
          <w:szCs w:val="24"/>
        </w:rPr>
        <w:t xml:space="preserve">ot later than December 1, 2021, </w:t>
      </w:r>
      <w:r>
        <w:rPr>
          <w:rFonts w:eastAsia="Times New Roman" w:cs="Times New Roman"/>
          <w:szCs w:val="24"/>
        </w:rPr>
        <w:t>to</w:t>
      </w:r>
      <w:r w:rsidRPr="00AE37EC">
        <w:rPr>
          <w:rFonts w:eastAsia="Times New Roman" w:cs="Times New Roman"/>
          <w:szCs w:val="24"/>
        </w:rPr>
        <w:t xml:space="preserve"> submit to the governor, lieutenant governor, speaker of the house of representatives, and Legislative Budget Board a written report of the study conducted un</w:t>
      </w:r>
      <w:r>
        <w:rPr>
          <w:rFonts w:eastAsia="Times New Roman" w:cs="Times New Roman"/>
          <w:szCs w:val="24"/>
        </w:rPr>
        <w:t>der Section 1 of this Act. Requires that t</w:t>
      </w:r>
      <w:r w:rsidRPr="00AE37EC">
        <w:rPr>
          <w:rFonts w:eastAsia="Times New Roman" w:cs="Times New Roman"/>
          <w:szCs w:val="24"/>
        </w:rPr>
        <w:t xml:space="preserve">he report include the findings and legislative recommendations of </w:t>
      </w:r>
      <w:r>
        <w:rPr>
          <w:rFonts w:eastAsia="Times New Roman" w:cs="Times New Roman"/>
          <w:szCs w:val="24"/>
        </w:rPr>
        <w:t>TRS.</w:t>
      </w:r>
    </w:p>
    <w:p w:rsidR="00CD5D7B" w:rsidRPr="005C2A78" w:rsidRDefault="00CD5D7B" w:rsidP="001516BF">
      <w:pPr>
        <w:spacing w:after="0" w:line="240" w:lineRule="auto"/>
        <w:jc w:val="both"/>
        <w:rPr>
          <w:rFonts w:eastAsia="Times New Roman" w:cs="Times New Roman"/>
          <w:szCs w:val="24"/>
        </w:rPr>
      </w:pPr>
    </w:p>
    <w:p w:rsidR="00CD5D7B" w:rsidRDefault="00CD5D7B" w:rsidP="001516BF">
      <w:pPr>
        <w:spacing w:after="0" w:line="240" w:lineRule="auto"/>
        <w:jc w:val="both"/>
        <w:rPr>
          <w:rFonts w:eastAsia="Times New Roman" w:cs="Times New Roman"/>
          <w:szCs w:val="24"/>
        </w:rPr>
      </w:pPr>
      <w:r>
        <w:rPr>
          <w:rFonts w:eastAsia="Times New Roman" w:cs="Times New Roman"/>
          <w:szCs w:val="24"/>
        </w:rPr>
        <w:t xml:space="preserve">SECTION 3. </w:t>
      </w:r>
      <w:r w:rsidRPr="00AE37EC">
        <w:rPr>
          <w:rFonts w:eastAsia="Times New Roman" w:cs="Times New Roman"/>
          <w:szCs w:val="24"/>
        </w:rPr>
        <w:t>EXPIRAT</w:t>
      </w:r>
      <w:r>
        <w:rPr>
          <w:rFonts w:eastAsia="Times New Roman" w:cs="Times New Roman"/>
          <w:szCs w:val="24"/>
        </w:rPr>
        <w:t>ION DATE.  Provides that t</w:t>
      </w:r>
      <w:r w:rsidRPr="00AE37EC">
        <w:rPr>
          <w:rFonts w:eastAsia="Times New Roman" w:cs="Times New Roman"/>
          <w:szCs w:val="24"/>
        </w:rPr>
        <w:t>his Act expires January 1, 2023.</w:t>
      </w:r>
    </w:p>
    <w:p w:rsidR="00CD5D7B" w:rsidRPr="00AE37EC" w:rsidRDefault="00CD5D7B" w:rsidP="001516BF">
      <w:pPr>
        <w:spacing w:after="0" w:line="240" w:lineRule="auto"/>
        <w:jc w:val="both"/>
        <w:rPr>
          <w:rFonts w:eastAsia="Times New Roman" w:cs="Times New Roman"/>
          <w:szCs w:val="24"/>
        </w:rPr>
      </w:pPr>
    </w:p>
    <w:p w:rsidR="00CD5D7B" w:rsidRPr="00C8671F" w:rsidRDefault="00CD5D7B" w:rsidP="001516BF">
      <w:pPr>
        <w:spacing w:after="0" w:line="240" w:lineRule="auto"/>
        <w:jc w:val="both"/>
        <w:rPr>
          <w:rFonts w:eastAsia="Times New Roman" w:cs="Times New Roman"/>
          <w:szCs w:val="24"/>
        </w:rPr>
      </w:pPr>
      <w:r>
        <w:rPr>
          <w:rFonts w:eastAsia="Times New Roman" w:cs="Times New Roman"/>
          <w:szCs w:val="24"/>
        </w:rPr>
        <w:t xml:space="preserve">SECTION 4. </w:t>
      </w:r>
      <w:r w:rsidRPr="00AE37EC">
        <w:rPr>
          <w:rFonts w:eastAsia="Times New Roman" w:cs="Times New Roman"/>
          <w:szCs w:val="24"/>
        </w:rPr>
        <w:t xml:space="preserve">EFFECTIVE DATE.  </w:t>
      </w:r>
      <w:r>
        <w:rPr>
          <w:rFonts w:eastAsia="Times New Roman" w:cs="Times New Roman"/>
          <w:szCs w:val="24"/>
        </w:rPr>
        <w:t>Effective date: upon passage or September 1, 2021.</w:t>
      </w:r>
    </w:p>
    <w:sectPr w:rsidR="00CD5D7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0F" w:rsidRDefault="00BD4D0F" w:rsidP="000F1DF9">
      <w:pPr>
        <w:spacing w:after="0" w:line="240" w:lineRule="auto"/>
      </w:pPr>
      <w:r>
        <w:separator/>
      </w:r>
    </w:p>
  </w:endnote>
  <w:endnote w:type="continuationSeparator" w:id="0">
    <w:p w:rsidR="00BD4D0F" w:rsidRDefault="00BD4D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4D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5D7B">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D5D7B">
                <w:rPr>
                  <w:sz w:val="20"/>
                  <w:szCs w:val="20"/>
                </w:rPr>
                <w:t>H.B. 1461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D5D7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4D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5D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5D7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0F" w:rsidRDefault="00BD4D0F" w:rsidP="000F1DF9">
      <w:pPr>
        <w:spacing w:after="0" w:line="240" w:lineRule="auto"/>
      </w:pPr>
      <w:r>
        <w:separator/>
      </w:r>
    </w:p>
  </w:footnote>
  <w:footnote w:type="continuationSeparator" w:id="0">
    <w:p w:rsidR="00BD4D0F" w:rsidRDefault="00BD4D0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4D0F"/>
    <w:rsid w:val="00BE4852"/>
    <w:rsid w:val="00C04606"/>
    <w:rsid w:val="00C10A08"/>
    <w:rsid w:val="00C43D01"/>
    <w:rsid w:val="00C65088"/>
    <w:rsid w:val="00C8671F"/>
    <w:rsid w:val="00CC3D4A"/>
    <w:rsid w:val="00CD5D7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26638"/>
  <w15:docId w15:val="{3E24369D-E11B-4CB1-ACE6-EF51A7C0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5D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B2247DEA644071B8C20655F72BF504"/>
        <w:category>
          <w:name w:val="General"/>
          <w:gallery w:val="placeholder"/>
        </w:category>
        <w:types>
          <w:type w:val="bbPlcHdr"/>
        </w:types>
        <w:behaviors>
          <w:behavior w:val="content"/>
        </w:behaviors>
        <w:guid w:val="{B0F25F70-4230-44A6-83A9-BA779BC881D3}"/>
      </w:docPartPr>
      <w:docPartBody>
        <w:p w:rsidR="00000000" w:rsidRDefault="00A71D81"/>
      </w:docPartBody>
    </w:docPart>
    <w:docPart>
      <w:docPartPr>
        <w:name w:val="AC82C0188EA8433899974E77CD0BE014"/>
        <w:category>
          <w:name w:val="General"/>
          <w:gallery w:val="placeholder"/>
        </w:category>
        <w:types>
          <w:type w:val="bbPlcHdr"/>
        </w:types>
        <w:behaviors>
          <w:behavior w:val="content"/>
        </w:behaviors>
        <w:guid w:val="{3DFCC05D-EF50-4515-B7C9-7FC51639B350}"/>
      </w:docPartPr>
      <w:docPartBody>
        <w:p w:rsidR="00000000" w:rsidRDefault="00A71D81"/>
      </w:docPartBody>
    </w:docPart>
    <w:docPart>
      <w:docPartPr>
        <w:name w:val="A4D09D72C3B24FEBA11F071739023C85"/>
        <w:category>
          <w:name w:val="General"/>
          <w:gallery w:val="placeholder"/>
        </w:category>
        <w:types>
          <w:type w:val="bbPlcHdr"/>
        </w:types>
        <w:behaviors>
          <w:behavior w:val="content"/>
        </w:behaviors>
        <w:guid w:val="{3E8283DF-BAC9-425E-A78A-F01BAB86853F}"/>
      </w:docPartPr>
      <w:docPartBody>
        <w:p w:rsidR="00000000" w:rsidRDefault="00A71D81"/>
      </w:docPartBody>
    </w:docPart>
    <w:docPart>
      <w:docPartPr>
        <w:name w:val="817832CF8A9643D3AA827EF341565C28"/>
        <w:category>
          <w:name w:val="General"/>
          <w:gallery w:val="placeholder"/>
        </w:category>
        <w:types>
          <w:type w:val="bbPlcHdr"/>
        </w:types>
        <w:behaviors>
          <w:behavior w:val="content"/>
        </w:behaviors>
        <w:guid w:val="{D16E6176-DFC4-486E-8A49-CE46414B4FEB}"/>
      </w:docPartPr>
      <w:docPartBody>
        <w:p w:rsidR="00000000" w:rsidRDefault="00A71D81"/>
      </w:docPartBody>
    </w:docPart>
    <w:docPart>
      <w:docPartPr>
        <w:name w:val="837CB11D2BB740A8A7FFB289AEBD6EFD"/>
        <w:category>
          <w:name w:val="General"/>
          <w:gallery w:val="placeholder"/>
        </w:category>
        <w:types>
          <w:type w:val="bbPlcHdr"/>
        </w:types>
        <w:behaviors>
          <w:behavior w:val="content"/>
        </w:behaviors>
        <w:guid w:val="{E45677A1-C6A5-413A-A48C-CBA67FC9D964}"/>
      </w:docPartPr>
      <w:docPartBody>
        <w:p w:rsidR="00000000" w:rsidRDefault="00A71D81"/>
      </w:docPartBody>
    </w:docPart>
    <w:docPart>
      <w:docPartPr>
        <w:name w:val="F3C3A86ADA20418F9F0955BD3276CA91"/>
        <w:category>
          <w:name w:val="General"/>
          <w:gallery w:val="placeholder"/>
        </w:category>
        <w:types>
          <w:type w:val="bbPlcHdr"/>
        </w:types>
        <w:behaviors>
          <w:behavior w:val="content"/>
        </w:behaviors>
        <w:guid w:val="{ABCD4F37-A31E-4486-8257-B35925AE589B}"/>
      </w:docPartPr>
      <w:docPartBody>
        <w:p w:rsidR="00000000" w:rsidRDefault="00A71D81"/>
      </w:docPartBody>
    </w:docPart>
    <w:docPart>
      <w:docPartPr>
        <w:name w:val="52EF6911485743E29733C76449216EAB"/>
        <w:category>
          <w:name w:val="General"/>
          <w:gallery w:val="placeholder"/>
        </w:category>
        <w:types>
          <w:type w:val="bbPlcHdr"/>
        </w:types>
        <w:behaviors>
          <w:behavior w:val="content"/>
        </w:behaviors>
        <w:guid w:val="{A15C99EC-F51F-445B-88AA-2CE99E9822F4}"/>
      </w:docPartPr>
      <w:docPartBody>
        <w:p w:rsidR="00000000" w:rsidRDefault="00A71D81"/>
      </w:docPartBody>
    </w:docPart>
    <w:docPart>
      <w:docPartPr>
        <w:name w:val="9BD4F13DFAF34A83AA1D814CFABFCF61"/>
        <w:category>
          <w:name w:val="General"/>
          <w:gallery w:val="placeholder"/>
        </w:category>
        <w:types>
          <w:type w:val="bbPlcHdr"/>
        </w:types>
        <w:behaviors>
          <w:behavior w:val="content"/>
        </w:behaviors>
        <w:guid w:val="{68E9E3D3-3739-42F3-83E8-9196F5DE89F0}"/>
      </w:docPartPr>
      <w:docPartBody>
        <w:p w:rsidR="00000000" w:rsidRDefault="00A71D81"/>
      </w:docPartBody>
    </w:docPart>
    <w:docPart>
      <w:docPartPr>
        <w:name w:val="45E2D839BBC74AE9A4105C8E745D4DAE"/>
        <w:category>
          <w:name w:val="General"/>
          <w:gallery w:val="placeholder"/>
        </w:category>
        <w:types>
          <w:type w:val="bbPlcHdr"/>
        </w:types>
        <w:behaviors>
          <w:behavior w:val="content"/>
        </w:behaviors>
        <w:guid w:val="{19672740-B8E1-4234-8073-8DAFEF89B063}"/>
      </w:docPartPr>
      <w:docPartBody>
        <w:p w:rsidR="00000000" w:rsidRDefault="00A71D81"/>
      </w:docPartBody>
    </w:docPart>
    <w:docPart>
      <w:docPartPr>
        <w:name w:val="0347A7FE14DF4AF6BCF14F5B8B7B54F8"/>
        <w:category>
          <w:name w:val="General"/>
          <w:gallery w:val="placeholder"/>
        </w:category>
        <w:types>
          <w:type w:val="bbPlcHdr"/>
        </w:types>
        <w:behaviors>
          <w:behavior w:val="content"/>
        </w:behaviors>
        <w:guid w:val="{DC998FC0-66A6-4D70-922E-801AA40691B7}"/>
      </w:docPartPr>
      <w:docPartBody>
        <w:p w:rsidR="00000000" w:rsidRDefault="007572B3" w:rsidP="007572B3">
          <w:pPr>
            <w:pStyle w:val="0347A7FE14DF4AF6BCF14F5B8B7B54F8"/>
          </w:pPr>
          <w:r w:rsidRPr="00A30DD1">
            <w:rPr>
              <w:rStyle w:val="PlaceholderText"/>
            </w:rPr>
            <w:t>Click here to enter a date.</w:t>
          </w:r>
        </w:p>
      </w:docPartBody>
    </w:docPart>
    <w:docPart>
      <w:docPartPr>
        <w:name w:val="41BEE8A31EE945A9B7101243149AE395"/>
        <w:category>
          <w:name w:val="General"/>
          <w:gallery w:val="placeholder"/>
        </w:category>
        <w:types>
          <w:type w:val="bbPlcHdr"/>
        </w:types>
        <w:behaviors>
          <w:behavior w:val="content"/>
        </w:behaviors>
        <w:guid w:val="{A6135712-0C85-4699-8A4A-EE1FF63EE30E}"/>
      </w:docPartPr>
      <w:docPartBody>
        <w:p w:rsidR="00000000" w:rsidRDefault="00A71D81"/>
      </w:docPartBody>
    </w:docPart>
    <w:docPart>
      <w:docPartPr>
        <w:name w:val="F3B29521957C48488FE0377BE5840B94"/>
        <w:category>
          <w:name w:val="General"/>
          <w:gallery w:val="placeholder"/>
        </w:category>
        <w:types>
          <w:type w:val="bbPlcHdr"/>
        </w:types>
        <w:behaviors>
          <w:behavior w:val="content"/>
        </w:behaviors>
        <w:guid w:val="{7F631032-731F-4D24-82B7-76014A0E11BD}"/>
      </w:docPartPr>
      <w:docPartBody>
        <w:p w:rsidR="00000000" w:rsidRDefault="00A71D81"/>
      </w:docPartBody>
    </w:docPart>
    <w:docPart>
      <w:docPartPr>
        <w:name w:val="FA93FDAD65444C88A0FE1CC0909C96F9"/>
        <w:category>
          <w:name w:val="General"/>
          <w:gallery w:val="placeholder"/>
        </w:category>
        <w:types>
          <w:type w:val="bbPlcHdr"/>
        </w:types>
        <w:behaviors>
          <w:behavior w:val="content"/>
        </w:behaviors>
        <w:guid w:val="{BDFBA6C4-675F-4CFF-AED6-73BDAD3EF645}"/>
      </w:docPartPr>
      <w:docPartBody>
        <w:p w:rsidR="00000000" w:rsidRDefault="007572B3" w:rsidP="007572B3">
          <w:pPr>
            <w:pStyle w:val="FA93FDAD65444C88A0FE1CC0909C96F9"/>
          </w:pPr>
          <w:r>
            <w:rPr>
              <w:rFonts w:eastAsia="Times New Roman" w:cs="Times New Roman"/>
              <w:bCs/>
              <w:szCs w:val="24"/>
            </w:rPr>
            <w:t xml:space="preserve"> </w:t>
          </w:r>
        </w:p>
      </w:docPartBody>
    </w:docPart>
    <w:docPart>
      <w:docPartPr>
        <w:name w:val="01DFA1E72BB94A739C4D82B716504147"/>
        <w:category>
          <w:name w:val="General"/>
          <w:gallery w:val="placeholder"/>
        </w:category>
        <w:types>
          <w:type w:val="bbPlcHdr"/>
        </w:types>
        <w:behaviors>
          <w:behavior w:val="content"/>
        </w:behaviors>
        <w:guid w:val="{D1E582F4-AC98-4997-8A32-A323EE0C097D}"/>
      </w:docPartPr>
      <w:docPartBody>
        <w:p w:rsidR="00000000" w:rsidRDefault="00A71D81"/>
      </w:docPartBody>
    </w:docPart>
    <w:docPart>
      <w:docPartPr>
        <w:name w:val="4EAD8A0A4FF24D3293B7B37D22571F9C"/>
        <w:category>
          <w:name w:val="General"/>
          <w:gallery w:val="placeholder"/>
        </w:category>
        <w:types>
          <w:type w:val="bbPlcHdr"/>
        </w:types>
        <w:behaviors>
          <w:behavior w:val="content"/>
        </w:behaviors>
        <w:guid w:val="{86EC31F2-30A0-489A-82B2-465E0164F138}"/>
      </w:docPartPr>
      <w:docPartBody>
        <w:p w:rsidR="00000000" w:rsidRDefault="00A71D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72B3"/>
    <w:rsid w:val="008C55F7"/>
    <w:rsid w:val="0090598B"/>
    <w:rsid w:val="00984D6C"/>
    <w:rsid w:val="00A54AD6"/>
    <w:rsid w:val="00A57564"/>
    <w:rsid w:val="00A71D8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2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347A7FE14DF4AF6BCF14F5B8B7B54F8">
    <w:name w:val="0347A7FE14DF4AF6BCF14F5B8B7B54F8"/>
    <w:rsid w:val="007572B3"/>
    <w:pPr>
      <w:spacing w:after="160" w:line="259" w:lineRule="auto"/>
    </w:pPr>
  </w:style>
  <w:style w:type="paragraph" w:customStyle="1" w:styleId="FA93FDAD65444C88A0FE1CC0909C96F9">
    <w:name w:val="FA93FDAD65444C88A0FE1CC0909C96F9"/>
    <w:rsid w:val="007572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A6305F-2009-47A4-B8A5-5E058533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587</Words>
  <Characters>3349</Characters>
  <Application>Microsoft Office Word</Application>
  <DocSecurity>0</DocSecurity>
  <Lines>27</Lines>
  <Paragraphs>7</Paragraphs>
  <ScaleCrop>false</ScaleCrop>
  <Company>Texas Legislative Council</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2021-05-17T16:01:00Z</cp:lastPrinted>
  <dcterms:created xsi:type="dcterms:W3CDTF">2015-05-29T14:24:00Z</dcterms:created>
  <dcterms:modified xsi:type="dcterms:W3CDTF">2021-05-17T16:02:00Z</dcterms:modified>
</cp:coreProperties>
</file>

<file path=docProps/custom.xml><?xml version="1.0" encoding="utf-8"?>
<op:Properties xmlns:vt="http://schemas.openxmlformats.org/officeDocument/2006/docPropsVTypes" xmlns:op="http://schemas.openxmlformats.org/officeDocument/2006/custom-properties"/>
</file>