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F60AF" w14:paraId="1337BB17" w14:textId="77777777" w:rsidTr="00345119">
        <w:tc>
          <w:tcPr>
            <w:tcW w:w="9576" w:type="dxa"/>
            <w:noWrap/>
          </w:tcPr>
          <w:p w14:paraId="33E5D561" w14:textId="77777777" w:rsidR="008423E4" w:rsidRPr="0022177D" w:rsidRDefault="000824B6" w:rsidP="00F1744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C111475" w14:textId="77777777" w:rsidR="008423E4" w:rsidRPr="0022177D" w:rsidRDefault="008423E4" w:rsidP="00F17444">
      <w:pPr>
        <w:jc w:val="center"/>
      </w:pPr>
    </w:p>
    <w:p w14:paraId="164AA1B3" w14:textId="77777777" w:rsidR="008423E4" w:rsidRPr="00B31F0E" w:rsidRDefault="008423E4" w:rsidP="00F17444"/>
    <w:p w14:paraId="482A17A9" w14:textId="77777777" w:rsidR="008423E4" w:rsidRPr="00742794" w:rsidRDefault="008423E4" w:rsidP="00F1744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60AF" w14:paraId="05A3CEC0" w14:textId="77777777" w:rsidTr="00345119">
        <w:tc>
          <w:tcPr>
            <w:tcW w:w="9576" w:type="dxa"/>
          </w:tcPr>
          <w:p w14:paraId="11DA7AC0" w14:textId="2071ADB0" w:rsidR="008423E4" w:rsidRPr="00861995" w:rsidRDefault="000824B6" w:rsidP="00F17444">
            <w:pPr>
              <w:jc w:val="right"/>
            </w:pPr>
            <w:r>
              <w:t>H.B. 1476</w:t>
            </w:r>
          </w:p>
        </w:tc>
      </w:tr>
      <w:tr w:rsidR="006F60AF" w14:paraId="31AC6046" w14:textId="77777777" w:rsidTr="00345119">
        <w:tc>
          <w:tcPr>
            <w:tcW w:w="9576" w:type="dxa"/>
          </w:tcPr>
          <w:p w14:paraId="783F5BA9" w14:textId="39C1A2E2" w:rsidR="008423E4" w:rsidRPr="00861995" w:rsidRDefault="000824B6" w:rsidP="00F17444">
            <w:pPr>
              <w:jc w:val="right"/>
            </w:pPr>
            <w:r>
              <w:t xml:space="preserve">By: </w:t>
            </w:r>
            <w:r w:rsidR="00ED0BF7">
              <w:t>Bell, Keith</w:t>
            </w:r>
          </w:p>
        </w:tc>
      </w:tr>
      <w:tr w:rsidR="006F60AF" w14:paraId="4D991964" w14:textId="77777777" w:rsidTr="00345119">
        <w:tc>
          <w:tcPr>
            <w:tcW w:w="9576" w:type="dxa"/>
          </w:tcPr>
          <w:p w14:paraId="3CF63D43" w14:textId="0E99125B" w:rsidR="008423E4" w:rsidRPr="00861995" w:rsidRDefault="000824B6" w:rsidP="00F17444">
            <w:pPr>
              <w:jc w:val="right"/>
            </w:pPr>
            <w:r>
              <w:t>State Affairs</w:t>
            </w:r>
          </w:p>
        </w:tc>
      </w:tr>
      <w:tr w:rsidR="006F60AF" w14:paraId="33E2482C" w14:textId="77777777" w:rsidTr="00345119">
        <w:tc>
          <w:tcPr>
            <w:tcW w:w="9576" w:type="dxa"/>
          </w:tcPr>
          <w:p w14:paraId="056FFA4E" w14:textId="6B15FB48" w:rsidR="008423E4" w:rsidRDefault="000824B6" w:rsidP="00F17444">
            <w:pPr>
              <w:jc w:val="right"/>
            </w:pPr>
            <w:r>
              <w:t>Committee Report (Unamended)</w:t>
            </w:r>
          </w:p>
        </w:tc>
      </w:tr>
    </w:tbl>
    <w:p w14:paraId="0AF77E8E" w14:textId="77777777" w:rsidR="008423E4" w:rsidRDefault="008423E4" w:rsidP="00F17444">
      <w:pPr>
        <w:tabs>
          <w:tab w:val="right" w:pos="9360"/>
        </w:tabs>
      </w:pPr>
    </w:p>
    <w:p w14:paraId="53BEB466" w14:textId="77777777" w:rsidR="008423E4" w:rsidRDefault="008423E4" w:rsidP="00F17444"/>
    <w:p w14:paraId="561B8A57" w14:textId="77777777" w:rsidR="008423E4" w:rsidRDefault="008423E4" w:rsidP="00F1744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F60AF" w14:paraId="11347299" w14:textId="77777777" w:rsidTr="00345119">
        <w:tc>
          <w:tcPr>
            <w:tcW w:w="9576" w:type="dxa"/>
          </w:tcPr>
          <w:p w14:paraId="79970AE9" w14:textId="77777777" w:rsidR="008423E4" w:rsidRPr="00A8133F" w:rsidRDefault="000824B6" w:rsidP="00F1744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28A8EA5" w14:textId="77777777" w:rsidR="008423E4" w:rsidRDefault="008423E4" w:rsidP="00F17444"/>
          <w:p w14:paraId="088F2F7B" w14:textId="57CE7E38" w:rsidR="008423E4" w:rsidRDefault="000824B6" w:rsidP="00F174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Currently</w:t>
            </w:r>
            <w:r w:rsidR="0061043F">
              <w:t>,</w:t>
            </w:r>
            <w:r>
              <w:t xml:space="preserve"> a governmental entity is</w:t>
            </w:r>
            <w:r w:rsidRPr="005508FE">
              <w:t xml:space="preserve"> require</w:t>
            </w:r>
            <w:r>
              <w:t xml:space="preserve">d </w:t>
            </w:r>
            <w:r w:rsidRPr="005508FE">
              <w:t xml:space="preserve">only </w:t>
            </w:r>
            <w:r>
              <w:t>to</w:t>
            </w:r>
            <w:r w:rsidRPr="005508FE">
              <w:t xml:space="preserve"> noti</w:t>
            </w:r>
            <w:r>
              <w:t>fy a vendor</w:t>
            </w:r>
            <w:r w:rsidRPr="005508FE">
              <w:t xml:space="preserve"> of </w:t>
            </w:r>
            <w:r>
              <w:t>the fact that there</w:t>
            </w:r>
            <w:r w:rsidR="001B749C">
              <w:t xml:space="preserve"> is</w:t>
            </w:r>
            <w:r>
              <w:t xml:space="preserve"> an </w:t>
            </w:r>
            <w:r w:rsidRPr="005508FE">
              <w:t>error</w:t>
            </w:r>
            <w:r>
              <w:t xml:space="preserve"> in an invoice submitted for payment by the vendor</w:t>
            </w:r>
            <w:r w:rsidRPr="005508FE">
              <w:t xml:space="preserve"> </w:t>
            </w:r>
            <w:r w:rsidR="00002432">
              <w:t xml:space="preserve">and does </w:t>
            </w:r>
            <w:r>
              <w:t xml:space="preserve">not </w:t>
            </w:r>
            <w:r w:rsidR="00002432">
              <w:t xml:space="preserve">need to give notice </w:t>
            </w:r>
            <w:r>
              <w:t xml:space="preserve">about </w:t>
            </w:r>
            <w:r w:rsidRPr="005508FE">
              <w:t xml:space="preserve">the amount of the invoice </w:t>
            </w:r>
            <w:r>
              <w:t>the entity believes is erroneous</w:t>
            </w:r>
            <w:r w:rsidRPr="005508FE">
              <w:t xml:space="preserve">. As a result, when </w:t>
            </w:r>
            <w:r>
              <w:t xml:space="preserve">an </w:t>
            </w:r>
            <w:r w:rsidRPr="005508FE">
              <w:t>entity notif</w:t>
            </w:r>
            <w:r>
              <w:t>ies</w:t>
            </w:r>
            <w:r w:rsidRPr="005508FE">
              <w:t xml:space="preserve"> </w:t>
            </w:r>
            <w:r>
              <w:t>a</w:t>
            </w:r>
            <w:r w:rsidRPr="005508FE">
              <w:t xml:space="preserve"> vendor of </w:t>
            </w:r>
            <w:r w:rsidR="0003713A">
              <w:t>an invoicing</w:t>
            </w:r>
            <w:r w:rsidR="0003713A" w:rsidRPr="005508FE">
              <w:t xml:space="preserve"> </w:t>
            </w:r>
            <w:r w:rsidRPr="005508FE">
              <w:t xml:space="preserve">error, </w:t>
            </w:r>
            <w:r w:rsidR="0003713A">
              <w:t xml:space="preserve">the vendor is unsure of the potential breadth of the error and </w:t>
            </w:r>
            <w:r w:rsidRPr="005508FE">
              <w:t xml:space="preserve">the entity </w:t>
            </w:r>
            <w:r w:rsidR="0003713A">
              <w:t>can</w:t>
            </w:r>
            <w:r w:rsidRPr="005508FE">
              <w:t xml:space="preserve"> withhold all funds owed to that vendor until the dispute is resolved.</w:t>
            </w:r>
            <w:r w:rsidR="0003713A">
              <w:t xml:space="preserve"> H.B. 1</w:t>
            </w:r>
            <w:r w:rsidR="00002432">
              <w:t>47</w:t>
            </w:r>
            <w:r w:rsidR="0003713A">
              <w:t>6 seeks to address this issue and increase transparency and fairness by requiring a governmental</w:t>
            </w:r>
            <w:r w:rsidRPr="005508FE">
              <w:t xml:space="preserve"> entity to detail</w:t>
            </w:r>
            <w:r w:rsidR="0003713A">
              <w:t xml:space="preserve"> the amount of an invoice that is being disputed and</w:t>
            </w:r>
            <w:r w:rsidRPr="005508FE">
              <w:t xml:space="preserve"> permit</w:t>
            </w:r>
            <w:r w:rsidR="0003713A">
              <w:t>ting</w:t>
            </w:r>
            <w:r w:rsidRPr="005508FE">
              <w:t xml:space="preserve"> the entity to withhold from payments required no more than 110</w:t>
            </w:r>
            <w:r w:rsidR="0003713A">
              <w:t xml:space="preserve"> percent</w:t>
            </w:r>
            <w:r w:rsidRPr="005508FE">
              <w:t xml:space="preserve"> of th</w:t>
            </w:r>
            <w:r w:rsidR="0003713A">
              <w:t>at</w:t>
            </w:r>
            <w:r w:rsidRPr="005508FE">
              <w:t xml:space="preserve"> disputed </w:t>
            </w:r>
            <w:r w:rsidR="0003713A">
              <w:t>amount, thus</w:t>
            </w:r>
            <w:r w:rsidRPr="005508FE">
              <w:t xml:space="preserve"> allowing the vendor to receive </w:t>
            </w:r>
            <w:r w:rsidR="0003713A">
              <w:t xml:space="preserve">partial </w:t>
            </w:r>
            <w:r w:rsidRPr="005508FE">
              <w:t xml:space="preserve">payment for work completed </w:t>
            </w:r>
            <w:r w:rsidR="0003713A">
              <w:t>that is</w:t>
            </w:r>
            <w:r w:rsidRPr="005508FE">
              <w:t xml:space="preserve"> not in dispute.</w:t>
            </w:r>
          </w:p>
          <w:p w14:paraId="781D257F" w14:textId="77777777" w:rsidR="008423E4" w:rsidRPr="00E26B13" w:rsidRDefault="008423E4" w:rsidP="00F17444">
            <w:pPr>
              <w:rPr>
                <w:b/>
              </w:rPr>
            </w:pPr>
          </w:p>
        </w:tc>
      </w:tr>
      <w:tr w:rsidR="006F60AF" w14:paraId="761DF8B7" w14:textId="77777777" w:rsidTr="00345119">
        <w:tc>
          <w:tcPr>
            <w:tcW w:w="9576" w:type="dxa"/>
          </w:tcPr>
          <w:p w14:paraId="241D1BFE" w14:textId="77777777" w:rsidR="0017725B" w:rsidRDefault="000824B6" w:rsidP="00F174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BC7B2E6" w14:textId="77777777" w:rsidR="0017725B" w:rsidRDefault="0017725B" w:rsidP="00F17444">
            <w:pPr>
              <w:rPr>
                <w:b/>
                <w:u w:val="single"/>
              </w:rPr>
            </w:pPr>
          </w:p>
          <w:p w14:paraId="757FB5BE" w14:textId="77777777" w:rsidR="0017725B" w:rsidRDefault="000824B6" w:rsidP="00F1744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</w:t>
            </w:r>
            <w:r>
              <w:t>tory supervision.</w:t>
            </w:r>
          </w:p>
          <w:p w14:paraId="0726C9F2" w14:textId="60068741" w:rsidR="001B749C" w:rsidRPr="00B51922" w:rsidRDefault="001B749C" w:rsidP="00F17444">
            <w:pPr>
              <w:jc w:val="both"/>
            </w:pPr>
          </w:p>
        </w:tc>
      </w:tr>
      <w:tr w:rsidR="006F60AF" w14:paraId="675BA904" w14:textId="77777777" w:rsidTr="00345119">
        <w:tc>
          <w:tcPr>
            <w:tcW w:w="9576" w:type="dxa"/>
          </w:tcPr>
          <w:p w14:paraId="76DB8055" w14:textId="77777777" w:rsidR="008423E4" w:rsidRPr="00A8133F" w:rsidRDefault="000824B6" w:rsidP="00F1744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DD746D2" w14:textId="77777777" w:rsidR="008423E4" w:rsidRDefault="008423E4" w:rsidP="00F17444"/>
          <w:p w14:paraId="4F8DFA02" w14:textId="77777777" w:rsidR="008423E4" w:rsidRDefault="000824B6" w:rsidP="00F174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6C4CF91" w14:textId="2F7FA948" w:rsidR="00AE128B" w:rsidRPr="00B51922" w:rsidRDefault="00AE128B" w:rsidP="00F174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F60AF" w14:paraId="7851E647" w14:textId="77777777" w:rsidTr="00345119">
        <w:tc>
          <w:tcPr>
            <w:tcW w:w="9576" w:type="dxa"/>
          </w:tcPr>
          <w:p w14:paraId="426FF943" w14:textId="77777777" w:rsidR="008423E4" w:rsidRPr="00A8133F" w:rsidRDefault="000824B6" w:rsidP="00F1744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CBA4E03" w14:textId="77777777" w:rsidR="008423E4" w:rsidRDefault="008423E4" w:rsidP="00F17444"/>
          <w:p w14:paraId="50B97F33" w14:textId="77777777" w:rsidR="008423E4" w:rsidRDefault="000824B6" w:rsidP="00F174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1476 amends the Government Code to require a </w:t>
            </w:r>
            <w:r w:rsidRPr="00535357">
              <w:t xml:space="preserve">governmental entity </w:t>
            </w:r>
            <w:r>
              <w:t>to</w:t>
            </w:r>
            <w:r w:rsidRPr="00535357">
              <w:t xml:space="preserve"> notify a vendor of </w:t>
            </w:r>
            <w:r>
              <w:t>a</w:t>
            </w:r>
            <w:r w:rsidRPr="00535357">
              <w:t xml:space="preserve"> disputed </w:t>
            </w:r>
            <w:r w:rsidR="00B51922">
              <w:t xml:space="preserve">amount </w:t>
            </w:r>
            <w:r w:rsidRPr="00535357">
              <w:t xml:space="preserve">in an invoice submitted for payment by the vendor not later than the 21st day after the date </w:t>
            </w:r>
            <w:r>
              <w:t>the entity receives the invoice</w:t>
            </w:r>
            <w:r w:rsidR="00653908">
              <w:t>.</w:t>
            </w:r>
            <w:r w:rsidRPr="00535357">
              <w:t xml:space="preserve"> </w:t>
            </w:r>
            <w:r w:rsidR="00653908">
              <w:t xml:space="preserve">The bill requires the governmental entity to </w:t>
            </w:r>
            <w:r w:rsidRPr="00535357">
              <w:t xml:space="preserve">include in </w:t>
            </w:r>
            <w:r w:rsidR="00653908">
              <w:t>the</w:t>
            </w:r>
            <w:r w:rsidR="00653908" w:rsidRPr="00535357">
              <w:t xml:space="preserve"> </w:t>
            </w:r>
            <w:r w:rsidRPr="00535357">
              <w:t xml:space="preserve">notice a detailed statement of the amount of the </w:t>
            </w:r>
            <w:r>
              <w:t>disputed invoice</w:t>
            </w:r>
            <w:r w:rsidR="00653908">
              <w:t xml:space="preserve"> and</w:t>
            </w:r>
            <w:r>
              <w:t xml:space="preserve"> </w:t>
            </w:r>
            <w:r w:rsidR="003009A5">
              <w:t>caps at 110</w:t>
            </w:r>
            <w:r w:rsidR="0061043F">
              <w:t xml:space="preserve"> percent</w:t>
            </w:r>
            <w:r w:rsidR="003009A5">
              <w:t xml:space="preserve"> the amount of the disputed amount that </w:t>
            </w:r>
            <w:r>
              <w:t xml:space="preserve">the </w:t>
            </w:r>
            <w:r w:rsidRPr="00535357">
              <w:t xml:space="preserve">entity </w:t>
            </w:r>
            <w:r w:rsidR="00653908">
              <w:t>may</w:t>
            </w:r>
            <w:r w:rsidRPr="00535357">
              <w:t xml:space="preserve"> withhold from payments.</w:t>
            </w:r>
          </w:p>
          <w:p w14:paraId="724FBEA6" w14:textId="414D621B" w:rsidR="00AE128B" w:rsidRPr="00B51922" w:rsidRDefault="00AE128B" w:rsidP="00F174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F60AF" w14:paraId="6A96908F" w14:textId="77777777" w:rsidTr="00345119">
        <w:tc>
          <w:tcPr>
            <w:tcW w:w="9576" w:type="dxa"/>
          </w:tcPr>
          <w:p w14:paraId="78FC3B49" w14:textId="77777777" w:rsidR="008423E4" w:rsidRPr="00A8133F" w:rsidRDefault="000824B6" w:rsidP="00F1744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F7B4558" w14:textId="77777777" w:rsidR="008423E4" w:rsidRDefault="008423E4" w:rsidP="00F17444"/>
          <w:p w14:paraId="37203B7A" w14:textId="77777777" w:rsidR="008423E4" w:rsidRPr="00B51922" w:rsidRDefault="000824B6" w:rsidP="00F174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2D34A49A" w14:textId="77777777" w:rsidR="008423E4" w:rsidRPr="00BE0E75" w:rsidRDefault="008423E4" w:rsidP="00F17444">
      <w:pPr>
        <w:jc w:val="both"/>
        <w:rPr>
          <w:rFonts w:ascii="Arial" w:hAnsi="Arial"/>
          <w:sz w:val="16"/>
          <w:szCs w:val="16"/>
        </w:rPr>
      </w:pPr>
    </w:p>
    <w:p w14:paraId="579B7BF0" w14:textId="77777777" w:rsidR="004108C3" w:rsidRPr="008423E4" w:rsidRDefault="004108C3" w:rsidP="00F1744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FA991" w14:textId="77777777" w:rsidR="00000000" w:rsidRDefault="000824B6">
      <w:r>
        <w:separator/>
      </w:r>
    </w:p>
  </w:endnote>
  <w:endnote w:type="continuationSeparator" w:id="0">
    <w:p w14:paraId="1AF45F8D" w14:textId="77777777" w:rsidR="00000000" w:rsidRDefault="0008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09BF7" w14:textId="77777777" w:rsidR="0003713A" w:rsidRDefault="00037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60AF" w14:paraId="6B9FB7EC" w14:textId="77777777" w:rsidTr="009C1E9A">
      <w:trPr>
        <w:cantSplit/>
      </w:trPr>
      <w:tc>
        <w:tcPr>
          <w:tcW w:w="0" w:type="pct"/>
        </w:tcPr>
        <w:p w14:paraId="36D557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81AD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E6699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6D94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6E7F4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60AF" w14:paraId="42F4D381" w14:textId="77777777" w:rsidTr="009C1E9A">
      <w:trPr>
        <w:cantSplit/>
      </w:trPr>
      <w:tc>
        <w:tcPr>
          <w:tcW w:w="0" w:type="pct"/>
        </w:tcPr>
        <w:p w14:paraId="695FBB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B6F31E" w14:textId="3F6B2CB7" w:rsidR="00EC379B" w:rsidRPr="009C1E9A" w:rsidRDefault="000824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22133</w:t>
          </w:r>
        </w:p>
      </w:tc>
      <w:tc>
        <w:tcPr>
          <w:tcW w:w="2453" w:type="pct"/>
        </w:tcPr>
        <w:p w14:paraId="3D99739B" w14:textId="1024C4B0" w:rsidR="00EC379B" w:rsidRDefault="000824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F6570">
            <w:t>21.115.614</w:t>
          </w:r>
          <w:r>
            <w:fldChar w:fldCharType="end"/>
          </w:r>
        </w:p>
      </w:tc>
    </w:tr>
    <w:tr w:rsidR="006F60AF" w14:paraId="6C15D677" w14:textId="77777777" w:rsidTr="009C1E9A">
      <w:trPr>
        <w:cantSplit/>
      </w:trPr>
      <w:tc>
        <w:tcPr>
          <w:tcW w:w="0" w:type="pct"/>
        </w:tcPr>
        <w:p w14:paraId="4562DFA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D2B7AD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8153EA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211B33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60AF" w14:paraId="4567A68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CD192FC" w14:textId="7AC5601E" w:rsidR="00EC379B" w:rsidRDefault="000824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1744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F009BD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46D5D7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0D55" w14:textId="77777777" w:rsidR="0003713A" w:rsidRDefault="00037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E29D9" w14:textId="77777777" w:rsidR="00000000" w:rsidRDefault="000824B6">
      <w:r>
        <w:separator/>
      </w:r>
    </w:p>
  </w:footnote>
  <w:footnote w:type="continuationSeparator" w:id="0">
    <w:p w14:paraId="21876AAE" w14:textId="77777777" w:rsidR="00000000" w:rsidRDefault="0008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1ACF" w14:textId="77777777" w:rsidR="0003713A" w:rsidRDefault="00037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4ECFA" w14:textId="77777777" w:rsidR="0003713A" w:rsidRDefault="00037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1878" w14:textId="77777777" w:rsidR="0003713A" w:rsidRDefault="00037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60"/>
    <w:rsid w:val="00000A70"/>
    <w:rsid w:val="00002432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3713A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4B6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022"/>
    <w:rsid w:val="001B053A"/>
    <w:rsid w:val="001B26D8"/>
    <w:rsid w:val="001B3BFA"/>
    <w:rsid w:val="001B749C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9A5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5357"/>
    <w:rsid w:val="005363BB"/>
    <w:rsid w:val="00541B98"/>
    <w:rsid w:val="00543374"/>
    <w:rsid w:val="00545548"/>
    <w:rsid w:val="00546923"/>
    <w:rsid w:val="005508FE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43F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275A"/>
    <w:rsid w:val="00653908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0AF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6570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128B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1922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7160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1F5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0BF7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44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1485"/>
    <w:rsid w:val="00FA32FC"/>
    <w:rsid w:val="00FA59FD"/>
    <w:rsid w:val="00FA5D8C"/>
    <w:rsid w:val="00FA6403"/>
    <w:rsid w:val="00FB16CD"/>
    <w:rsid w:val="00FB73AE"/>
    <w:rsid w:val="00FC5388"/>
    <w:rsid w:val="00FC6F43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4A0986-3A77-4E82-B45C-5E579285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519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1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19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1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1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1618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HB01476 (Committee Report (Unamended))</vt:lpstr>
    </vt:vector>
  </TitlesOfParts>
  <Company>State of Texas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22133</dc:subject>
  <dc:creator>State of Texas</dc:creator>
  <dc:description>HB 1476 by Bell, Keith-(H)State Affairs</dc:description>
  <cp:lastModifiedBy>Stacey Nicchio</cp:lastModifiedBy>
  <cp:revision>2</cp:revision>
  <cp:lastPrinted>2003-11-26T17:21:00Z</cp:lastPrinted>
  <dcterms:created xsi:type="dcterms:W3CDTF">2021-04-29T23:21:00Z</dcterms:created>
  <dcterms:modified xsi:type="dcterms:W3CDTF">2021-04-29T23:21:00Z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21.115.614</vt:lpwstr>
  </property>
</Properties>
</file>