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94" w:rsidRDefault="0025799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8A38853C57143DB833A15DE3266C4A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57994" w:rsidRPr="00585C31" w:rsidRDefault="00257994" w:rsidP="000F1DF9">
      <w:pPr>
        <w:spacing w:after="0" w:line="240" w:lineRule="auto"/>
        <w:rPr>
          <w:rFonts w:cs="Times New Roman"/>
          <w:szCs w:val="24"/>
        </w:rPr>
      </w:pPr>
    </w:p>
    <w:p w:rsidR="00257994" w:rsidRPr="00585C31" w:rsidRDefault="0025799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57994" w:rsidTr="000F1DF9">
        <w:tc>
          <w:tcPr>
            <w:tcW w:w="2718" w:type="dxa"/>
          </w:tcPr>
          <w:p w:rsidR="00257994" w:rsidRPr="005C2A78" w:rsidRDefault="0025799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ECDF0AF675C486696DC011EAF2FF80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57994" w:rsidRPr="00FF6471" w:rsidRDefault="0025799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969AA1E227D4259944A38A150372BC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1535</w:t>
                </w:r>
              </w:sdtContent>
            </w:sdt>
          </w:p>
        </w:tc>
      </w:tr>
      <w:tr w:rsidR="0025799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F9A018213CA4BB6B96B93BA3D86B31A"/>
            </w:placeholder>
            <w:showingPlcHdr/>
          </w:sdtPr>
          <w:sdtContent>
            <w:tc>
              <w:tcPr>
                <w:tcW w:w="2718" w:type="dxa"/>
              </w:tcPr>
              <w:p w:rsidR="00257994" w:rsidRPr="000F1DF9" w:rsidRDefault="00257994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257994" w:rsidRPr="005C2A78" w:rsidRDefault="00257994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D42A9CA3FAA43EA908DDD6D1BFE5A8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64CAB950644433AA92B8D2C17BC657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Klick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408CD29E16B4ADFBCCAEFFBF1EF1B9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(Schwertner)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DFD8D41E151D42CC87630C2C30E3909B"/>
                </w:placeholder>
                <w:showingPlcHdr/>
              </w:sdtPr>
              <w:sdtContent/>
            </w:sdt>
          </w:p>
        </w:tc>
      </w:tr>
      <w:tr w:rsidR="00257994" w:rsidTr="000F1DF9">
        <w:tc>
          <w:tcPr>
            <w:tcW w:w="2718" w:type="dxa"/>
          </w:tcPr>
          <w:p w:rsidR="00257994" w:rsidRPr="00BC7495" w:rsidRDefault="0025799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029BA64AB9B4223B34543A8D4FB3F3B"/>
            </w:placeholder>
          </w:sdtPr>
          <w:sdtContent>
            <w:tc>
              <w:tcPr>
                <w:tcW w:w="6858" w:type="dxa"/>
              </w:tcPr>
              <w:p w:rsidR="00257994" w:rsidRPr="00FF6471" w:rsidRDefault="0025799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257994" w:rsidTr="000F1DF9">
        <w:tc>
          <w:tcPr>
            <w:tcW w:w="2718" w:type="dxa"/>
          </w:tcPr>
          <w:p w:rsidR="00257994" w:rsidRPr="00BC7495" w:rsidRDefault="0025799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68A6ED4B95345048F3BF56B1E84E010"/>
            </w:placeholder>
            <w:date w:fullDate="2021-05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57994" w:rsidRPr="00FF6471" w:rsidRDefault="0025799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5/24/2021</w:t>
                </w:r>
              </w:p>
            </w:tc>
          </w:sdtContent>
        </w:sdt>
      </w:tr>
      <w:tr w:rsidR="00257994" w:rsidTr="000F1DF9">
        <w:tc>
          <w:tcPr>
            <w:tcW w:w="2718" w:type="dxa"/>
          </w:tcPr>
          <w:p w:rsidR="00257994" w:rsidRPr="00BC7495" w:rsidRDefault="0025799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0577BE92F1A48C5A9579B3A461FF52C"/>
            </w:placeholder>
          </w:sdtPr>
          <w:sdtContent>
            <w:tc>
              <w:tcPr>
                <w:tcW w:w="6858" w:type="dxa"/>
              </w:tcPr>
              <w:p w:rsidR="00257994" w:rsidRPr="00FF6471" w:rsidRDefault="0025799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257994" w:rsidRPr="00FF6471" w:rsidRDefault="00257994" w:rsidP="000F1DF9">
      <w:pPr>
        <w:spacing w:after="0" w:line="240" w:lineRule="auto"/>
        <w:rPr>
          <w:rFonts w:cs="Times New Roman"/>
          <w:szCs w:val="24"/>
        </w:rPr>
      </w:pPr>
    </w:p>
    <w:p w:rsidR="00257994" w:rsidRPr="00FF6471" w:rsidRDefault="00257994" w:rsidP="000F1DF9">
      <w:pPr>
        <w:spacing w:after="0" w:line="240" w:lineRule="auto"/>
        <w:rPr>
          <w:rFonts w:cs="Times New Roman"/>
          <w:szCs w:val="24"/>
        </w:rPr>
      </w:pPr>
    </w:p>
    <w:p w:rsidR="00257994" w:rsidRPr="00FF6471" w:rsidRDefault="0025799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EACAE29ED184D6B88E60CE9A93CD44A"/>
        </w:placeholder>
      </w:sdtPr>
      <w:sdtContent>
        <w:p w:rsidR="00257994" w:rsidRDefault="0025799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5913A6A5D924D78A75F34C338CCE7AD"/>
        </w:placeholder>
      </w:sdtPr>
      <w:sdtContent>
        <w:p w:rsidR="00257994" w:rsidRDefault="00257994" w:rsidP="00257994">
          <w:pPr>
            <w:pStyle w:val="NormalWeb"/>
            <w:spacing w:before="0" w:beforeAutospacing="0" w:after="0" w:afterAutospacing="0"/>
            <w:jc w:val="both"/>
            <w:divId w:val="297760631"/>
            <w:rPr>
              <w:rFonts w:eastAsia="Times New Roman"/>
              <w:bCs/>
            </w:rPr>
          </w:pPr>
        </w:p>
        <w:p w:rsidR="00257994" w:rsidRPr="00F959D8" w:rsidRDefault="00257994" w:rsidP="00257994">
          <w:pPr>
            <w:pStyle w:val="NormalWeb"/>
            <w:spacing w:before="0" w:beforeAutospacing="0" w:after="0" w:afterAutospacing="0"/>
            <w:jc w:val="both"/>
            <w:divId w:val="297760631"/>
          </w:pPr>
          <w:r>
            <w:t>H.B.</w:t>
          </w:r>
          <w:r w:rsidRPr="00F959D8">
            <w:t xml:space="preserve"> 1535 provides necessary improvements to the Texas Compassionate Use Program (TCUP) so patients with debilitating medical conditions may access low-THC cannabis products for symptom treatment and relief.</w:t>
          </w:r>
        </w:p>
        <w:p w:rsidR="00257994" w:rsidRPr="00F959D8" w:rsidRDefault="00257994" w:rsidP="00257994">
          <w:pPr>
            <w:pStyle w:val="NormalWeb"/>
            <w:spacing w:before="0" w:beforeAutospacing="0" w:after="0" w:afterAutospacing="0"/>
            <w:jc w:val="both"/>
            <w:divId w:val="297760631"/>
          </w:pPr>
          <w:r w:rsidRPr="00F959D8">
            <w:t> </w:t>
          </w:r>
        </w:p>
        <w:p w:rsidR="00257994" w:rsidRPr="00F959D8" w:rsidRDefault="00257994" w:rsidP="00257994">
          <w:pPr>
            <w:pStyle w:val="NormalWeb"/>
            <w:spacing w:before="0" w:beforeAutospacing="0" w:after="0" w:afterAutospacing="0"/>
            <w:jc w:val="both"/>
            <w:divId w:val="297760631"/>
          </w:pPr>
          <w:r w:rsidRPr="00F959D8">
            <w:t>This bill extends the program to:</w:t>
          </w:r>
        </w:p>
        <w:p w:rsidR="00257994" w:rsidRPr="00F959D8" w:rsidRDefault="00257994" w:rsidP="00257994">
          <w:pPr>
            <w:pStyle w:val="NormalWeb"/>
            <w:spacing w:before="0" w:beforeAutospacing="0" w:after="0" w:afterAutospacing="0"/>
            <w:ind w:left="720"/>
            <w:jc w:val="both"/>
            <w:divId w:val="297760631"/>
          </w:pPr>
          <w:r w:rsidRPr="00F959D8">
            <w:t>1. All cancer patients. Currently, only terminal cancer patients have access;</w:t>
          </w:r>
        </w:p>
        <w:p w:rsidR="00257994" w:rsidRPr="00F959D8" w:rsidRDefault="00257994" w:rsidP="00257994">
          <w:pPr>
            <w:pStyle w:val="NormalWeb"/>
            <w:spacing w:before="0" w:beforeAutospacing="0" w:after="0" w:afterAutospacing="0"/>
            <w:ind w:left="720"/>
            <w:jc w:val="both"/>
            <w:divId w:val="297760631"/>
          </w:pPr>
          <w:r w:rsidRPr="00F959D8">
            <w:t>2. Patients with chronic pain, instead of getting a prescription for opioids;</w:t>
          </w:r>
        </w:p>
        <w:p w:rsidR="00257994" w:rsidRPr="00F959D8" w:rsidRDefault="00257994" w:rsidP="00257994">
          <w:pPr>
            <w:pStyle w:val="NormalWeb"/>
            <w:spacing w:before="0" w:beforeAutospacing="0" w:after="0" w:afterAutospacing="0"/>
            <w:ind w:left="720"/>
            <w:jc w:val="both"/>
            <w:divId w:val="297760631"/>
          </w:pPr>
          <w:r w:rsidRPr="00F959D8">
            <w:t>3. Patients with post-traumatic stress disorder (PTSD); and</w:t>
          </w:r>
        </w:p>
        <w:p w:rsidR="00257994" w:rsidRPr="00F959D8" w:rsidRDefault="00257994" w:rsidP="00257994">
          <w:pPr>
            <w:pStyle w:val="NormalWeb"/>
            <w:spacing w:before="0" w:beforeAutospacing="0" w:after="0" w:afterAutospacing="0"/>
            <w:ind w:left="720"/>
            <w:jc w:val="both"/>
            <w:divId w:val="297760631"/>
          </w:pPr>
          <w:r w:rsidRPr="00F959D8">
            <w:t>4. Patients with "debilitating medical conditions" as defined by the Department of State Health Services (DSHS).</w:t>
          </w:r>
        </w:p>
        <w:p w:rsidR="00257994" w:rsidRPr="00F959D8" w:rsidRDefault="00257994" w:rsidP="00257994">
          <w:pPr>
            <w:pStyle w:val="NormalWeb"/>
            <w:spacing w:before="0" w:beforeAutospacing="0" w:after="0" w:afterAutospacing="0"/>
            <w:jc w:val="both"/>
            <w:divId w:val="297760631"/>
          </w:pPr>
          <w:r w:rsidRPr="00F959D8">
            <w:t> </w:t>
          </w:r>
        </w:p>
        <w:p w:rsidR="00257994" w:rsidRDefault="00257994" w:rsidP="00257994">
          <w:pPr>
            <w:pStyle w:val="NormalWeb"/>
            <w:spacing w:before="0" w:beforeAutospacing="0" w:after="0" w:afterAutospacing="0"/>
            <w:jc w:val="both"/>
            <w:divId w:val="297760631"/>
          </w:pPr>
          <w:r w:rsidRPr="00F959D8">
            <w:t>The bill authorizes the establishment of one or more compassionate-use institutional review boards to do the following:</w:t>
          </w:r>
        </w:p>
        <w:p w:rsidR="00257994" w:rsidRDefault="00257994" w:rsidP="00257994">
          <w:pPr>
            <w:pStyle w:val="NormalWeb"/>
            <w:spacing w:before="0" w:beforeAutospacing="0" w:after="0" w:afterAutospacing="0"/>
            <w:ind w:left="720"/>
            <w:jc w:val="both"/>
            <w:divId w:val="297760631"/>
          </w:pPr>
          <w:r w:rsidRPr="00F959D8">
            <w:t>1. Evaluate and approve proposed research programs to study the medical use of low-THC cannabis in treating a medical condition designated by applicable rule of the executive commissioner of the Health and Human Services Commission (HHSC); and</w:t>
          </w:r>
        </w:p>
        <w:p w:rsidR="00257994" w:rsidRPr="00F959D8" w:rsidRDefault="00257994" w:rsidP="00257994">
          <w:pPr>
            <w:pStyle w:val="NormalWeb"/>
            <w:spacing w:before="0" w:beforeAutospacing="0" w:after="0" w:afterAutospacing="0"/>
            <w:ind w:left="720"/>
            <w:jc w:val="both"/>
            <w:divId w:val="297760631"/>
          </w:pPr>
          <w:r w:rsidRPr="00F959D8">
            <w:t>2. Oversee patient treatment undertaken as part of an approved research program, including the certification of treating physicians.</w:t>
          </w:r>
        </w:p>
        <w:p w:rsidR="00257994" w:rsidRPr="00F959D8" w:rsidRDefault="00257994" w:rsidP="00257994">
          <w:pPr>
            <w:pStyle w:val="NormalWeb"/>
            <w:spacing w:before="0" w:beforeAutospacing="0" w:after="0" w:afterAutospacing="0"/>
            <w:ind w:left="720"/>
            <w:jc w:val="both"/>
            <w:divId w:val="297760631"/>
          </w:pPr>
          <w:r w:rsidRPr="00F959D8">
            <w:t> </w:t>
          </w:r>
        </w:p>
        <w:p w:rsidR="00257994" w:rsidRPr="00F959D8" w:rsidRDefault="00257994" w:rsidP="00257994">
          <w:pPr>
            <w:pStyle w:val="NormalWeb"/>
            <w:spacing w:before="0" w:beforeAutospacing="0" w:after="0" w:afterAutospacing="0"/>
            <w:jc w:val="both"/>
            <w:divId w:val="297760631"/>
          </w:pPr>
          <w:r w:rsidRPr="00F959D8">
            <w:t xml:space="preserve">Finally, the bill </w:t>
          </w:r>
          <w:r>
            <w:t xml:space="preserve">as engrossed </w:t>
          </w:r>
          <w:r w:rsidRPr="00F959D8">
            <w:t>increases the low-THC percentage</w:t>
          </w:r>
          <w:r>
            <w:t xml:space="preserve"> for medicinal cannabis from 0.5 percent to 5 percent</w:t>
          </w:r>
          <w:r w:rsidRPr="00F959D8">
            <w:t>.</w:t>
          </w:r>
        </w:p>
        <w:p w:rsidR="00257994" w:rsidRPr="00F959D8" w:rsidRDefault="00257994" w:rsidP="00257994">
          <w:pPr>
            <w:pStyle w:val="NormalWeb"/>
            <w:spacing w:before="0" w:beforeAutospacing="0" w:after="0" w:afterAutospacing="0"/>
            <w:jc w:val="both"/>
            <w:divId w:val="297760631"/>
          </w:pPr>
          <w:r w:rsidRPr="00F959D8">
            <w:t> </w:t>
          </w:r>
        </w:p>
        <w:p w:rsidR="00257994" w:rsidRPr="00F959D8" w:rsidRDefault="00257994" w:rsidP="00257994">
          <w:pPr>
            <w:pStyle w:val="NormalWeb"/>
            <w:spacing w:before="0" w:beforeAutospacing="0" w:after="0" w:afterAutospacing="0"/>
            <w:jc w:val="both"/>
            <w:divId w:val="297760631"/>
          </w:pPr>
          <w:r w:rsidRPr="00F959D8">
            <w:t xml:space="preserve">The committee substitute changes </w:t>
          </w:r>
          <w:r>
            <w:t>the low-THC percentage from 0.5 percent to 1 percent</w:t>
          </w:r>
          <w:r w:rsidRPr="00F959D8">
            <w:t>; and changes the program to include all cancer patients and patients with PTSD only.</w:t>
          </w:r>
        </w:p>
        <w:p w:rsidR="00257994" w:rsidRPr="00D70925" w:rsidRDefault="00257994" w:rsidP="0025799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57994" w:rsidRDefault="00257994" w:rsidP="004259D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C.S.H.B. 1535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medical use of low-THC cannabis by patients with certain medical conditions and the establishment of compassionate-use institutional review boards to evaluate and approve proposed research programs to study the medical use of low-THC cannabis in the treatment of certain patients.</w:t>
      </w:r>
    </w:p>
    <w:p w:rsidR="00257994" w:rsidRPr="008944F3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994" w:rsidRPr="005C2A78" w:rsidRDefault="00257994" w:rsidP="004259D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FB692497C374B3E8B5E8DE434FE5AC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57994" w:rsidRPr="006529C4" w:rsidRDefault="00257994" w:rsidP="004259DD">
      <w:pPr>
        <w:spacing w:after="0" w:line="240" w:lineRule="auto"/>
        <w:jc w:val="both"/>
        <w:rPr>
          <w:rFonts w:cs="Times New Roman"/>
          <w:szCs w:val="24"/>
        </w:rPr>
      </w:pPr>
    </w:p>
    <w:p w:rsidR="00257994" w:rsidRDefault="00257994" w:rsidP="004259D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executive commissioner of the Health and Human Services Commission in SECTION 1 (Section 487.252, Health and Safety Code) of this bill.</w:t>
      </w:r>
    </w:p>
    <w:p w:rsidR="00257994" w:rsidRDefault="00257994" w:rsidP="004259DD">
      <w:pPr>
        <w:spacing w:after="0" w:line="240" w:lineRule="auto"/>
        <w:jc w:val="both"/>
        <w:rPr>
          <w:rFonts w:cs="Times New Roman"/>
          <w:szCs w:val="24"/>
        </w:rPr>
      </w:pPr>
    </w:p>
    <w:p w:rsidR="00257994" w:rsidRDefault="00257994" w:rsidP="004259D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Medical Board in SECTION 1 (Section 487.252, Health and Safety Code) of this bill.</w:t>
      </w:r>
    </w:p>
    <w:p w:rsidR="00257994" w:rsidRPr="006529C4" w:rsidRDefault="00257994" w:rsidP="004259DD">
      <w:pPr>
        <w:spacing w:after="0" w:line="240" w:lineRule="auto"/>
        <w:jc w:val="both"/>
        <w:rPr>
          <w:rFonts w:cs="Times New Roman"/>
          <w:szCs w:val="24"/>
        </w:rPr>
      </w:pPr>
    </w:p>
    <w:p w:rsidR="00257994" w:rsidRPr="005C2A78" w:rsidRDefault="00257994" w:rsidP="004259D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4A62CBD148942E39F42E2165897E65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57994" w:rsidRPr="005C2A78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994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Chapter 487, Health and Safety Code, by adding Subchapter F, as follows:</w:t>
      </w:r>
    </w:p>
    <w:p w:rsidR="00257994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245281">
        <w:rPr>
          <w:rFonts w:eastAsia="Times New Roman" w:cs="Times New Roman"/>
          <w:szCs w:val="24"/>
        </w:rPr>
        <w:t>SUBCHAPTER F. COMPASSIONATE-USE RESEARCH AND REPORTING</w:t>
      </w:r>
    </w:p>
    <w:p w:rsidR="00257994" w:rsidRPr="00245281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 487.251.</w:t>
      </w:r>
      <w:r w:rsidRPr="00245281">
        <w:rPr>
          <w:rFonts w:eastAsia="Times New Roman" w:cs="Times New Roman"/>
          <w:szCs w:val="24"/>
        </w:rPr>
        <w:t xml:space="preserve"> DEFINITIONS. </w:t>
      </w:r>
      <w:r>
        <w:rPr>
          <w:rFonts w:eastAsia="Times New Roman" w:cs="Times New Roman"/>
          <w:szCs w:val="24"/>
        </w:rPr>
        <w:t>Defines "executive commissioner" and "institutional review board."</w:t>
      </w:r>
    </w:p>
    <w:p w:rsidR="00257994" w:rsidRDefault="00257994" w:rsidP="004259D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57994" w:rsidRDefault="00257994" w:rsidP="004259D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45281">
        <w:rPr>
          <w:rFonts w:eastAsia="Times New Roman" w:cs="Times New Roman"/>
          <w:szCs w:val="24"/>
        </w:rPr>
        <w:t>Sec. </w:t>
      </w:r>
      <w:bookmarkStart w:id="2" w:name="#HS487.252"/>
      <w:r w:rsidRPr="00245281">
        <w:rPr>
          <w:rFonts w:eastAsia="Times New Roman" w:cs="Times New Roman"/>
          <w:szCs w:val="24"/>
        </w:rPr>
        <w:t>487.252</w:t>
      </w:r>
      <w:bookmarkEnd w:id="2"/>
      <w:r>
        <w:rPr>
          <w:rFonts w:eastAsia="Times New Roman" w:cs="Times New Roman"/>
          <w:szCs w:val="24"/>
        </w:rPr>
        <w:t>. RULES. (a) Requires the executive commissioner of the Health and Human Services Commission (executive commissioner), e</w:t>
      </w:r>
      <w:r w:rsidRPr="00245281">
        <w:rPr>
          <w:rFonts w:eastAsia="Times New Roman" w:cs="Times New Roman"/>
          <w:szCs w:val="24"/>
        </w:rPr>
        <w:t>xcept as otherwise provided by Subsection (b), t</w:t>
      </w:r>
      <w:r>
        <w:rPr>
          <w:rFonts w:eastAsia="Times New Roman" w:cs="Times New Roman"/>
          <w:szCs w:val="24"/>
        </w:rPr>
        <w:t>o</w:t>
      </w:r>
      <w:r w:rsidRPr="00245281">
        <w:rPr>
          <w:rFonts w:eastAsia="Times New Roman" w:cs="Times New Roman"/>
          <w:szCs w:val="24"/>
        </w:rPr>
        <w:t xml:space="preserve"> adopt all necessary rules to implement this subchapter, including rules designating the medical conditions for which a patient </w:t>
      </w:r>
      <w:r>
        <w:rPr>
          <w:rFonts w:eastAsia="Times New Roman" w:cs="Times New Roman"/>
          <w:szCs w:val="24"/>
        </w:rPr>
        <w:t>is authorized to</w:t>
      </w:r>
      <w:r w:rsidRPr="00245281">
        <w:rPr>
          <w:rFonts w:eastAsia="Times New Roman" w:cs="Times New Roman"/>
          <w:szCs w:val="24"/>
        </w:rPr>
        <w:t xml:space="preserve"> be treated with low-THC cannabis as part of an approved research program conducted under this subchapter.</w:t>
      </w:r>
    </w:p>
    <w:p w:rsidR="00257994" w:rsidRPr="00245281" w:rsidRDefault="00257994" w:rsidP="004259D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 Authorizes t</w:t>
      </w:r>
      <w:r w:rsidRPr="00245281">
        <w:rPr>
          <w:rFonts w:eastAsia="Times New Roman" w:cs="Times New Roman"/>
          <w:szCs w:val="24"/>
        </w:rPr>
        <w:t>he Texas Medical Board</w:t>
      </w:r>
      <w:r>
        <w:rPr>
          <w:rFonts w:eastAsia="Times New Roman" w:cs="Times New Roman"/>
          <w:szCs w:val="24"/>
        </w:rPr>
        <w:t xml:space="preserve"> (TMB)</w:t>
      </w:r>
      <w:r w:rsidRPr="0024528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245281">
        <w:rPr>
          <w:rFonts w:eastAsia="Times New Roman" w:cs="Times New Roman"/>
          <w:szCs w:val="24"/>
        </w:rPr>
        <w:t xml:space="preserve"> adopt rules regarding the ce</w:t>
      </w:r>
      <w:r>
        <w:rPr>
          <w:rFonts w:eastAsia="Times New Roman" w:cs="Times New Roman"/>
          <w:szCs w:val="24"/>
        </w:rPr>
        <w:t>rtification of a physician by a compassionate-use</w:t>
      </w:r>
      <w:r w:rsidRPr="00245281">
        <w:rPr>
          <w:rFonts w:eastAsia="Times New Roman" w:cs="Times New Roman"/>
          <w:szCs w:val="24"/>
        </w:rPr>
        <w:t xml:space="preserve"> institutional review board</w:t>
      </w:r>
      <w:r>
        <w:rPr>
          <w:rFonts w:eastAsia="Times New Roman" w:cs="Times New Roman"/>
          <w:szCs w:val="24"/>
        </w:rPr>
        <w:t xml:space="preserve"> established under Section 487.253 (board)</w:t>
      </w:r>
      <w:r w:rsidRPr="00245281">
        <w:rPr>
          <w:rFonts w:eastAsia="Times New Roman" w:cs="Times New Roman"/>
          <w:szCs w:val="24"/>
        </w:rPr>
        <w:t>.</w:t>
      </w:r>
    </w:p>
    <w:p w:rsidR="00257994" w:rsidRDefault="00257994" w:rsidP="004259D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45281">
        <w:rPr>
          <w:rFonts w:eastAsia="Times New Roman" w:cs="Times New Roman"/>
          <w:szCs w:val="24"/>
        </w:rPr>
        <w:t>Sec. </w:t>
      </w:r>
      <w:bookmarkStart w:id="3" w:name="#HS487.253"/>
      <w:r w:rsidRPr="00245281">
        <w:rPr>
          <w:rFonts w:eastAsia="Times New Roman" w:cs="Times New Roman"/>
          <w:szCs w:val="24"/>
        </w:rPr>
        <w:t>487.253</w:t>
      </w:r>
      <w:bookmarkEnd w:id="3"/>
      <w:r>
        <w:rPr>
          <w:rFonts w:eastAsia="Times New Roman" w:cs="Times New Roman"/>
          <w:szCs w:val="24"/>
        </w:rPr>
        <w:t>. </w:t>
      </w:r>
      <w:r w:rsidRPr="00245281">
        <w:rPr>
          <w:rFonts w:eastAsia="Times New Roman" w:cs="Times New Roman"/>
          <w:szCs w:val="24"/>
        </w:rPr>
        <w:t>COMPASSIONATE-USE IN</w:t>
      </w:r>
      <w:r>
        <w:rPr>
          <w:rFonts w:eastAsia="Times New Roman" w:cs="Times New Roman"/>
          <w:szCs w:val="24"/>
        </w:rPr>
        <w:t>STITUTIONAL REVIEW BOARDS. (a) Authorizes o</w:t>
      </w:r>
      <w:r w:rsidRPr="00245281">
        <w:rPr>
          <w:rFonts w:eastAsia="Times New Roman" w:cs="Times New Roman"/>
          <w:szCs w:val="24"/>
        </w:rPr>
        <w:t>ne or more boards</w:t>
      </w:r>
      <w:r>
        <w:rPr>
          <w:rFonts w:eastAsia="Times New Roman" w:cs="Times New Roman"/>
          <w:szCs w:val="24"/>
        </w:rPr>
        <w:t xml:space="preserve"> to</w:t>
      </w:r>
      <w:r w:rsidRPr="0024528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be established to </w:t>
      </w:r>
      <w:r w:rsidRPr="00245281">
        <w:rPr>
          <w:rFonts w:eastAsia="Times New Roman" w:cs="Times New Roman"/>
          <w:szCs w:val="24"/>
        </w:rPr>
        <w:t>evaluate and approve proposed research programs to study the medical use of low-THC cannabis in treating a medical condition designated by rule of the executive commissioner under Section 487.252</w:t>
      </w:r>
      <w:r>
        <w:rPr>
          <w:rFonts w:eastAsia="Times New Roman" w:cs="Times New Roman"/>
          <w:szCs w:val="24"/>
        </w:rPr>
        <w:t>(a),</w:t>
      </w:r>
      <w:r w:rsidRPr="00245281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to </w:t>
      </w:r>
      <w:r w:rsidRPr="00245281">
        <w:rPr>
          <w:rFonts w:eastAsia="Times New Roman" w:cs="Times New Roman"/>
          <w:szCs w:val="24"/>
        </w:rPr>
        <w:t>oversee patient treatment undertaken as part of an approved research program, including the certification of treating physicians.</w:t>
      </w:r>
    </w:p>
    <w:p w:rsidR="00257994" w:rsidRDefault="00257994" w:rsidP="004259D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 Requires a board</w:t>
      </w:r>
      <w:r w:rsidRPr="0024528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to </w:t>
      </w:r>
      <w:r w:rsidRPr="00245281">
        <w:rPr>
          <w:rFonts w:eastAsia="Times New Roman" w:cs="Times New Roman"/>
          <w:szCs w:val="24"/>
        </w:rPr>
        <w:t>be affiliated with a dispensing organization and meet one of the following conditions:</w:t>
      </w:r>
    </w:p>
    <w:p w:rsidR="00257994" w:rsidRDefault="00257994" w:rsidP="004259D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 </w:t>
      </w:r>
      <w:r w:rsidRPr="00245281">
        <w:rPr>
          <w:rFonts w:eastAsia="Times New Roman" w:cs="Times New Roman"/>
          <w:szCs w:val="24"/>
        </w:rPr>
        <w:t>be affiliated with a medical school, as defined by Section 61.501</w:t>
      </w:r>
      <w:r>
        <w:rPr>
          <w:rFonts w:eastAsia="Times New Roman" w:cs="Times New Roman"/>
          <w:szCs w:val="24"/>
        </w:rPr>
        <w:t xml:space="preserve"> (Definitions)</w:t>
      </w:r>
      <w:r w:rsidRPr="00245281">
        <w:rPr>
          <w:rFonts w:eastAsia="Times New Roman" w:cs="Times New Roman"/>
          <w:szCs w:val="24"/>
        </w:rPr>
        <w:t>, Education Code;</w:t>
      </w:r>
    </w:p>
    <w:p w:rsidR="00257994" w:rsidRDefault="00257994" w:rsidP="004259D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 </w:t>
      </w:r>
      <w:r w:rsidRPr="00245281">
        <w:rPr>
          <w:rFonts w:eastAsia="Times New Roman" w:cs="Times New Roman"/>
          <w:szCs w:val="24"/>
        </w:rPr>
        <w:t>be affiliated with a hospital licensed under Chapter 241</w:t>
      </w:r>
      <w:r>
        <w:rPr>
          <w:rFonts w:eastAsia="Times New Roman" w:cs="Times New Roman"/>
          <w:szCs w:val="24"/>
        </w:rPr>
        <w:t xml:space="preserve"> (Hospitals) </w:t>
      </w:r>
      <w:r w:rsidRPr="00245281">
        <w:rPr>
          <w:rFonts w:eastAsia="Times New Roman" w:cs="Times New Roman"/>
          <w:szCs w:val="24"/>
        </w:rPr>
        <w:t>that has at least 150 beds;</w:t>
      </w:r>
    </w:p>
    <w:p w:rsidR="00257994" w:rsidRDefault="00257994" w:rsidP="004259D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 </w:t>
      </w:r>
      <w:r w:rsidRPr="00245281">
        <w:rPr>
          <w:rFonts w:eastAsia="Times New Roman" w:cs="Times New Roman"/>
          <w:szCs w:val="24"/>
        </w:rPr>
        <w:t>be accredited by the Association for the Accreditation of Human Research Protection Programs;</w:t>
      </w:r>
    </w:p>
    <w:p w:rsidR="00257994" w:rsidRDefault="00257994" w:rsidP="004259D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 </w:t>
      </w:r>
      <w:r w:rsidRPr="00245281">
        <w:rPr>
          <w:rFonts w:eastAsia="Times New Roman" w:cs="Times New Roman"/>
          <w:szCs w:val="24"/>
        </w:rPr>
        <w:t>be registered by the United States Department of Health and Human Services, Office for Human Research Protections, in accordance with 21 C.F.R. Part 56; or</w:t>
      </w:r>
    </w:p>
    <w:p w:rsidR="00257994" w:rsidRDefault="00257994" w:rsidP="004259D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(5) </w:t>
      </w:r>
      <w:r w:rsidRPr="00245281">
        <w:rPr>
          <w:rFonts w:eastAsia="Times New Roman" w:cs="Times New Roman"/>
          <w:szCs w:val="24"/>
        </w:rPr>
        <w:t xml:space="preserve">be accredited by a national accreditation organization acceptable to </w:t>
      </w:r>
      <w:r>
        <w:rPr>
          <w:rFonts w:eastAsia="Times New Roman" w:cs="Times New Roman"/>
          <w:szCs w:val="24"/>
        </w:rPr>
        <w:t>TMB</w:t>
      </w:r>
      <w:r w:rsidRPr="00245281">
        <w:rPr>
          <w:rFonts w:eastAsia="Times New Roman" w:cs="Times New Roman"/>
          <w:szCs w:val="24"/>
        </w:rPr>
        <w:t>.</w:t>
      </w:r>
    </w:p>
    <w:p w:rsidR="00257994" w:rsidRDefault="00257994" w:rsidP="004259D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 487.254. </w:t>
      </w:r>
      <w:r w:rsidRPr="00245281">
        <w:rPr>
          <w:rFonts w:eastAsia="Times New Roman" w:cs="Times New Roman"/>
          <w:szCs w:val="24"/>
        </w:rPr>
        <w:t>REPORTS B</w:t>
      </w:r>
      <w:r>
        <w:rPr>
          <w:rFonts w:eastAsia="Times New Roman" w:cs="Times New Roman"/>
          <w:szCs w:val="24"/>
        </w:rPr>
        <w:t>Y INSTITUTIONAL REVIEW BOARDS. Requires e</w:t>
      </w:r>
      <w:r w:rsidRPr="00245281">
        <w:rPr>
          <w:rFonts w:eastAsia="Times New Roman" w:cs="Times New Roman"/>
          <w:szCs w:val="24"/>
        </w:rPr>
        <w:t xml:space="preserve">ach board </w:t>
      </w:r>
      <w:r>
        <w:rPr>
          <w:rFonts w:eastAsia="Times New Roman" w:cs="Times New Roman"/>
          <w:szCs w:val="24"/>
        </w:rPr>
        <w:t>to</w:t>
      </w:r>
      <w:r w:rsidRPr="00245281">
        <w:rPr>
          <w:rFonts w:eastAsia="Times New Roman" w:cs="Times New Roman"/>
          <w:szCs w:val="24"/>
        </w:rPr>
        <w:t xml:space="preserve"> submit written reports that describe and assess the research findings of ea</w:t>
      </w:r>
      <w:r>
        <w:rPr>
          <w:rFonts w:eastAsia="Times New Roman" w:cs="Times New Roman"/>
          <w:szCs w:val="24"/>
        </w:rPr>
        <w:t>ch approved research program to the Health and Human Services Commission</w:t>
      </w:r>
      <w:r w:rsidRPr="00245281">
        <w:rPr>
          <w:rFonts w:eastAsia="Times New Roman" w:cs="Times New Roman"/>
          <w:szCs w:val="24"/>
        </w:rPr>
        <w:t>, not later than October 1 of each year; and</w:t>
      </w:r>
      <w:r>
        <w:rPr>
          <w:rFonts w:eastAsia="Times New Roman" w:cs="Times New Roman"/>
          <w:szCs w:val="24"/>
        </w:rPr>
        <w:t> </w:t>
      </w:r>
      <w:r w:rsidRPr="00245281">
        <w:rPr>
          <w:rFonts w:eastAsia="Times New Roman" w:cs="Times New Roman"/>
          <w:szCs w:val="24"/>
        </w:rPr>
        <w:t>the legislature, not later than October 1 of each even-numbered year.</w:t>
      </w:r>
    </w:p>
    <w:p w:rsidR="00257994" w:rsidRDefault="00257994" w:rsidP="004259D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 487.255. PATIENT TREATMENT. (a) Authorizes p</w:t>
      </w:r>
      <w:r w:rsidRPr="00245281">
        <w:rPr>
          <w:rFonts w:eastAsia="Times New Roman" w:cs="Times New Roman"/>
          <w:szCs w:val="24"/>
        </w:rPr>
        <w:t xml:space="preserve">atient treatment provided as part of an approved research program under this subchapter </w:t>
      </w:r>
      <w:r>
        <w:rPr>
          <w:rFonts w:eastAsia="Times New Roman" w:cs="Times New Roman"/>
          <w:szCs w:val="24"/>
        </w:rPr>
        <w:t xml:space="preserve">to </w:t>
      </w:r>
      <w:r w:rsidRPr="00245281">
        <w:rPr>
          <w:rFonts w:eastAsia="Times New Roman" w:cs="Times New Roman"/>
          <w:szCs w:val="24"/>
        </w:rPr>
        <w:t xml:space="preserve">be administered only by a physician certified by </w:t>
      </w:r>
      <w:r>
        <w:rPr>
          <w:rFonts w:eastAsia="Times New Roman" w:cs="Times New Roman"/>
          <w:szCs w:val="24"/>
        </w:rPr>
        <w:t>a</w:t>
      </w:r>
      <w:r w:rsidRPr="00245281">
        <w:rPr>
          <w:rFonts w:eastAsia="Times New Roman" w:cs="Times New Roman"/>
          <w:szCs w:val="24"/>
        </w:rPr>
        <w:t xml:space="preserve"> board to participate in the program.</w:t>
      </w:r>
    </w:p>
    <w:p w:rsidR="00257994" w:rsidRDefault="00257994" w:rsidP="004259D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 Requires a</w:t>
      </w:r>
      <w:r w:rsidRPr="00245281">
        <w:rPr>
          <w:rFonts w:eastAsia="Times New Roman" w:cs="Times New Roman"/>
          <w:szCs w:val="24"/>
        </w:rPr>
        <w:t xml:space="preserve"> patient participating in a research program under this subchapter </w:t>
      </w:r>
      <w:r>
        <w:rPr>
          <w:rFonts w:eastAsia="Times New Roman" w:cs="Times New Roman"/>
          <w:szCs w:val="24"/>
        </w:rPr>
        <w:t>to</w:t>
      </w:r>
      <w:r w:rsidRPr="00245281">
        <w:rPr>
          <w:rFonts w:eastAsia="Times New Roman" w:cs="Times New Roman"/>
          <w:szCs w:val="24"/>
        </w:rPr>
        <w:t xml:space="preserve"> be a permanent resident of this state.</w:t>
      </w:r>
    </w:p>
    <w:p w:rsidR="00257994" w:rsidRDefault="00257994" w:rsidP="004259D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 487.256.</w:t>
      </w:r>
      <w:r w:rsidRPr="00245281">
        <w:rPr>
          <w:rFonts w:eastAsia="Times New Roman" w:cs="Times New Roman"/>
          <w:szCs w:val="24"/>
        </w:rPr>
        <w:t> INFORMED CO</w:t>
      </w:r>
      <w:r>
        <w:rPr>
          <w:rFonts w:eastAsia="Times New Roman" w:cs="Times New Roman"/>
          <w:szCs w:val="24"/>
        </w:rPr>
        <w:t>NSENT. (a) Requires each patient, b</w:t>
      </w:r>
      <w:r w:rsidRPr="00245281">
        <w:rPr>
          <w:rFonts w:eastAsia="Times New Roman" w:cs="Times New Roman"/>
          <w:szCs w:val="24"/>
        </w:rPr>
        <w:t xml:space="preserve">efore receiving treatment under an approved research program, </w:t>
      </w:r>
      <w:r>
        <w:rPr>
          <w:rFonts w:eastAsia="Times New Roman" w:cs="Times New Roman"/>
          <w:szCs w:val="24"/>
        </w:rPr>
        <w:t>to</w:t>
      </w:r>
      <w:r w:rsidRPr="00245281">
        <w:rPr>
          <w:rFonts w:eastAsia="Times New Roman" w:cs="Times New Roman"/>
          <w:szCs w:val="24"/>
        </w:rPr>
        <w:t xml:space="preserve"> sign a written informed consent form.</w:t>
      </w:r>
    </w:p>
    <w:p w:rsidR="00257994" w:rsidRDefault="00257994" w:rsidP="004259D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 Authorizes a parent, guardian, or conservator, i</w:t>
      </w:r>
      <w:r w:rsidRPr="00245281">
        <w:rPr>
          <w:rFonts w:eastAsia="Times New Roman" w:cs="Times New Roman"/>
          <w:szCs w:val="24"/>
        </w:rPr>
        <w:t xml:space="preserve">f the patient is a minor or lacks the mental capacity to provide informed consent, </w:t>
      </w:r>
      <w:r>
        <w:rPr>
          <w:rFonts w:eastAsia="Times New Roman" w:cs="Times New Roman"/>
          <w:szCs w:val="24"/>
        </w:rPr>
        <w:t>to</w:t>
      </w:r>
      <w:r w:rsidRPr="00245281">
        <w:rPr>
          <w:rFonts w:eastAsia="Times New Roman" w:cs="Times New Roman"/>
          <w:szCs w:val="24"/>
        </w:rPr>
        <w:t xml:space="preserve"> provide informed consent on the patient's behalf.</w:t>
      </w:r>
    </w:p>
    <w:p w:rsidR="00257994" w:rsidRDefault="00257994" w:rsidP="004259D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 Authorizes a</w:t>
      </w:r>
      <w:r w:rsidRPr="00245281">
        <w:rPr>
          <w:rFonts w:eastAsia="Times New Roman" w:cs="Times New Roman"/>
          <w:szCs w:val="24"/>
        </w:rPr>
        <w:t xml:space="preserve"> board overseeing a research program under this subchapter </w:t>
      </w:r>
      <w:r>
        <w:rPr>
          <w:rFonts w:eastAsia="Times New Roman" w:cs="Times New Roman"/>
          <w:szCs w:val="24"/>
        </w:rPr>
        <w:t>to</w:t>
      </w:r>
      <w:r w:rsidRPr="00245281">
        <w:rPr>
          <w:rFonts w:eastAsia="Times New Roman" w:cs="Times New Roman"/>
          <w:szCs w:val="24"/>
        </w:rPr>
        <w:t xml:space="preserve"> adopt a form to be used for the informed consent required by this section.</w:t>
      </w:r>
    </w:p>
    <w:p w:rsidR="00257994" w:rsidRPr="005C2A78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994" w:rsidRPr="008944F3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169.001(3), Occupations Code, to redefine "low-THC cannabis" to mean </w:t>
      </w:r>
      <w:r w:rsidRPr="00245281">
        <w:rPr>
          <w:rFonts w:eastAsia="Times New Roman" w:cs="Times New Roman"/>
          <w:szCs w:val="24"/>
        </w:rPr>
        <w:t xml:space="preserve">the plant Cannabis sativa L., and any part of that plant or any compound, manufacture, salt, derivative, mixture, preparation, resin, or oil of that plant that contains not more </w:t>
      </w:r>
      <w:r w:rsidRPr="008944F3">
        <w:rPr>
          <w:rFonts w:eastAsia="Times New Roman" w:cs="Times New Roman"/>
          <w:szCs w:val="24"/>
        </w:rPr>
        <w:t>than </w:t>
      </w:r>
      <w:r>
        <w:rPr>
          <w:rFonts w:eastAsia="Times New Roman" w:cs="Times New Roman"/>
          <w:szCs w:val="24"/>
        </w:rPr>
        <w:t>one</w:t>
      </w:r>
      <w:r w:rsidRPr="008944F3">
        <w:rPr>
          <w:rFonts w:eastAsia="Times New Roman" w:cs="Times New Roman"/>
          <w:szCs w:val="24"/>
        </w:rPr>
        <w:t xml:space="preserve"> percent, rather than 0.5 percent, by weight of tetrahydrocannabinols.</w:t>
      </w:r>
    </w:p>
    <w:p w:rsidR="00257994" w:rsidRPr="008944F3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994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Amends Section 169.002, Occupations Code, by adding Subsection (c), as follows:</w:t>
      </w:r>
    </w:p>
    <w:p w:rsidR="00257994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 Provides that a</w:t>
      </w:r>
      <w:r w:rsidRPr="00245281">
        <w:rPr>
          <w:rFonts w:eastAsia="Times New Roman" w:cs="Times New Roman"/>
          <w:szCs w:val="24"/>
        </w:rPr>
        <w:t xml:space="preserve"> physician is qualified to prescribe low-THC cannabis for the treatment of a patient with a medical condition approved by rule of the executive commissioner for treatment in an approved research program conducted under Subchapter F, Chapter 487</w:t>
      </w:r>
      <w:r>
        <w:rPr>
          <w:rFonts w:eastAsia="Times New Roman" w:cs="Times New Roman"/>
          <w:szCs w:val="24"/>
        </w:rPr>
        <w:t xml:space="preserve"> (Texas Compassionate-Use Act),</w:t>
      </w:r>
      <w:r w:rsidRPr="00245281">
        <w:rPr>
          <w:rFonts w:eastAsia="Times New Roman" w:cs="Times New Roman"/>
          <w:szCs w:val="24"/>
        </w:rPr>
        <w:t xml:space="preserve"> Health and S</w:t>
      </w:r>
      <w:r>
        <w:rPr>
          <w:rFonts w:eastAsia="Times New Roman" w:cs="Times New Roman"/>
          <w:szCs w:val="24"/>
        </w:rPr>
        <w:t>afety Code, if the physician is </w:t>
      </w:r>
      <w:r w:rsidRPr="00245281"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zCs w:val="24"/>
        </w:rPr>
        <w:t>icensed under Subtitle B (Physicians), and is </w:t>
      </w:r>
      <w:r w:rsidRPr="00245281">
        <w:rPr>
          <w:rFonts w:eastAsia="Times New Roman" w:cs="Times New Roman"/>
          <w:szCs w:val="24"/>
        </w:rPr>
        <w:t>certified by a board created under Section 487.253, Health and Safety Code, that oversees patient treatment undertaken as part of that approved research program.</w:t>
      </w:r>
    </w:p>
    <w:p w:rsidR="00257994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994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Amends Section 169.003, Occupations Code, as follows:</w:t>
      </w:r>
    </w:p>
    <w:p w:rsidR="00257994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994" w:rsidRDefault="00257994" w:rsidP="004259D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169.003. PRESCRIPTION OF LOW-THC CANNABIS. Authorizes a physician described by Section 169.002 (Physician Qualified to Prescribe Low-THC Cannabis to Patients with Certain Medical Conditions) to prescribe low-THC cannabis to a patient if:</w:t>
      </w:r>
    </w:p>
    <w:p w:rsidR="00257994" w:rsidRDefault="00257994" w:rsidP="004259D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57994" w:rsidRDefault="00257994" w:rsidP="004259D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and (2) makes no changes to these subdivisions;</w:t>
      </w:r>
    </w:p>
    <w:p w:rsidR="00257994" w:rsidRDefault="00257994" w:rsidP="004259D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the physician certifies to the D</w:t>
      </w:r>
      <w:r w:rsidRPr="00245281">
        <w:rPr>
          <w:rFonts w:eastAsia="Times New Roman" w:cs="Times New Roman"/>
          <w:szCs w:val="24"/>
        </w:rPr>
        <w:t>epartment</w:t>
      </w:r>
      <w:r>
        <w:rPr>
          <w:rFonts w:eastAsia="Times New Roman" w:cs="Times New Roman"/>
          <w:szCs w:val="24"/>
        </w:rPr>
        <w:t xml:space="preserve"> of Public Safety of the State of Texas (DPS)</w:t>
      </w:r>
      <w:r w:rsidRPr="00245281">
        <w:rPr>
          <w:rFonts w:eastAsia="Times New Roman" w:cs="Times New Roman"/>
          <w:szCs w:val="24"/>
        </w:rPr>
        <w:t xml:space="preserve"> that:</w:t>
      </w:r>
    </w:p>
    <w:p w:rsidR="00257994" w:rsidRDefault="00257994" w:rsidP="004259D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 </w:t>
      </w:r>
      <w:r w:rsidRPr="00245281">
        <w:rPr>
          <w:rFonts w:eastAsia="Times New Roman" w:cs="Times New Roman"/>
          <w:szCs w:val="24"/>
        </w:rPr>
        <w:t>the patient is diagnosed with:</w:t>
      </w:r>
    </w:p>
    <w:p w:rsidR="00257994" w:rsidRDefault="00257994" w:rsidP="004259DD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257994" w:rsidRDefault="00257994" w:rsidP="004259DD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 w:rsidRPr="00245281">
        <w:rPr>
          <w:rFonts w:eastAsia="Times New Roman" w:cs="Times New Roman"/>
          <w:szCs w:val="24"/>
        </w:rPr>
        <w:t>(i)</w:t>
      </w:r>
      <w:r>
        <w:rPr>
          <w:rFonts w:eastAsia="Times New Roman" w:cs="Times New Roman"/>
          <w:szCs w:val="24"/>
        </w:rPr>
        <w:t>-(vi) makes no changes to these subparagraphs;</w:t>
      </w:r>
    </w:p>
    <w:p w:rsidR="00257994" w:rsidRDefault="00257994" w:rsidP="004259DD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257994" w:rsidRDefault="00257994" w:rsidP="004259DD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(vii) cancer, rather than terminal cancer;</w:t>
      </w:r>
    </w:p>
    <w:p w:rsidR="00257994" w:rsidRDefault="00257994" w:rsidP="004259DD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257994" w:rsidRDefault="00257994" w:rsidP="004259DD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(viii) makes no changes to this subparagraph;</w:t>
      </w:r>
    </w:p>
    <w:p w:rsidR="00257994" w:rsidRDefault="00257994" w:rsidP="004259DD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(ix) </w:t>
      </w:r>
      <w:r w:rsidRPr="00245281">
        <w:rPr>
          <w:rFonts w:eastAsia="Times New Roman" w:cs="Times New Roman"/>
          <w:szCs w:val="24"/>
        </w:rPr>
        <w:t>post-traumatic stress disorder;</w:t>
      </w:r>
      <w:r>
        <w:rPr>
          <w:rFonts w:eastAsia="Times New Roman" w:cs="Times New Roman"/>
          <w:szCs w:val="24"/>
        </w:rPr>
        <w:t xml:space="preserve"> or</w:t>
      </w:r>
    </w:p>
    <w:p w:rsidR="00257994" w:rsidRDefault="00257994" w:rsidP="004259DD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(x) </w:t>
      </w:r>
      <w:r w:rsidRPr="00245281">
        <w:rPr>
          <w:rFonts w:eastAsia="Times New Roman" w:cs="Times New Roman"/>
          <w:szCs w:val="24"/>
        </w:rPr>
        <w:t xml:space="preserve">a medical condition that is approved for a research program under Subchapter F, Chapter 487, Health and Safety Code, and for which the patient is receiving treatment under that program; </w:t>
      </w:r>
      <w:r>
        <w:rPr>
          <w:rFonts w:eastAsia="Times New Roman" w:cs="Times New Roman"/>
          <w:szCs w:val="24"/>
        </w:rPr>
        <w:t>and</w:t>
      </w:r>
    </w:p>
    <w:p w:rsidR="00257994" w:rsidRDefault="00257994" w:rsidP="004259DD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245281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makes no changes to this paragraph.</w:t>
      </w:r>
    </w:p>
    <w:p w:rsidR="00257994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994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Repealer: Section 169.001(6) (relating to the definition of "terminal cancer"), Occupations Code. </w:t>
      </w:r>
    </w:p>
    <w:p w:rsidR="00257994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994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6. (a) Requires the executive commissioner, not later than December 1, 2021, to adopt rules as necessary under Section 487.252, Health and Safety Code, as added by this Act. </w:t>
      </w:r>
    </w:p>
    <w:p w:rsidR="00257994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994" w:rsidRDefault="00257994" w:rsidP="004259D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public safety director of DPS, not later than December 1, 2021, to adopt or amend DPS rules regarding the cultivation, processing, and dispensing of low-THC cannabis by a licensed dispensing organization under Chapter 487, Health and Safety Code. </w:t>
      </w:r>
    </w:p>
    <w:p w:rsidR="00257994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994" w:rsidRPr="00245281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7. Effective date: September 1, 2021. </w:t>
      </w:r>
    </w:p>
    <w:p w:rsidR="00257994" w:rsidRPr="00C8671F" w:rsidRDefault="00257994" w:rsidP="004259D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257994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4D" w:rsidRDefault="00D7234D" w:rsidP="000F1DF9">
      <w:pPr>
        <w:spacing w:after="0" w:line="240" w:lineRule="auto"/>
      </w:pPr>
      <w:r>
        <w:separator/>
      </w:r>
    </w:p>
  </w:endnote>
  <w:endnote w:type="continuationSeparator" w:id="0">
    <w:p w:rsidR="00D7234D" w:rsidRDefault="00D7234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7234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57994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257994">
                <w:rPr>
                  <w:sz w:val="20"/>
                  <w:szCs w:val="20"/>
                </w:rPr>
                <w:t>C.S.H.B. 1535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257994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7234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57994">
                <w:rPr>
                  <w:noProof/>
                  <w:sz w:val="20"/>
                  <w:szCs w:val="20"/>
                </w:rPr>
                <w:t>3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57994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4D" w:rsidRDefault="00D7234D" w:rsidP="000F1DF9">
      <w:pPr>
        <w:spacing w:after="0" w:line="240" w:lineRule="auto"/>
      </w:pPr>
      <w:r>
        <w:separator/>
      </w:r>
    </w:p>
  </w:footnote>
  <w:footnote w:type="continuationSeparator" w:id="0">
    <w:p w:rsidR="00D7234D" w:rsidRDefault="00D7234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994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7234D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054EB"/>
  <w15:docId w15:val="{276E9485-62BB-4E40-A708-AC9E5CEC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799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8A38853C57143DB833A15DE3266C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627B8-346C-4798-B1FE-A3A09682ADF9}"/>
      </w:docPartPr>
      <w:docPartBody>
        <w:p w:rsidR="00000000" w:rsidRDefault="00210285"/>
      </w:docPartBody>
    </w:docPart>
    <w:docPart>
      <w:docPartPr>
        <w:name w:val="DECDF0AF675C486696DC011EAF2F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A835-5F1D-4241-82AA-299CF3D996A0}"/>
      </w:docPartPr>
      <w:docPartBody>
        <w:p w:rsidR="00000000" w:rsidRDefault="00210285"/>
      </w:docPartBody>
    </w:docPart>
    <w:docPart>
      <w:docPartPr>
        <w:name w:val="B969AA1E227D4259944A38A15037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052C-34C1-4182-A95E-2C8A6EDDAE19}"/>
      </w:docPartPr>
      <w:docPartBody>
        <w:p w:rsidR="00000000" w:rsidRDefault="00210285"/>
      </w:docPartBody>
    </w:docPart>
    <w:docPart>
      <w:docPartPr>
        <w:name w:val="7F9A018213CA4BB6B96B93BA3D86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C181-B9AB-47A3-BE68-38194C54C272}"/>
      </w:docPartPr>
      <w:docPartBody>
        <w:p w:rsidR="00000000" w:rsidRDefault="00210285"/>
      </w:docPartBody>
    </w:docPart>
    <w:docPart>
      <w:docPartPr>
        <w:name w:val="2D42A9CA3FAA43EA908DDD6D1BFE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DD68A-2ED7-4BDD-9A52-6EDF461B9C81}"/>
      </w:docPartPr>
      <w:docPartBody>
        <w:p w:rsidR="00000000" w:rsidRDefault="00210285"/>
      </w:docPartBody>
    </w:docPart>
    <w:docPart>
      <w:docPartPr>
        <w:name w:val="D64CAB950644433AA92B8D2C17BC6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2E50-1B11-4599-8F64-5A6169568892}"/>
      </w:docPartPr>
      <w:docPartBody>
        <w:p w:rsidR="00000000" w:rsidRDefault="00210285"/>
      </w:docPartBody>
    </w:docPart>
    <w:docPart>
      <w:docPartPr>
        <w:name w:val="E408CD29E16B4ADFBCCAEFFBF1EF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60AA-BA34-4FF9-8648-772F70E2E106}"/>
      </w:docPartPr>
      <w:docPartBody>
        <w:p w:rsidR="00000000" w:rsidRDefault="00210285"/>
      </w:docPartBody>
    </w:docPart>
    <w:docPart>
      <w:docPartPr>
        <w:name w:val="DFD8D41E151D42CC87630C2C30E3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1E02-8978-4768-A1B5-8A6D6F5CC517}"/>
      </w:docPartPr>
      <w:docPartBody>
        <w:p w:rsidR="00000000" w:rsidRDefault="00210285"/>
      </w:docPartBody>
    </w:docPart>
    <w:docPart>
      <w:docPartPr>
        <w:name w:val="C029BA64AB9B4223B34543A8D4FB3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E67B-81AB-48A6-B9F0-6A7C84520584}"/>
      </w:docPartPr>
      <w:docPartBody>
        <w:p w:rsidR="00000000" w:rsidRDefault="00210285"/>
      </w:docPartBody>
    </w:docPart>
    <w:docPart>
      <w:docPartPr>
        <w:name w:val="068A6ED4B95345048F3BF56B1E84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9421-F663-4EEB-BCAC-86F918D40C85}"/>
      </w:docPartPr>
      <w:docPartBody>
        <w:p w:rsidR="00000000" w:rsidRDefault="00FA70B3" w:rsidP="00FA70B3">
          <w:pPr>
            <w:pStyle w:val="068A6ED4B95345048F3BF56B1E84E01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0577BE92F1A48C5A9579B3A461F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34C4-3351-445D-89A3-BDCCAF83BD34}"/>
      </w:docPartPr>
      <w:docPartBody>
        <w:p w:rsidR="00000000" w:rsidRDefault="00210285"/>
      </w:docPartBody>
    </w:docPart>
    <w:docPart>
      <w:docPartPr>
        <w:name w:val="4EACAE29ED184D6B88E60CE9A93C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3ED2-CD89-4C1C-A926-C5E4B75774FE}"/>
      </w:docPartPr>
      <w:docPartBody>
        <w:p w:rsidR="00000000" w:rsidRDefault="00210285"/>
      </w:docPartBody>
    </w:docPart>
    <w:docPart>
      <w:docPartPr>
        <w:name w:val="A5913A6A5D924D78A75F34C338CC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C3A1-CD90-437C-97F6-C362CB70ABB4}"/>
      </w:docPartPr>
      <w:docPartBody>
        <w:p w:rsidR="00000000" w:rsidRDefault="00FA70B3" w:rsidP="00FA70B3">
          <w:pPr>
            <w:pStyle w:val="A5913A6A5D924D78A75F34C338CCE7A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FB692497C374B3E8B5E8DE434FE5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D4E8-1EC3-4785-B4E7-62E153476B55}"/>
      </w:docPartPr>
      <w:docPartBody>
        <w:p w:rsidR="00000000" w:rsidRDefault="00210285"/>
      </w:docPartBody>
    </w:docPart>
    <w:docPart>
      <w:docPartPr>
        <w:name w:val="C4A62CBD148942E39F42E2165897E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8308-CA53-4CC9-91A0-851F5A3BD349}"/>
      </w:docPartPr>
      <w:docPartBody>
        <w:p w:rsidR="00000000" w:rsidRDefault="002102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10285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A70B3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0B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68A6ED4B95345048F3BF56B1E84E010">
    <w:name w:val="068A6ED4B95345048F3BF56B1E84E010"/>
    <w:rsid w:val="00FA70B3"/>
    <w:pPr>
      <w:spacing w:after="160" w:line="259" w:lineRule="auto"/>
    </w:pPr>
  </w:style>
  <w:style w:type="paragraph" w:customStyle="1" w:styleId="A5913A6A5D924D78A75F34C338CCE7AD">
    <w:name w:val="A5913A6A5D924D78A75F34C338CCE7AD"/>
    <w:rsid w:val="00FA70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C971B77-AD94-45C3-A8EB-712B37FC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1193</Words>
  <Characters>6803</Characters>
  <Application>Microsoft Office Word</Application>
  <DocSecurity>0</DocSecurity>
  <Lines>56</Lines>
  <Paragraphs>15</Paragraphs>
  <ScaleCrop>false</ScaleCrop>
  <Company>Texas Legislative Council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2021-05-24T21:33:00Z</cp:lastPrinted>
  <dcterms:created xsi:type="dcterms:W3CDTF">2015-05-29T14:24:00Z</dcterms:created>
  <dcterms:modified xsi:type="dcterms:W3CDTF">2021-05-24T21:34:00Z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