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1222EB" w14:paraId="6D02E70A" w14:textId="77777777" w:rsidTr="00345119">
        <w:tc>
          <w:tcPr>
            <w:tcW w:w="9576" w:type="dxa"/>
            <w:noWrap/>
          </w:tcPr>
          <w:p w14:paraId="71372E94" w14:textId="576E7A7B" w:rsidR="008423E4" w:rsidRPr="0022177D" w:rsidRDefault="000A7210" w:rsidP="00312225">
            <w:pPr>
              <w:pStyle w:val="Heading1"/>
            </w:pPr>
            <w:bookmarkStart w:id="0" w:name="_GoBack"/>
            <w:bookmarkEnd w:id="0"/>
            <w:r w:rsidRPr="00631897">
              <w:t>BILL ANALYSIS</w:t>
            </w:r>
          </w:p>
        </w:tc>
      </w:tr>
    </w:tbl>
    <w:p w14:paraId="23664D77" w14:textId="77777777" w:rsidR="008423E4" w:rsidRPr="0022177D" w:rsidRDefault="008423E4" w:rsidP="00312225">
      <w:pPr>
        <w:jc w:val="center"/>
      </w:pPr>
    </w:p>
    <w:p w14:paraId="26B69830" w14:textId="77777777" w:rsidR="008423E4" w:rsidRPr="00B31F0E" w:rsidRDefault="008423E4" w:rsidP="00312225"/>
    <w:p w14:paraId="45F927A1" w14:textId="77777777" w:rsidR="008423E4" w:rsidRPr="00742794" w:rsidRDefault="008423E4" w:rsidP="00312225">
      <w:pPr>
        <w:tabs>
          <w:tab w:val="right" w:pos="9360"/>
        </w:tabs>
      </w:pPr>
    </w:p>
    <w:tbl>
      <w:tblPr>
        <w:tblW w:w="0" w:type="auto"/>
        <w:tblLayout w:type="fixed"/>
        <w:tblLook w:val="01E0" w:firstRow="1" w:lastRow="1" w:firstColumn="1" w:lastColumn="1" w:noHBand="0" w:noVBand="0"/>
      </w:tblPr>
      <w:tblGrid>
        <w:gridCol w:w="9576"/>
      </w:tblGrid>
      <w:tr w:rsidR="001222EB" w14:paraId="6EB028F6" w14:textId="77777777" w:rsidTr="00345119">
        <w:tc>
          <w:tcPr>
            <w:tcW w:w="9576" w:type="dxa"/>
          </w:tcPr>
          <w:p w14:paraId="02721C31" w14:textId="398C1D46" w:rsidR="008423E4" w:rsidRPr="00861995" w:rsidRDefault="000A7210" w:rsidP="00312225">
            <w:pPr>
              <w:jc w:val="right"/>
            </w:pPr>
            <w:r>
              <w:t>H.B. 1540</w:t>
            </w:r>
          </w:p>
        </w:tc>
      </w:tr>
      <w:tr w:rsidR="001222EB" w14:paraId="316F7482" w14:textId="77777777" w:rsidTr="00345119">
        <w:tc>
          <w:tcPr>
            <w:tcW w:w="9576" w:type="dxa"/>
          </w:tcPr>
          <w:p w14:paraId="7720692A" w14:textId="68ABE6B3" w:rsidR="008423E4" w:rsidRPr="00861995" w:rsidRDefault="000A7210" w:rsidP="001C7CF3">
            <w:pPr>
              <w:jc w:val="right"/>
            </w:pPr>
            <w:r>
              <w:t xml:space="preserve">By: </w:t>
            </w:r>
            <w:r w:rsidR="001C7CF3">
              <w:t>Thompson, Senfronia</w:t>
            </w:r>
          </w:p>
        </w:tc>
      </w:tr>
      <w:tr w:rsidR="001222EB" w14:paraId="65422D7D" w14:textId="77777777" w:rsidTr="00345119">
        <w:tc>
          <w:tcPr>
            <w:tcW w:w="9576" w:type="dxa"/>
          </w:tcPr>
          <w:p w14:paraId="1BD569A2" w14:textId="2755E378" w:rsidR="008423E4" w:rsidRPr="00861995" w:rsidRDefault="000A7210" w:rsidP="00312225">
            <w:pPr>
              <w:jc w:val="right"/>
            </w:pPr>
            <w:r>
              <w:t>Criminal Jurisprudence</w:t>
            </w:r>
          </w:p>
        </w:tc>
      </w:tr>
      <w:tr w:rsidR="001222EB" w14:paraId="1588572A" w14:textId="77777777" w:rsidTr="00345119">
        <w:tc>
          <w:tcPr>
            <w:tcW w:w="9576" w:type="dxa"/>
          </w:tcPr>
          <w:p w14:paraId="36D7F2BF" w14:textId="4B1B3407" w:rsidR="008423E4" w:rsidRDefault="000A7210" w:rsidP="00312225">
            <w:pPr>
              <w:jc w:val="right"/>
            </w:pPr>
            <w:r>
              <w:t>Committee Report (Unamended)</w:t>
            </w:r>
          </w:p>
        </w:tc>
      </w:tr>
    </w:tbl>
    <w:p w14:paraId="2A84AE91" w14:textId="77777777" w:rsidR="008423E4" w:rsidRDefault="008423E4" w:rsidP="00312225">
      <w:pPr>
        <w:tabs>
          <w:tab w:val="right" w:pos="9360"/>
        </w:tabs>
      </w:pPr>
    </w:p>
    <w:p w14:paraId="3F29AF04" w14:textId="77777777" w:rsidR="008423E4" w:rsidRDefault="008423E4" w:rsidP="00312225"/>
    <w:p w14:paraId="3D2C0B17" w14:textId="77777777" w:rsidR="008423E4" w:rsidRDefault="008423E4" w:rsidP="00312225"/>
    <w:tbl>
      <w:tblPr>
        <w:tblW w:w="0" w:type="auto"/>
        <w:tblCellMar>
          <w:left w:w="115" w:type="dxa"/>
          <w:right w:w="115" w:type="dxa"/>
        </w:tblCellMar>
        <w:tblLook w:val="01E0" w:firstRow="1" w:lastRow="1" w:firstColumn="1" w:lastColumn="1" w:noHBand="0" w:noVBand="0"/>
      </w:tblPr>
      <w:tblGrid>
        <w:gridCol w:w="9360"/>
      </w:tblGrid>
      <w:tr w:rsidR="001222EB" w14:paraId="3F479687" w14:textId="77777777" w:rsidTr="00345119">
        <w:tc>
          <w:tcPr>
            <w:tcW w:w="9576" w:type="dxa"/>
          </w:tcPr>
          <w:p w14:paraId="5DB234A4" w14:textId="77777777" w:rsidR="008423E4" w:rsidRPr="00A8133F" w:rsidRDefault="000A7210" w:rsidP="00312225">
            <w:pPr>
              <w:rPr>
                <w:b/>
              </w:rPr>
            </w:pPr>
            <w:r w:rsidRPr="009C1E9A">
              <w:rPr>
                <w:b/>
                <w:u w:val="single"/>
              </w:rPr>
              <w:t>BACKGROUND AND PURPOSE</w:t>
            </w:r>
            <w:r>
              <w:rPr>
                <w:b/>
              </w:rPr>
              <w:t xml:space="preserve"> </w:t>
            </w:r>
          </w:p>
          <w:p w14:paraId="189A55C4" w14:textId="77777777" w:rsidR="008423E4" w:rsidRDefault="008423E4" w:rsidP="00312225"/>
          <w:p w14:paraId="73D9000A" w14:textId="49DD09A2" w:rsidR="008423E4" w:rsidRDefault="000A7210" w:rsidP="00312225">
            <w:pPr>
              <w:pStyle w:val="Header"/>
              <w:jc w:val="both"/>
            </w:pPr>
            <w:r>
              <w:t>T</w:t>
            </w:r>
            <w:r w:rsidR="00FE6F38">
              <w:t xml:space="preserve">he Texas Human Trafficking Prevention Task Force is required to develop legislative recommendations that will strengthen state and local efforts to prevent human trafficking, protect and assist human trafficking victims, curb economic markets that facilitate human trafficking, and investigate and prosecute human trafficking offenders. </w:t>
            </w:r>
            <w:r>
              <w:t xml:space="preserve">While </w:t>
            </w:r>
            <w:r w:rsidR="00FE6F38">
              <w:t xml:space="preserve">Texas has made significant strides in combating human trafficking, there </w:t>
            </w:r>
            <w:r w:rsidR="00875E51">
              <w:t>remain additional opportunities to</w:t>
            </w:r>
            <w:r w:rsidR="00ED3D90">
              <w:t xml:space="preserve"> address and</w:t>
            </w:r>
            <w:r w:rsidR="00875E51">
              <w:t xml:space="preserve"> help eradicate</w:t>
            </w:r>
            <w:r w:rsidR="00ED3D90">
              <w:t xml:space="preserve"> these crimes</w:t>
            </w:r>
            <w:r w:rsidR="00FE6F38">
              <w:t>. H.B. 1540</w:t>
            </w:r>
            <w:r>
              <w:t xml:space="preserve"> </w:t>
            </w:r>
            <w:r w:rsidR="00FE6F38">
              <w:t xml:space="preserve">seeks to protect victims and increase the investigatory tools </w:t>
            </w:r>
            <w:r>
              <w:t xml:space="preserve">available </w:t>
            </w:r>
            <w:r w:rsidR="00FE6F38">
              <w:t>against traffickers</w:t>
            </w:r>
            <w:r>
              <w:t xml:space="preserve"> by </w:t>
            </w:r>
            <w:r w:rsidR="00875E51">
              <w:t>codifying</w:t>
            </w:r>
            <w:r>
              <w:t xml:space="preserve"> unanimous legislative recommendations from the Texas Human Trafficking Prevention Task Force</w:t>
            </w:r>
            <w:r w:rsidR="00FE6F38">
              <w:t>.</w:t>
            </w:r>
          </w:p>
          <w:p w14:paraId="66E3768B" w14:textId="77777777" w:rsidR="008423E4" w:rsidRPr="00E26B13" w:rsidRDefault="008423E4" w:rsidP="00312225">
            <w:pPr>
              <w:rPr>
                <w:b/>
              </w:rPr>
            </w:pPr>
          </w:p>
        </w:tc>
      </w:tr>
      <w:tr w:rsidR="001222EB" w14:paraId="2C6F93F9" w14:textId="77777777" w:rsidTr="00345119">
        <w:tc>
          <w:tcPr>
            <w:tcW w:w="9576" w:type="dxa"/>
          </w:tcPr>
          <w:p w14:paraId="38667F54" w14:textId="77777777" w:rsidR="0017725B" w:rsidRDefault="000A7210" w:rsidP="00312225">
            <w:pPr>
              <w:rPr>
                <w:b/>
                <w:u w:val="single"/>
              </w:rPr>
            </w:pPr>
            <w:r>
              <w:rPr>
                <w:b/>
                <w:u w:val="single"/>
              </w:rPr>
              <w:t>CRIMINAL JUSTICE IMPACT</w:t>
            </w:r>
          </w:p>
          <w:p w14:paraId="4F2F7B87" w14:textId="77777777" w:rsidR="0017725B" w:rsidRDefault="0017725B" w:rsidP="00312225">
            <w:pPr>
              <w:rPr>
                <w:b/>
                <w:u w:val="single"/>
              </w:rPr>
            </w:pPr>
          </w:p>
          <w:p w14:paraId="453B6E06" w14:textId="0E562CEC" w:rsidR="00FB2792" w:rsidRPr="00FB2792" w:rsidRDefault="000A7210" w:rsidP="00312225">
            <w:pPr>
              <w:jc w:val="both"/>
            </w:pPr>
            <w:r>
              <w:t xml:space="preserve">It is the committee's opinion that this </w:t>
            </w:r>
            <w:r>
              <w:t>bill expressly does one or more of the following: creates a criminal offense, increases the punishment for an existing criminal offense or category of offenses, or changes the eligibility of a person for community supervision, parole, or mandatory supervis</w:t>
            </w:r>
            <w:r>
              <w:t>ion.</w:t>
            </w:r>
          </w:p>
          <w:p w14:paraId="5E66E517" w14:textId="77777777" w:rsidR="0017725B" w:rsidRPr="0017725B" w:rsidRDefault="0017725B" w:rsidP="00312225">
            <w:pPr>
              <w:rPr>
                <w:b/>
                <w:u w:val="single"/>
              </w:rPr>
            </w:pPr>
          </w:p>
        </w:tc>
      </w:tr>
      <w:tr w:rsidR="001222EB" w14:paraId="23EF07DB" w14:textId="77777777" w:rsidTr="00345119">
        <w:tc>
          <w:tcPr>
            <w:tcW w:w="9576" w:type="dxa"/>
          </w:tcPr>
          <w:p w14:paraId="4F8C9185" w14:textId="77777777" w:rsidR="008423E4" w:rsidRPr="00A8133F" w:rsidRDefault="000A7210" w:rsidP="00312225">
            <w:pPr>
              <w:rPr>
                <w:b/>
              </w:rPr>
            </w:pPr>
            <w:r w:rsidRPr="009C1E9A">
              <w:rPr>
                <w:b/>
                <w:u w:val="single"/>
              </w:rPr>
              <w:t>RULEMAKING AUTHORITY</w:t>
            </w:r>
            <w:r>
              <w:rPr>
                <w:b/>
              </w:rPr>
              <w:t xml:space="preserve"> </w:t>
            </w:r>
          </w:p>
          <w:p w14:paraId="5EB781E4" w14:textId="77777777" w:rsidR="008423E4" w:rsidRDefault="008423E4" w:rsidP="00312225"/>
          <w:p w14:paraId="204596B8" w14:textId="7A9F87B0" w:rsidR="00FB2792" w:rsidRDefault="000A7210" w:rsidP="00312225">
            <w:pPr>
              <w:pStyle w:val="Header"/>
              <w:tabs>
                <w:tab w:val="clear" w:pos="4320"/>
                <w:tab w:val="clear" w:pos="8640"/>
              </w:tabs>
              <w:jc w:val="both"/>
            </w:pPr>
            <w:r>
              <w:t xml:space="preserve">It is the committee's opinion that rulemaking authority is expressly granted to the </w:t>
            </w:r>
            <w:r w:rsidR="00F258A9" w:rsidRPr="00F258A9">
              <w:t>executive commissioner of the Health and Human Services Commission</w:t>
            </w:r>
            <w:r w:rsidR="00F258A9">
              <w:t xml:space="preserve"> in SECTION 18</w:t>
            </w:r>
            <w:r>
              <w:t xml:space="preserve"> of this bill.</w:t>
            </w:r>
          </w:p>
          <w:p w14:paraId="10F862B2" w14:textId="77777777" w:rsidR="008423E4" w:rsidRPr="00E21FDC" w:rsidRDefault="008423E4" w:rsidP="00312225">
            <w:pPr>
              <w:rPr>
                <w:b/>
              </w:rPr>
            </w:pPr>
          </w:p>
        </w:tc>
      </w:tr>
      <w:tr w:rsidR="001222EB" w14:paraId="373F9F6E" w14:textId="77777777" w:rsidTr="00345119">
        <w:tc>
          <w:tcPr>
            <w:tcW w:w="9576" w:type="dxa"/>
          </w:tcPr>
          <w:p w14:paraId="240D1116" w14:textId="77777777" w:rsidR="008423E4" w:rsidRPr="00A8133F" w:rsidRDefault="000A7210" w:rsidP="00312225">
            <w:pPr>
              <w:rPr>
                <w:b/>
              </w:rPr>
            </w:pPr>
            <w:r w:rsidRPr="009C1E9A">
              <w:rPr>
                <w:b/>
                <w:u w:val="single"/>
              </w:rPr>
              <w:t>ANALYSIS</w:t>
            </w:r>
            <w:r>
              <w:rPr>
                <w:b/>
              </w:rPr>
              <w:t xml:space="preserve"> </w:t>
            </w:r>
          </w:p>
          <w:p w14:paraId="24553922" w14:textId="77777777" w:rsidR="008423E4" w:rsidRDefault="008423E4" w:rsidP="00312225"/>
          <w:p w14:paraId="667D3F11" w14:textId="2B876D57" w:rsidR="00FA27D2" w:rsidRDefault="000A7210" w:rsidP="00312225">
            <w:pPr>
              <w:pStyle w:val="Header"/>
              <w:tabs>
                <w:tab w:val="clear" w:pos="4320"/>
                <w:tab w:val="clear" w:pos="8640"/>
              </w:tabs>
              <w:jc w:val="both"/>
            </w:pPr>
            <w:r>
              <w:t xml:space="preserve">H.B. 1540 amends the Alcoholic </w:t>
            </w:r>
            <w:r>
              <w:t>Beverage Code to</w:t>
            </w:r>
            <w:r w:rsidR="00F6354D">
              <w:t xml:space="preserve"> </w:t>
            </w:r>
            <w:r w:rsidR="00F6354D" w:rsidRPr="00F6354D">
              <w:t xml:space="preserve">include an offense involving drink solicitation as mandatory grounds for the </w:t>
            </w:r>
            <w:r w:rsidR="00D07CB8">
              <w:t>denial</w:t>
            </w:r>
            <w:r w:rsidR="00F6354D" w:rsidRPr="00F6354D">
              <w:t xml:space="preserve"> of certain alcoholic beverage permits and licenses in the following circumstances:</w:t>
            </w:r>
          </w:p>
          <w:p w14:paraId="17BCC813" w14:textId="20BEBB16" w:rsidR="00F6354D" w:rsidRDefault="000A7210" w:rsidP="00312225">
            <w:pPr>
              <w:pStyle w:val="Header"/>
              <w:numPr>
                <w:ilvl w:val="0"/>
                <w:numId w:val="6"/>
              </w:numPr>
              <w:tabs>
                <w:tab w:val="clear" w:pos="4320"/>
                <w:tab w:val="clear" w:pos="8640"/>
              </w:tabs>
              <w:jc w:val="both"/>
            </w:pPr>
            <w:r>
              <w:t>denial by the Texas Alcoholic Beverage Commission (TABC) of an applicati</w:t>
            </w:r>
            <w:r>
              <w:t xml:space="preserve">on for </w:t>
            </w:r>
            <w:r w:rsidRPr="00F6354D">
              <w:t xml:space="preserve">a permit or license for any location </w:t>
            </w:r>
            <w:r>
              <w:t>of</w:t>
            </w:r>
            <w:r w:rsidRPr="00F6354D">
              <w:t xml:space="preserve"> an applicant who submitted a prior application that expired or was voluntarily surrendered before the hearing on the application was held on a protest involving allegations of certain acts or offenses</w:t>
            </w:r>
            <w:r w:rsidR="00FD13FB">
              <w:t xml:space="preserve"> before the third anniversary of the date the prior application expired or was voluntarily surrendered</w:t>
            </w:r>
            <w:r w:rsidRPr="00F6354D">
              <w:t>; and</w:t>
            </w:r>
          </w:p>
          <w:p w14:paraId="3E8EBCA7" w14:textId="1A9E1D0B" w:rsidR="00F6354D" w:rsidRDefault="000A7210" w:rsidP="00312225">
            <w:pPr>
              <w:pStyle w:val="Header"/>
              <w:numPr>
                <w:ilvl w:val="0"/>
                <w:numId w:val="6"/>
              </w:numPr>
              <w:tabs>
                <w:tab w:val="clear" w:pos="4320"/>
                <w:tab w:val="clear" w:pos="8640"/>
              </w:tabs>
              <w:jc w:val="both"/>
            </w:pPr>
            <w:r>
              <w:t>denial</w:t>
            </w:r>
            <w:r w:rsidRPr="00F6354D">
              <w:t xml:space="preserve"> by TABC for a one-year period </w:t>
            </w:r>
            <w:r w:rsidR="00AC73DC">
              <w:t xml:space="preserve">of an application for certain permits and licenses </w:t>
            </w:r>
            <w:r w:rsidRPr="00F6354D">
              <w:t>for a premises where a license or permit has been canceled during the</w:t>
            </w:r>
            <w:r w:rsidRPr="00F6354D">
              <w:t xml:space="preserve"> preceding 12</w:t>
            </w:r>
            <w:r w:rsidR="00312225">
              <w:t> </w:t>
            </w:r>
            <w:r w:rsidRPr="00F6354D">
              <w:t>months as a result of certain acts or offenses.</w:t>
            </w:r>
          </w:p>
          <w:p w14:paraId="0BBD58F2" w14:textId="77777777" w:rsidR="00F6354D" w:rsidRDefault="00F6354D" w:rsidP="00312225">
            <w:pPr>
              <w:pStyle w:val="Header"/>
              <w:tabs>
                <w:tab w:val="clear" w:pos="4320"/>
                <w:tab w:val="clear" w:pos="8640"/>
              </w:tabs>
              <w:jc w:val="both"/>
            </w:pPr>
          </w:p>
          <w:p w14:paraId="28F8ED21" w14:textId="4EFCC891" w:rsidR="00BA0787" w:rsidRDefault="000A7210" w:rsidP="00312225">
            <w:pPr>
              <w:pStyle w:val="Header"/>
              <w:tabs>
                <w:tab w:val="clear" w:pos="4320"/>
                <w:tab w:val="clear" w:pos="8640"/>
              </w:tabs>
              <w:jc w:val="both"/>
            </w:pPr>
            <w:r>
              <w:t xml:space="preserve">H.B. 1540 </w:t>
            </w:r>
            <w:r w:rsidR="008F129B">
              <w:t>amends</w:t>
            </w:r>
            <w:r>
              <w:t xml:space="preserve"> the </w:t>
            </w:r>
            <w:r w:rsidRPr="00FA27D2">
              <w:t>Civil Practice and Remedies Code</w:t>
            </w:r>
            <w:r w:rsidR="00E857EB">
              <w:t xml:space="preserve"> </w:t>
            </w:r>
            <w:r w:rsidR="008F129B">
              <w:t xml:space="preserve">to remove the requirement </w:t>
            </w:r>
            <w:r w:rsidR="00966743">
              <w:t xml:space="preserve">for </w:t>
            </w:r>
            <w:r w:rsidR="00E857EB" w:rsidRPr="00E857EB">
              <w:t xml:space="preserve">a law enforcement agency </w:t>
            </w:r>
            <w:r w:rsidR="00966743">
              <w:t xml:space="preserve">to </w:t>
            </w:r>
            <w:r w:rsidR="00E857EB" w:rsidRPr="00E857EB">
              <w:t xml:space="preserve">provide </w:t>
            </w:r>
            <w:r w:rsidR="00F53098">
              <w:t>to each person maintaining</w:t>
            </w:r>
            <w:r>
              <w:t xml:space="preserve"> the applicable </w:t>
            </w:r>
            <w:r w:rsidR="00F53098">
              <w:t>property</w:t>
            </w:r>
            <w:r w:rsidR="00F53098" w:rsidRPr="00E857EB">
              <w:t xml:space="preserve"> </w:t>
            </w:r>
            <w:r w:rsidR="00E857EB" w:rsidRPr="00E857EB">
              <w:t>written notice</w:t>
            </w:r>
            <w:r>
              <w:t xml:space="preserve"> </w:t>
            </w:r>
            <w:r w:rsidR="00E857EB">
              <w:t xml:space="preserve">of an arrest </w:t>
            </w:r>
            <w:r w:rsidR="00686E3A">
              <w:t>for certain common nuisances relating to prostitution and illicit massage services</w:t>
            </w:r>
            <w:r w:rsidR="00966743">
              <w:t xml:space="preserve"> that occur at property </w:t>
            </w:r>
            <w:r>
              <w:t xml:space="preserve">that is </w:t>
            </w:r>
            <w:r w:rsidR="00966743">
              <w:t>leased to a person op</w:t>
            </w:r>
            <w:r w:rsidR="00686E3A">
              <w:t>erating a massage establishment</w:t>
            </w:r>
            <w:r w:rsidR="00E857EB">
              <w:t xml:space="preserve">. </w:t>
            </w:r>
            <w:r>
              <w:t xml:space="preserve">The bill </w:t>
            </w:r>
            <w:r w:rsidR="003E4291">
              <w:t xml:space="preserve">establishes </w:t>
            </w:r>
            <w:r>
              <w:t>the following:</w:t>
            </w:r>
          </w:p>
          <w:p w14:paraId="227282E0" w14:textId="52A74A87" w:rsidR="00BA0787" w:rsidRDefault="000A7210" w:rsidP="00312225">
            <w:pPr>
              <w:pStyle w:val="Header"/>
              <w:numPr>
                <w:ilvl w:val="0"/>
                <w:numId w:val="7"/>
              </w:numPr>
              <w:tabs>
                <w:tab w:val="clear" w:pos="4320"/>
                <w:tab w:val="clear" w:pos="8640"/>
              </w:tabs>
              <w:jc w:val="both"/>
            </w:pPr>
            <w:r>
              <w:t>a</w:t>
            </w:r>
            <w:r w:rsidR="00FA27D2" w:rsidRPr="00FA27D2">
              <w:t xml:space="preserve"> law enforcement agency</w:t>
            </w:r>
            <w:r w:rsidR="00686E3A">
              <w:t xml:space="preserve"> instead</w:t>
            </w:r>
            <w:r w:rsidR="00FA27D2">
              <w:t xml:space="preserve"> </w:t>
            </w:r>
            <w:r>
              <w:t xml:space="preserve">may </w:t>
            </w:r>
            <w:r w:rsidR="00FA27D2">
              <w:t xml:space="preserve">provide </w:t>
            </w:r>
            <w:r w:rsidR="003E4291">
              <w:t xml:space="preserve">the </w:t>
            </w:r>
            <w:r w:rsidR="00FA27D2">
              <w:t>notice</w:t>
            </w:r>
            <w:r w:rsidR="008F129B">
              <w:t xml:space="preserve"> </w:t>
            </w:r>
            <w:r w:rsidR="001114BA" w:rsidRPr="001114BA">
              <w:t>if the agency has reason to believe</w:t>
            </w:r>
            <w:r w:rsidR="001114BA">
              <w:t xml:space="preserve"> </w:t>
            </w:r>
            <w:r w:rsidR="00916916">
              <w:t xml:space="preserve">the common nuisances have </w:t>
            </w:r>
            <w:r w:rsidR="005C070E">
              <w:t>occurred on the property</w:t>
            </w:r>
            <w:r w:rsidR="00EA5916">
              <w:t>; and</w:t>
            </w:r>
          </w:p>
          <w:p w14:paraId="5207C629" w14:textId="397C74A2" w:rsidR="00EA5916" w:rsidRDefault="000A7210" w:rsidP="00312225">
            <w:pPr>
              <w:pStyle w:val="Header"/>
              <w:numPr>
                <w:ilvl w:val="0"/>
                <w:numId w:val="7"/>
              </w:numPr>
              <w:tabs>
                <w:tab w:val="clear" w:pos="4320"/>
                <w:tab w:val="clear" w:pos="8640"/>
              </w:tabs>
              <w:jc w:val="both"/>
            </w:pPr>
            <w:r>
              <w:t xml:space="preserve">proof in the form of </w:t>
            </w:r>
            <w:r w:rsidR="007B447F">
              <w:t xml:space="preserve">a person's arrest </w:t>
            </w:r>
            <w:r w:rsidR="007B447F" w:rsidRPr="007B447F">
              <w:t>or the testimony of a law enforcement agent</w:t>
            </w:r>
            <w:r w:rsidR="007B447F">
              <w:t xml:space="preserve"> </w:t>
            </w:r>
            <w:r>
              <w:t xml:space="preserve">that </w:t>
            </w:r>
            <w:r w:rsidR="003E4291">
              <w:t xml:space="preserve">the </w:t>
            </w:r>
            <w:r w:rsidR="00DA795B">
              <w:t xml:space="preserve">prostitution </w:t>
            </w:r>
            <w:r>
              <w:t xml:space="preserve">activity is committed at </w:t>
            </w:r>
            <w:r w:rsidRPr="004B17C7">
              <w:t xml:space="preserve">a </w:t>
            </w:r>
            <w:r>
              <w:t>licensed massage esta</w:t>
            </w:r>
            <w:r>
              <w:t xml:space="preserve">blishment after </w:t>
            </w:r>
            <w:r w:rsidR="00DA795B">
              <w:t>the</w:t>
            </w:r>
            <w:r w:rsidR="00916916">
              <w:t xml:space="preserve"> </w:t>
            </w:r>
            <w:r>
              <w:t xml:space="preserve">notice </w:t>
            </w:r>
            <w:r w:rsidR="00DC512A">
              <w:t>is not only</w:t>
            </w:r>
            <w:r w:rsidR="00C376F3">
              <w:t xml:space="preserve"> </w:t>
            </w:r>
            <w:r>
              <w:t>prima facie evidence</w:t>
            </w:r>
            <w:r w:rsidR="005C070E">
              <w:t xml:space="preserve"> </w:t>
            </w:r>
            <w:r>
              <w:t xml:space="preserve">that the defendant </w:t>
            </w:r>
            <w:r w:rsidR="00DC512A">
              <w:t xml:space="preserve">knowingly tolerated the activity, but also that the defendant </w:t>
            </w:r>
            <w:r w:rsidRPr="004B17C7">
              <w:t>did not make a reasonable attempt to abate the activity</w:t>
            </w:r>
            <w:r>
              <w:t>.</w:t>
            </w:r>
          </w:p>
          <w:p w14:paraId="6DE95A8C" w14:textId="76933567" w:rsidR="00FF1E9A" w:rsidRDefault="000A7210" w:rsidP="00312225">
            <w:pPr>
              <w:pStyle w:val="Header"/>
              <w:tabs>
                <w:tab w:val="clear" w:pos="4320"/>
                <w:tab w:val="clear" w:pos="8640"/>
              </w:tabs>
              <w:jc w:val="both"/>
            </w:pPr>
            <w:r>
              <w:t xml:space="preserve">A </w:t>
            </w:r>
            <w:r w:rsidR="00D947AA">
              <w:t xml:space="preserve">notice </w:t>
            </w:r>
            <w:r w:rsidR="00D61785">
              <w:t xml:space="preserve">is </w:t>
            </w:r>
            <w:r w:rsidR="00994D74" w:rsidRPr="00994D74">
              <w:t>considered</w:t>
            </w:r>
            <w:r w:rsidR="00D61785">
              <w:t xml:space="preserve"> to be</w:t>
            </w:r>
            <w:r w:rsidR="00994D74" w:rsidRPr="00994D74">
              <w:t xml:space="preserve"> provided to the defendant</w:t>
            </w:r>
            <w:r w:rsidR="00994D74">
              <w:t xml:space="preserve"> on </w:t>
            </w:r>
            <w:r w:rsidR="00994D74" w:rsidRPr="00994D74">
              <w:t xml:space="preserve">the date the defendant actually received </w:t>
            </w:r>
            <w:r w:rsidR="00994D74">
              <w:t xml:space="preserve">the </w:t>
            </w:r>
            <w:r w:rsidR="00994D74" w:rsidRPr="00994D74">
              <w:t>notice</w:t>
            </w:r>
            <w:r w:rsidR="002E0D1B">
              <w:t xml:space="preserve"> if that date is earlier than seven days after the postmark date of the notice</w:t>
            </w:r>
            <w:r w:rsidR="007260D9">
              <w:t>.</w:t>
            </w:r>
            <w:r w:rsidR="00F979AE">
              <w:t xml:space="preserve"> </w:t>
            </w:r>
            <w:r w:rsidR="00F979AE" w:rsidRPr="00F979AE">
              <w:t>The bill designates current statutory language relating to attorney's fees and costs in an action brought under provisions relating to common and public nuisances as a new section to account for its application to the entirety of Chapter 125, Civil Practice and Remedies Code.</w:t>
            </w:r>
            <w:r w:rsidR="00863F91">
              <w:t xml:space="preserve">  </w:t>
            </w:r>
            <w:r w:rsidR="007260D9">
              <w:t xml:space="preserve">  </w:t>
            </w:r>
          </w:p>
          <w:p w14:paraId="0E3D454B" w14:textId="47B77562" w:rsidR="00994D74" w:rsidRDefault="00994D74" w:rsidP="00312225">
            <w:pPr>
              <w:pStyle w:val="Header"/>
              <w:tabs>
                <w:tab w:val="clear" w:pos="4320"/>
                <w:tab w:val="clear" w:pos="8640"/>
              </w:tabs>
              <w:jc w:val="both"/>
            </w:pPr>
          </w:p>
          <w:p w14:paraId="0CCAB7BE" w14:textId="4A33CEDC" w:rsidR="008423E4" w:rsidRDefault="000A7210" w:rsidP="00312225">
            <w:pPr>
              <w:pStyle w:val="Header"/>
              <w:tabs>
                <w:tab w:val="clear" w:pos="4320"/>
                <w:tab w:val="clear" w:pos="8640"/>
              </w:tabs>
              <w:jc w:val="both"/>
            </w:pPr>
            <w:r>
              <w:t xml:space="preserve">H.B. 1540 </w:t>
            </w:r>
            <w:r w:rsidR="007260D9">
              <w:t>r</w:t>
            </w:r>
            <w:r w:rsidR="001A7E9A">
              <w:t>evises the</w:t>
            </w:r>
            <w:r w:rsidR="00B849A8">
              <w:t xml:space="preserve"> </w:t>
            </w:r>
            <w:r w:rsidR="001A7E9A">
              <w:t xml:space="preserve">conduct </w:t>
            </w:r>
            <w:r w:rsidR="00266BBF">
              <w:t xml:space="preserve">constituting </w:t>
            </w:r>
            <w:r w:rsidR="007260D9">
              <w:t>civil racketeering</w:t>
            </w:r>
            <w:r w:rsidR="00B849A8">
              <w:t xml:space="preserve"> </w:t>
            </w:r>
            <w:r w:rsidR="001A7E9A">
              <w:t>related</w:t>
            </w:r>
            <w:r w:rsidR="00B849A8">
              <w:t xml:space="preserve"> to</w:t>
            </w:r>
            <w:r w:rsidR="001A7E9A">
              <w:t xml:space="preserve"> </w:t>
            </w:r>
            <w:r w:rsidR="00B849A8">
              <w:t xml:space="preserve">trafficking of persons </w:t>
            </w:r>
            <w:r w:rsidR="001A7E9A">
              <w:t>by removing the condition</w:t>
            </w:r>
            <w:r w:rsidR="00266BBF">
              <w:t xml:space="preserve"> that the offense or an element of the offense</w:t>
            </w:r>
            <w:r w:rsidR="001A7E9A">
              <w:t xml:space="preserve"> </w:t>
            </w:r>
            <w:r w:rsidR="00F92101">
              <w:t>occur</w:t>
            </w:r>
            <w:r w:rsidR="00B849A8">
              <w:t>s</w:t>
            </w:r>
            <w:r w:rsidR="00F92101">
              <w:t xml:space="preserve"> in more than one county</w:t>
            </w:r>
            <w:r w:rsidR="007260D9">
              <w:t xml:space="preserve"> in Texas</w:t>
            </w:r>
            <w:r w:rsidR="001A7E9A">
              <w:t xml:space="preserve"> </w:t>
            </w:r>
            <w:r w:rsidR="007260D9">
              <w:t xml:space="preserve">or </w:t>
            </w:r>
            <w:r w:rsidR="007260D9" w:rsidRPr="007260D9">
              <w:t xml:space="preserve">is facilitated by the use of </w:t>
            </w:r>
            <w:r w:rsidR="007260D9">
              <w:t>U.S.</w:t>
            </w:r>
            <w:r w:rsidR="007260D9" w:rsidRPr="007260D9">
              <w:t xml:space="preserve"> mail, email, telephone, facsimile, or a wireless communication from one county </w:t>
            </w:r>
            <w:r w:rsidR="007260D9">
              <w:t xml:space="preserve">in Texas to another. </w:t>
            </w:r>
            <w:r w:rsidR="00F21E7E">
              <w:t xml:space="preserve">The bill clarifies </w:t>
            </w:r>
            <w:r w:rsidR="00CA5860">
              <w:t xml:space="preserve">the remedies </w:t>
            </w:r>
            <w:r w:rsidR="00DC512A">
              <w:t>av</w:t>
            </w:r>
            <w:r w:rsidR="000C1075">
              <w:t xml:space="preserve">ailable to a court in a proceeding to prevent, </w:t>
            </w:r>
            <w:r w:rsidR="00097552">
              <w:t xml:space="preserve">restrain, and remedy </w:t>
            </w:r>
            <w:r w:rsidR="001915F1">
              <w:t xml:space="preserve">civil racketeering related to trafficking of persons </w:t>
            </w:r>
            <w:r w:rsidR="00CA5860">
              <w:t xml:space="preserve">are not exclusive </w:t>
            </w:r>
            <w:r w:rsidR="00097552">
              <w:t>when</w:t>
            </w:r>
            <w:r w:rsidR="00F21E7E">
              <w:t xml:space="preserve"> </w:t>
            </w:r>
            <w:r w:rsidR="00097552">
              <w:t>issuing an appropriate order</w:t>
            </w:r>
            <w:r w:rsidR="00F21E7E">
              <w:t xml:space="preserve"> following a final determination of liability</w:t>
            </w:r>
            <w:r w:rsidR="00CA5860">
              <w:t>.</w:t>
            </w:r>
            <w:r w:rsidR="00F21E7E">
              <w:t xml:space="preserve"> </w:t>
            </w:r>
            <w:r w:rsidR="00097552">
              <w:t xml:space="preserve">The bill </w:t>
            </w:r>
            <w:r w:rsidR="001915F1">
              <w:t>expands</w:t>
            </w:r>
            <w:r w:rsidR="00097552">
              <w:t xml:space="preserve"> from the conduct of an agent to the conduct of a person for which an enterprise may not be held liable for </w:t>
            </w:r>
            <w:r w:rsidR="001915F1">
              <w:t xml:space="preserve">civil racketeering related to trafficking of persons without a finding of fact by the preponderance of the evidence that </w:t>
            </w:r>
            <w:r w:rsidR="001915F1" w:rsidRPr="001915F1">
              <w:t>a director or high managerial agent performed, authorized, requested, commanded, participated in, ratified, or recklessly tolerated the unlawful conduct</w:t>
            </w:r>
            <w:r w:rsidR="001915F1">
              <w:t xml:space="preserve">. </w:t>
            </w:r>
          </w:p>
          <w:p w14:paraId="068F24B6" w14:textId="77777777" w:rsidR="00EC554C" w:rsidRDefault="00EC554C" w:rsidP="00312225">
            <w:pPr>
              <w:pStyle w:val="Header"/>
              <w:tabs>
                <w:tab w:val="clear" w:pos="4320"/>
                <w:tab w:val="clear" w:pos="8640"/>
              </w:tabs>
              <w:jc w:val="both"/>
            </w:pPr>
          </w:p>
          <w:p w14:paraId="0B43157B" w14:textId="1512D570" w:rsidR="00D06C57" w:rsidRDefault="000A7210" w:rsidP="00312225">
            <w:pPr>
              <w:pStyle w:val="Header"/>
              <w:tabs>
                <w:tab w:val="clear" w:pos="4320"/>
                <w:tab w:val="clear" w:pos="8640"/>
              </w:tabs>
              <w:jc w:val="both"/>
            </w:pPr>
            <w:r>
              <w:t xml:space="preserve">H.B. </w:t>
            </w:r>
            <w:r w:rsidR="00F92101">
              <w:t xml:space="preserve">1540 </w:t>
            </w:r>
            <w:r>
              <w:t xml:space="preserve">amends the </w:t>
            </w:r>
            <w:r w:rsidRPr="00EC554C">
              <w:t>Code of Criminal Procedure</w:t>
            </w:r>
            <w:r>
              <w:t xml:space="preserve"> to </w:t>
            </w:r>
            <w:r w:rsidR="00A86ABE">
              <w:t>include</w:t>
            </w:r>
            <w:r>
              <w:t xml:space="preserve"> a </w:t>
            </w:r>
            <w:r w:rsidR="007B5E14">
              <w:t>general residential operation</w:t>
            </w:r>
            <w:r w:rsidR="00853E0E">
              <w:t xml:space="preserve"> </w:t>
            </w:r>
            <w:r w:rsidR="00853E0E" w:rsidRPr="00853E0E">
              <w:t>operating as a residential treatment center</w:t>
            </w:r>
            <w:r w:rsidR="00853E0E">
              <w:t xml:space="preserve"> </w:t>
            </w:r>
            <w:r w:rsidR="00A86ABE">
              <w:t xml:space="preserve">among the </w:t>
            </w:r>
            <w:r w:rsidR="00170393">
              <w:t xml:space="preserve">locations </w:t>
            </w:r>
            <w:r w:rsidR="004806C7">
              <w:t>designated as child safety zones</w:t>
            </w:r>
            <w:r w:rsidR="00D745A8">
              <w:t xml:space="preserve"> </w:t>
            </w:r>
            <w:r w:rsidR="004806C7">
              <w:t xml:space="preserve">for </w:t>
            </w:r>
            <w:r w:rsidR="00A86ABE" w:rsidRPr="00A86ABE">
              <w:t>a defendant granted community supervision for certain offenses against a child</w:t>
            </w:r>
            <w:r w:rsidR="002B38EB">
              <w:t xml:space="preserve">. The bill </w:t>
            </w:r>
            <w:r w:rsidR="00242E03">
              <w:t>defines</w:t>
            </w:r>
            <w:r w:rsidR="002B38EB">
              <w:t xml:space="preserve"> "</w:t>
            </w:r>
            <w:r w:rsidR="002B38EB" w:rsidRPr="002B38EB">
              <w:t>general residential operation</w:t>
            </w:r>
            <w:r w:rsidR="002B38EB">
              <w:t xml:space="preserve">" </w:t>
            </w:r>
            <w:r w:rsidR="00242E03">
              <w:t xml:space="preserve">as </w:t>
            </w:r>
            <w:r w:rsidR="002B38EB" w:rsidRPr="002B38EB">
              <w:t>a child-care facility that provides care for seven or more children for 24 hours a day</w:t>
            </w:r>
            <w:r w:rsidR="002B38EB">
              <w:t xml:space="preserve">. </w:t>
            </w:r>
          </w:p>
          <w:p w14:paraId="30990BB3" w14:textId="14980F0F" w:rsidR="0000798B" w:rsidRDefault="0000798B" w:rsidP="00312225">
            <w:pPr>
              <w:pStyle w:val="Header"/>
              <w:tabs>
                <w:tab w:val="clear" w:pos="4320"/>
                <w:tab w:val="clear" w:pos="8640"/>
              </w:tabs>
              <w:jc w:val="both"/>
            </w:pPr>
          </w:p>
          <w:p w14:paraId="484206A4" w14:textId="5785F1B2" w:rsidR="00F900DD" w:rsidRDefault="000A7210" w:rsidP="00312225">
            <w:pPr>
              <w:pStyle w:val="Header"/>
              <w:tabs>
                <w:tab w:val="clear" w:pos="4320"/>
                <w:tab w:val="clear" w:pos="8640"/>
              </w:tabs>
              <w:jc w:val="both"/>
            </w:pPr>
            <w:r>
              <w:t xml:space="preserve">H.B. 1540 amends the </w:t>
            </w:r>
            <w:r w:rsidR="006E3944" w:rsidRPr="006E3944">
              <w:t xml:space="preserve">Health and Safety Code </w:t>
            </w:r>
            <w:r>
              <w:t xml:space="preserve">to </w:t>
            </w:r>
            <w:r w:rsidR="00C67E64">
              <w:t>designate</w:t>
            </w:r>
            <w:r w:rsidR="009877A2">
              <w:t xml:space="preserve"> as a drug-free zone</w:t>
            </w:r>
            <w:r w:rsidR="00F92101" w:rsidRPr="00F92101">
              <w:t xml:space="preserve"> a general residential operation</w:t>
            </w:r>
            <w:r w:rsidR="009D0A6D">
              <w:t xml:space="preserve"> operating as a residential treatment center</w:t>
            </w:r>
            <w:r>
              <w:t xml:space="preserve">. </w:t>
            </w:r>
            <w:r w:rsidR="00C67E64">
              <w:t>T</w:t>
            </w:r>
            <w:r>
              <w:t xml:space="preserve">he bill subjects certain offenses </w:t>
            </w:r>
            <w:r w:rsidR="00242E03">
              <w:t>under the Texas Controlled Substance</w:t>
            </w:r>
            <w:r w:rsidR="00DD41E6">
              <w:t>s</w:t>
            </w:r>
            <w:r w:rsidR="00242E03">
              <w:t xml:space="preserve"> Act </w:t>
            </w:r>
            <w:r w:rsidR="00E923F7">
              <w:t xml:space="preserve">that are </w:t>
            </w:r>
            <w:r>
              <w:t xml:space="preserve">committed </w:t>
            </w:r>
            <w:r w:rsidRPr="00DC56A8">
              <w:t>by any unauthorized person 18</w:t>
            </w:r>
            <w:r w:rsidR="00312225">
              <w:t> </w:t>
            </w:r>
            <w:r w:rsidRPr="00DC56A8">
              <w:t>years of age or older in, on, or within 1,000 feet of</w:t>
            </w:r>
            <w:r>
              <w:t xml:space="preserve"> </w:t>
            </w:r>
            <w:r w:rsidR="009D0A6D">
              <w:t xml:space="preserve">such </w:t>
            </w:r>
            <w:r>
              <w:t>a</w:t>
            </w:r>
            <w:r w:rsidR="000A4773">
              <w:t xml:space="preserve"> general residential </w:t>
            </w:r>
            <w:r>
              <w:t>operation</w:t>
            </w:r>
            <w:r w:rsidRPr="00DC56A8">
              <w:t xml:space="preserve"> </w:t>
            </w:r>
            <w:r w:rsidRPr="0066691B">
              <w:t xml:space="preserve">to the </w:t>
            </w:r>
            <w:r w:rsidR="0027275F">
              <w:t xml:space="preserve">applicable </w:t>
            </w:r>
            <w:r w:rsidRPr="0066691B">
              <w:t>penalty</w:t>
            </w:r>
            <w:r>
              <w:t xml:space="preserve"> enhancements </w:t>
            </w:r>
            <w:r w:rsidR="000A4773">
              <w:t>for offenses committed within drug-free zones</w:t>
            </w:r>
            <w:r>
              <w:t xml:space="preserve">. </w:t>
            </w:r>
          </w:p>
          <w:p w14:paraId="4965526D" w14:textId="77777777" w:rsidR="006E3944" w:rsidRDefault="000A7210" w:rsidP="00312225">
            <w:pPr>
              <w:pStyle w:val="Header"/>
              <w:tabs>
                <w:tab w:val="clear" w:pos="4320"/>
                <w:tab w:val="clear" w:pos="8640"/>
              </w:tabs>
              <w:jc w:val="both"/>
            </w:pPr>
            <w:r>
              <w:t xml:space="preserve"> </w:t>
            </w:r>
          </w:p>
          <w:p w14:paraId="3F915403" w14:textId="03AA5626" w:rsidR="009877A2" w:rsidRDefault="000A7210" w:rsidP="00312225">
            <w:pPr>
              <w:pStyle w:val="Header"/>
              <w:tabs>
                <w:tab w:val="clear" w:pos="4320"/>
                <w:tab w:val="clear" w:pos="8640"/>
              </w:tabs>
              <w:jc w:val="both"/>
            </w:pPr>
            <w:r w:rsidRPr="00F900DD">
              <w:t>H.B. 1540 am</w:t>
            </w:r>
            <w:r w:rsidRPr="00F900DD">
              <w:t>ends the Human Resources Code to</w:t>
            </w:r>
            <w:r>
              <w:t xml:space="preserve"> do the following with respect to the minimum standards applicable to </w:t>
            </w:r>
            <w:r w:rsidRPr="0000798B">
              <w:t>licensed child-care facilities and to registered family homes</w:t>
            </w:r>
            <w:r>
              <w:t>:</w:t>
            </w:r>
          </w:p>
          <w:p w14:paraId="0903D17C" w14:textId="5EB727F2" w:rsidR="009877A2" w:rsidRDefault="000A7210" w:rsidP="00312225">
            <w:pPr>
              <w:pStyle w:val="Header"/>
              <w:numPr>
                <w:ilvl w:val="0"/>
                <w:numId w:val="9"/>
              </w:numPr>
              <w:tabs>
                <w:tab w:val="clear" w:pos="4320"/>
                <w:tab w:val="clear" w:pos="8640"/>
              </w:tabs>
              <w:jc w:val="both"/>
            </w:pPr>
            <w:r>
              <w:t>require</w:t>
            </w:r>
            <w:r w:rsidR="0000798B">
              <w:t xml:space="preserve"> the </w:t>
            </w:r>
            <w:r w:rsidR="0000798B" w:rsidRPr="0000798B">
              <w:t xml:space="preserve">standards </w:t>
            </w:r>
            <w:r w:rsidR="00C14231">
              <w:t>to</w:t>
            </w:r>
            <w:r w:rsidR="008E15C7" w:rsidRPr="008E15C7">
              <w:t xml:space="preserve"> ensure that a child's health, safety, and welfare are adequate</w:t>
            </w:r>
            <w:r w:rsidR="008E15C7">
              <w:t>ly protected on the grounds of the facility or home</w:t>
            </w:r>
            <w:r>
              <w:t>;</w:t>
            </w:r>
            <w:r w:rsidR="006D3C06">
              <w:t xml:space="preserve"> and</w:t>
            </w:r>
          </w:p>
          <w:p w14:paraId="160FE071" w14:textId="7941D069" w:rsidR="009877A2" w:rsidRDefault="000A7210" w:rsidP="00312225">
            <w:pPr>
              <w:pStyle w:val="Header"/>
              <w:numPr>
                <w:ilvl w:val="0"/>
                <w:numId w:val="9"/>
              </w:numPr>
              <w:tabs>
                <w:tab w:val="clear" w:pos="4320"/>
                <w:tab w:val="clear" w:pos="8640"/>
              </w:tabs>
              <w:jc w:val="both"/>
            </w:pPr>
            <w:r>
              <w:t>authorize the executive commissioner</w:t>
            </w:r>
            <w:r w:rsidR="006D3C06">
              <w:t xml:space="preserve"> of the Health and Human Services Commission</w:t>
            </w:r>
            <w:r>
              <w:t xml:space="preserve">, in promulgating the minimum standards, to </w:t>
            </w:r>
            <w:r w:rsidRPr="008E15C7">
              <w:t>recognize and treat differently</w:t>
            </w:r>
            <w:r>
              <w:t xml:space="preserve"> </w:t>
            </w:r>
            <w:r w:rsidRPr="008E15C7">
              <w:t>the grounds appurtenant to</w:t>
            </w:r>
            <w:r>
              <w:t xml:space="preserve"> th</w:t>
            </w:r>
            <w:r w:rsidR="006B0B08">
              <w:t>e</w:t>
            </w:r>
            <w:r w:rsidR="00E64F21">
              <w:t xml:space="preserve"> facilities,</w:t>
            </w:r>
            <w:r w:rsidR="006B0B08">
              <w:t xml:space="preserve"> homes, agencies</w:t>
            </w:r>
            <w:r w:rsidR="004853D6">
              <w:t xml:space="preserve">, </w:t>
            </w:r>
            <w:r w:rsidR="007C4881">
              <w:t>residential operations</w:t>
            </w:r>
            <w:r w:rsidR="004853D6">
              <w:t>, and</w:t>
            </w:r>
            <w:r w:rsidR="007C4881">
              <w:t xml:space="preserve"> school-related programs</w:t>
            </w:r>
            <w:r w:rsidR="006B0B08">
              <w:t xml:space="preserve"> to which those standards apply</w:t>
            </w:r>
            <w:r w:rsidR="006D3C06">
              <w:t>.</w:t>
            </w:r>
          </w:p>
          <w:p w14:paraId="4F1006A6" w14:textId="77777777" w:rsidR="006D3C06" w:rsidRDefault="006D3C06" w:rsidP="00312225">
            <w:pPr>
              <w:pStyle w:val="Header"/>
              <w:tabs>
                <w:tab w:val="clear" w:pos="4320"/>
                <w:tab w:val="clear" w:pos="8640"/>
              </w:tabs>
              <w:jc w:val="both"/>
            </w:pPr>
          </w:p>
          <w:p w14:paraId="28867AAF" w14:textId="7B6D73BC" w:rsidR="0000798B" w:rsidRDefault="000A7210" w:rsidP="00312225">
            <w:pPr>
              <w:pStyle w:val="Header"/>
              <w:tabs>
                <w:tab w:val="clear" w:pos="4320"/>
                <w:tab w:val="clear" w:pos="8640"/>
              </w:tabs>
              <w:jc w:val="both"/>
            </w:pPr>
            <w:r w:rsidRPr="00F900DD">
              <w:t>H.B. 1540</w:t>
            </w:r>
            <w:r>
              <w:t xml:space="preserve"> </w:t>
            </w:r>
            <w:r w:rsidR="006B0B08">
              <w:t>require</w:t>
            </w:r>
            <w:r>
              <w:t>s</w:t>
            </w:r>
            <w:r w:rsidR="006B0B08">
              <w:t xml:space="preserve"> the </w:t>
            </w:r>
            <w:r w:rsidR="006B0B08" w:rsidRPr="006B0B08">
              <w:t>executive commissioner</w:t>
            </w:r>
            <w:r w:rsidR="006B0B08">
              <w:t xml:space="preserve"> to consider the following</w:t>
            </w:r>
            <w:r w:rsidR="00F16993">
              <w:t xml:space="preserve"> additional matters</w:t>
            </w:r>
            <w:r w:rsidR="006B0B08">
              <w:t xml:space="preserve"> in adopting minimum standards that apply to </w:t>
            </w:r>
            <w:r w:rsidR="006B0B08" w:rsidRPr="006B0B08">
              <w:t>general residential operations that provide comprehensive services to persons who are victims</w:t>
            </w:r>
            <w:r w:rsidR="006B0B08">
              <w:t xml:space="preserve"> of human trafficking:</w:t>
            </w:r>
          </w:p>
          <w:p w14:paraId="501B8259" w14:textId="77777777" w:rsidR="00985995" w:rsidRDefault="000A7210" w:rsidP="00312225">
            <w:pPr>
              <w:pStyle w:val="Header"/>
              <w:numPr>
                <w:ilvl w:val="0"/>
                <w:numId w:val="13"/>
              </w:numPr>
              <w:tabs>
                <w:tab w:val="clear" w:pos="4320"/>
                <w:tab w:val="clear" w:pos="8640"/>
              </w:tabs>
              <w:jc w:val="both"/>
            </w:pPr>
            <w:r>
              <w:t xml:space="preserve">the precautions required of the victims; </w:t>
            </w:r>
          </w:p>
          <w:p w14:paraId="4982C31A" w14:textId="77777777" w:rsidR="00985995" w:rsidRDefault="000A7210" w:rsidP="00312225">
            <w:pPr>
              <w:pStyle w:val="Header"/>
              <w:numPr>
                <w:ilvl w:val="0"/>
                <w:numId w:val="13"/>
              </w:numPr>
              <w:tabs>
                <w:tab w:val="clear" w:pos="4320"/>
                <w:tab w:val="clear" w:pos="8640"/>
              </w:tabs>
              <w:jc w:val="both"/>
            </w:pPr>
            <w:r w:rsidRPr="006B0B08">
              <w:t>the role of the general residential operations in</w:t>
            </w:r>
            <w:r>
              <w:t xml:space="preserve"> protecting the victims; and</w:t>
            </w:r>
          </w:p>
          <w:p w14:paraId="44D5D207" w14:textId="2DBD12B0" w:rsidR="00985995" w:rsidRDefault="000A7210" w:rsidP="00312225">
            <w:pPr>
              <w:pStyle w:val="Header"/>
              <w:numPr>
                <w:ilvl w:val="0"/>
                <w:numId w:val="13"/>
              </w:numPr>
              <w:tabs>
                <w:tab w:val="clear" w:pos="4320"/>
                <w:tab w:val="clear" w:pos="8640"/>
              </w:tabs>
              <w:jc w:val="both"/>
            </w:pPr>
            <w:r w:rsidRPr="006B0B08">
              <w:t xml:space="preserve">the vulnerability of </w:t>
            </w:r>
            <w:r>
              <w:t xml:space="preserve">the </w:t>
            </w:r>
            <w:r w:rsidRPr="006B0B08">
              <w:t>victims</w:t>
            </w:r>
            <w:r>
              <w:t xml:space="preserve"> </w:t>
            </w:r>
            <w:r w:rsidRPr="006B0B08">
              <w:t>on the gr</w:t>
            </w:r>
            <w:r w:rsidRPr="006B0B08">
              <w:t>ounds of a general residential operation operating as a residential treatment center.</w:t>
            </w:r>
          </w:p>
          <w:p w14:paraId="7600BCDD" w14:textId="77777777" w:rsidR="00F16993" w:rsidRDefault="00F16993" w:rsidP="00312225">
            <w:pPr>
              <w:pStyle w:val="Header"/>
              <w:tabs>
                <w:tab w:val="clear" w:pos="4320"/>
                <w:tab w:val="clear" w:pos="8640"/>
              </w:tabs>
              <w:jc w:val="both"/>
            </w:pPr>
          </w:p>
          <w:p w14:paraId="65DB116B" w14:textId="23C4823D" w:rsidR="00F16993" w:rsidRDefault="000A7210" w:rsidP="00312225">
            <w:pPr>
              <w:pStyle w:val="Header"/>
              <w:tabs>
                <w:tab w:val="clear" w:pos="4320"/>
                <w:tab w:val="clear" w:pos="8640"/>
              </w:tabs>
              <w:jc w:val="both"/>
            </w:pPr>
            <w:r>
              <w:t xml:space="preserve">H.B. 1540 requires each </w:t>
            </w:r>
            <w:r w:rsidRPr="00BB7AF3">
              <w:t>general residential operation operating as a residential treatment center</w:t>
            </w:r>
            <w:r>
              <w:t xml:space="preserve"> to post "No Trespassing" notices </w:t>
            </w:r>
            <w:r w:rsidR="000E1D43">
              <w:t xml:space="preserve">in certain locations on </w:t>
            </w:r>
            <w:r>
              <w:t>the operation'</w:t>
            </w:r>
            <w:r>
              <w:t xml:space="preserve">s </w:t>
            </w:r>
            <w:r w:rsidRPr="00BB7AF3">
              <w:t>grounds</w:t>
            </w:r>
            <w:r>
              <w:t>, as prescribed by the bill,</w:t>
            </w:r>
            <w:r w:rsidR="000E1D43">
              <w:t xml:space="preserve"> and provides for the</w:t>
            </w:r>
            <w:r>
              <w:t xml:space="preserve"> content</w:t>
            </w:r>
            <w:r w:rsidR="007C4881">
              <w:t>, language,</w:t>
            </w:r>
            <w:r>
              <w:t xml:space="preserve"> </w:t>
            </w:r>
            <w:r w:rsidR="000E1D43">
              <w:t xml:space="preserve">and size </w:t>
            </w:r>
            <w:r>
              <w:t>of the notices. The bill provides the following</w:t>
            </w:r>
            <w:r w:rsidR="00BD55E2">
              <w:t xml:space="preserve"> with respect to such notices</w:t>
            </w:r>
            <w:r>
              <w:t>:</w:t>
            </w:r>
          </w:p>
          <w:p w14:paraId="36ED8AC2" w14:textId="4AC22AEB" w:rsidR="00BD55E2" w:rsidRDefault="000A7210" w:rsidP="00312225">
            <w:pPr>
              <w:pStyle w:val="Header"/>
              <w:numPr>
                <w:ilvl w:val="0"/>
                <w:numId w:val="14"/>
              </w:numPr>
              <w:tabs>
                <w:tab w:val="clear" w:pos="4320"/>
                <w:tab w:val="clear" w:pos="8640"/>
              </w:tabs>
              <w:jc w:val="both"/>
            </w:pPr>
            <w:r>
              <w:t xml:space="preserve">the </w:t>
            </w:r>
            <w:r w:rsidRPr="00BB7AF3">
              <w:t>executive commissioner by rule</w:t>
            </w:r>
            <w:r>
              <w:t xml:space="preserve"> </w:t>
            </w:r>
            <w:r w:rsidR="00F16993">
              <w:t>must</w:t>
            </w:r>
            <w:r>
              <w:t xml:space="preserve"> </w:t>
            </w:r>
            <w:r w:rsidRPr="00BB7AF3">
              <w:t>determine and prescribe the requirements</w:t>
            </w:r>
            <w:r w:rsidR="008B70D7">
              <w:t xml:space="preserve"> </w:t>
            </w:r>
            <w:r w:rsidR="008B70D7" w:rsidRPr="008B70D7">
              <w:t>regarding the placement, installation, design, size, wording, and maintenance procedures for the notices</w:t>
            </w:r>
            <w:r w:rsidR="00F16993">
              <w:t>;</w:t>
            </w:r>
            <w:r w:rsidR="00A6778C">
              <w:t xml:space="preserve"> </w:t>
            </w:r>
          </w:p>
          <w:p w14:paraId="09B0B3F9" w14:textId="6E0DA9A5" w:rsidR="00BD55E2" w:rsidRDefault="000A7210" w:rsidP="00312225">
            <w:pPr>
              <w:pStyle w:val="Header"/>
              <w:numPr>
                <w:ilvl w:val="0"/>
                <w:numId w:val="14"/>
              </w:numPr>
              <w:tabs>
                <w:tab w:val="clear" w:pos="4320"/>
                <w:tab w:val="clear" w:pos="8640"/>
              </w:tabs>
              <w:jc w:val="both"/>
            </w:pPr>
            <w:r>
              <w:t>HHSC</w:t>
            </w:r>
            <w:r w:rsidR="00A6778C">
              <w:t xml:space="preserve"> </w:t>
            </w:r>
            <w:r w:rsidR="00F16993">
              <w:t xml:space="preserve">must </w:t>
            </w:r>
            <w:r w:rsidR="00BB7AF3">
              <w:t>provide</w:t>
            </w:r>
            <w:r w:rsidR="00A6778C">
              <w:t xml:space="preserve"> to</w:t>
            </w:r>
            <w:r w:rsidR="00BB7AF3">
              <w:t xml:space="preserve"> each operation </w:t>
            </w:r>
            <w:r w:rsidR="00A6778C">
              <w:t>without charge the number of notices required to comply with the notice requirement</w:t>
            </w:r>
            <w:r w:rsidR="008B70D7">
              <w:t>s</w:t>
            </w:r>
            <w:r w:rsidR="00A6778C">
              <w:t xml:space="preserve"> and the executive commissioner's rules</w:t>
            </w:r>
            <w:r>
              <w:t>; and</w:t>
            </w:r>
          </w:p>
          <w:p w14:paraId="3C9BB5B4" w14:textId="36B95258" w:rsidR="00BD55E2" w:rsidRDefault="000A7210" w:rsidP="00312225">
            <w:pPr>
              <w:pStyle w:val="Header"/>
              <w:numPr>
                <w:ilvl w:val="0"/>
                <w:numId w:val="14"/>
              </w:numPr>
              <w:tabs>
                <w:tab w:val="clear" w:pos="4320"/>
                <w:tab w:val="clear" w:pos="8640"/>
              </w:tabs>
              <w:jc w:val="both"/>
            </w:pPr>
            <w:r>
              <w:t xml:space="preserve">it is a </w:t>
            </w:r>
            <w:r w:rsidRPr="00A6778C">
              <w:t>Class C misdemeanor</w:t>
            </w:r>
            <w:r>
              <w:t xml:space="preserve"> offense for a person who operates such a general residential operation </w:t>
            </w:r>
            <w:r w:rsidR="00BF6AB5">
              <w:t>to</w:t>
            </w:r>
            <w:r>
              <w:t xml:space="preserve"> fail to display the provided notices </w:t>
            </w:r>
            <w:r w:rsidRPr="00A6778C">
              <w:t>before the end of the 30th business day after the date the operation receives the notices.</w:t>
            </w:r>
          </w:p>
          <w:p w14:paraId="79638711" w14:textId="5406B81F" w:rsidR="00A47203" w:rsidRDefault="00A47203" w:rsidP="00312225">
            <w:pPr>
              <w:pStyle w:val="Header"/>
              <w:tabs>
                <w:tab w:val="clear" w:pos="4320"/>
                <w:tab w:val="clear" w:pos="8640"/>
              </w:tabs>
              <w:jc w:val="both"/>
            </w:pPr>
          </w:p>
          <w:p w14:paraId="7CD01E10" w14:textId="6CE532B8" w:rsidR="007B595A" w:rsidRDefault="000A7210" w:rsidP="00312225">
            <w:pPr>
              <w:pStyle w:val="Header"/>
              <w:tabs>
                <w:tab w:val="clear" w:pos="4320"/>
                <w:tab w:val="clear" w:pos="8640"/>
              </w:tabs>
              <w:jc w:val="both"/>
            </w:pPr>
            <w:r>
              <w:t xml:space="preserve">H.B. 1540 amends the Penal Code to </w:t>
            </w:r>
            <w:r w:rsidR="007C4881">
              <w:t>apply the current definition of "</w:t>
            </w:r>
            <w:r w:rsidR="002C6ACF">
              <w:t>coercion</w:t>
            </w:r>
            <w:r w:rsidR="007C4881">
              <w:t>"</w:t>
            </w:r>
            <w:r w:rsidR="002C6ACF">
              <w:t xml:space="preserve"> </w:t>
            </w:r>
            <w:r w:rsidR="008A7118">
              <w:t xml:space="preserve">to instances of conduct that constitute labor trafficking for both adults and children. The bill clarifies that coercion </w:t>
            </w:r>
            <w:r w:rsidR="002C6ACF">
              <w:t xml:space="preserve">includes causing a trafficked person to become intoxicated without the person's consent </w:t>
            </w:r>
            <w:r w:rsidR="008A7118">
              <w:t xml:space="preserve">or withholding alcohol or a controlled substance </w:t>
            </w:r>
            <w:r w:rsidR="002C6ACF">
              <w:t xml:space="preserve">to a degree that impairs the person's ability to appraise the nature of or resist engaging in any </w:t>
            </w:r>
            <w:r w:rsidR="00167682">
              <w:t>c</w:t>
            </w:r>
            <w:r w:rsidR="00FB2792">
              <w:t>o</w:t>
            </w:r>
            <w:r w:rsidR="00167682">
              <w:t>nduct</w:t>
            </w:r>
            <w:r w:rsidR="00144B77">
              <w:t>, including a trafficked person with a chemical dependency</w:t>
            </w:r>
            <w:r w:rsidR="0008354B">
              <w:t xml:space="preserve">. </w:t>
            </w:r>
            <w:r w:rsidR="00863F91">
              <w:t xml:space="preserve">The bill </w:t>
            </w:r>
            <w:r w:rsidR="00C32947">
              <w:t>enhance</w:t>
            </w:r>
            <w:r w:rsidR="00863F91">
              <w:t>s</w:t>
            </w:r>
            <w:r w:rsidR="00C32947">
              <w:t xml:space="preserve"> the penalty for human trafficking from a second degree felony to a first degree felony if </w:t>
            </w:r>
            <w:r w:rsidR="00C32947" w:rsidRPr="00C32947">
              <w:t xml:space="preserve">the actor recruited, enticed, or obtained the victim from a shelter or facility operating as a residential treatment center that serves </w:t>
            </w:r>
            <w:r w:rsidR="009D0A6D">
              <w:t xml:space="preserve">certain </w:t>
            </w:r>
            <w:r w:rsidR="008840F9">
              <w:t>groups</w:t>
            </w:r>
            <w:r w:rsidR="00C32947" w:rsidRPr="00C32947">
              <w:t>.</w:t>
            </w:r>
            <w:r w:rsidR="00C32947">
              <w:t xml:space="preserve"> </w:t>
            </w:r>
          </w:p>
          <w:p w14:paraId="20C35692" w14:textId="77777777" w:rsidR="007B595A" w:rsidRDefault="007B595A" w:rsidP="00312225">
            <w:pPr>
              <w:pStyle w:val="Header"/>
              <w:tabs>
                <w:tab w:val="clear" w:pos="4320"/>
                <w:tab w:val="clear" w:pos="8640"/>
              </w:tabs>
              <w:jc w:val="both"/>
            </w:pPr>
          </w:p>
          <w:p w14:paraId="20D25FB8" w14:textId="325E0FE4" w:rsidR="00A47203" w:rsidRDefault="000A7210" w:rsidP="00312225">
            <w:pPr>
              <w:pStyle w:val="Header"/>
              <w:tabs>
                <w:tab w:val="clear" w:pos="4320"/>
                <w:tab w:val="clear" w:pos="8640"/>
              </w:tabs>
              <w:jc w:val="both"/>
            </w:pPr>
            <w:r>
              <w:t xml:space="preserve">H.B. </w:t>
            </w:r>
            <w:r>
              <w:t>1540</w:t>
            </w:r>
            <w:r w:rsidR="00567314">
              <w:t xml:space="preserve"> expands the conduct constituting the </w:t>
            </w:r>
            <w:r w:rsidR="008840F9">
              <w:t xml:space="preserve">Class A misdemeanor </w:t>
            </w:r>
            <w:r w:rsidR="00567314">
              <w:t xml:space="preserve">offense of criminal trespass to </w:t>
            </w:r>
            <w:r w:rsidR="00567314" w:rsidRPr="00567314">
              <w:t>include entering or remaining on or in property of a general residential operation operating as a residential treatment center</w:t>
            </w:r>
            <w:r w:rsidR="00167682">
              <w:t xml:space="preserve"> without effective consent</w:t>
            </w:r>
            <w:r w:rsidR="004B1F81">
              <w:t xml:space="preserve"> after receiving notice that the entry was forbidden and failing to depart</w:t>
            </w:r>
            <w:r w:rsidR="00567314">
              <w:t xml:space="preserve">. </w:t>
            </w:r>
            <w:r w:rsidR="00EF0340">
              <w:t xml:space="preserve">The bill </w:t>
            </w:r>
            <w:r w:rsidR="0009504B">
              <w:t>designates</w:t>
            </w:r>
            <w:r w:rsidR="00EF0340">
              <w:t xml:space="preserve"> </w:t>
            </w:r>
            <w:r w:rsidR="008840F9">
              <w:t xml:space="preserve">such </w:t>
            </w:r>
            <w:r w:rsidR="007B5E14">
              <w:t>a</w:t>
            </w:r>
            <w:r w:rsidR="0009504B">
              <w:t>n</w:t>
            </w:r>
            <w:r w:rsidR="007B5E14">
              <w:t xml:space="preserve"> operation as</w:t>
            </w:r>
            <w:r w:rsidR="001B5C35">
              <w:t xml:space="preserve"> a</w:t>
            </w:r>
            <w:r w:rsidR="007B5E14">
              <w:t xml:space="preserve"> gang</w:t>
            </w:r>
            <w:r w:rsidR="00A34022">
              <w:noBreakHyphen/>
            </w:r>
            <w:r w:rsidR="00D530D6">
              <w:t xml:space="preserve">free zone </w:t>
            </w:r>
            <w:r w:rsidR="004B1F81">
              <w:t xml:space="preserve">and subjects </w:t>
            </w:r>
            <w:r w:rsidR="00DF67DE">
              <w:t xml:space="preserve">certain offenses committed </w:t>
            </w:r>
            <w:r w:rsidR="00D530D6" w:rsidRPr="00D530D6">
              <w:t>in, on, or within 1,000 feet of</w:t>
            </w:r>
            <w:r w:rsidR="00D530D6">
              <w:t xml:space="preserve"> </w:t>
            </w:r>
            <w:r w:rsidR="00DF67DE">
              <w:t>the operation by an actor 17 years of age or older to the applicable penalty enhancement for offenses committed within gang-free zones</w:t>
            </w:r>
            <w:r w:rsidR="00D530D6">
              <w:t xml:space="preserve">. </w:t>
            </w:r>
          </w:p>
          <w:p w14:paraId="7FCC0540" w14:textId="42F6A147" w:rsidR="00FB2792" w:rsidRDefault="00FB2792" w:rsidP="00312225">
            <w:pPr>
              <w:pStyle w:val="Header"/>
              <w:tabs>
                <w:tab w:val="clear" w:pos="4320"/>
                <w:tab w:val="clear" w:pos="8640"/>
              </w:tabs>
              <w:jc w:val="both"/>
            </w:pPr>
          </w:p>
          <w:p w14:paraId="0A960A72" w14:textId="5429591C" w:rsidR="00FB2792" w:rsidRDefault="000A7210" w:rsidP="00312225">
            <w:pPr>
              <w:pStyle w:val="Header"/>
              <w:tabs>
                <w:tab w:val="clear" w:pos="4320"/>
                <w:tab w:val="clear" w:pos="8640"/>
              </w:tabs>
              <w:jc w:val="both"/>
            </w:pPr>
            <w:r>
              <w:t>H.B. 1540 repeals the following provisions:</w:t>
            </w:r>
          </w:p>
          <w:p w14:paraId="514C5DF0" w14:textId="61DF6E97" w:rsidR="00FB2792" w:rsidRDefault="000A7210" w:rsidP="00312225">
            <w:pPr>
              <w:pStyle w:val="Header"/>
              <w:numPr>
                <w:ilvl w:val="0"/>
                <w:numId w:val="5"/>
              </w:numPr>
              <w:tabs>
                <w:tab w:val="clear" w:pos="4320"/>
                <w:tab w:val="clear" w:pos="8640"/>
              </w:tabs>
              <w:jc w:val="both"/>
            </w:pPr>
            <w:r w:rsidRPr="00FB2792">
              <w:t>Section 125.0017, Civil Practice and Remedies Code, as added by Chapter 1135 (H.B.</w:t>
            </w:r>
            <w:r w:rsidR="00D70B0D">
              <w:t> </w:t>
            </w:r>
            <w:r w:rsidRPr="00FB2792">
              <w:t>240), Acts of the 85th Legislature, Regul</w:t>
            </w:r>
            <w:r w:rsidRPr="00FB2792">
              <w:t>ar Session, 2017;</w:t>
            </w:r>
          </w:p>
          <w:p w14:paraId="7D5B3812" w14:textId="3625949D" w:rsidR="00FB2792" w:rsidRDefault="000A7210" w:rsidP="00312225">
            <w:pPr>
              <w:pStyle w:val="Header"/>
              <w:numPr>
                <w:ilvl w:val="0"/>
                <w:numId w:val="5"/>
              </w:numPr>
              <w:tabs>
                <w:tab w:val="clear" w:pos="4320"/>
                <w:tab w:val="clear" w:pos="8640"/>
              </w:tabs>
              <w:jc w:val="both"/>
            </w:pPr>
            <w:r w:rsidRPr="00FB2792">
              <w:t>Section 125.003(d), Civil Practice and Remedies Code;</w:t>
            </w:r>
          </w:p>
          <w:p w14:paraId="5AC32147" w14:textId="00830B5F" w:rsidR="00FB2792" w:rsidRDefault="000A7210" w:rsidP="00312225">
            <w:pPr>
              <w:pStyle w:val="Header"/>
              <w:numPr>
                <w:ilvl w:val="0"/>
                <w:numId w:val="5"/>
              </w:numPr>
              <w:tabs>
                <w:tab w:val="clear" w:pos="4320"/>
                <w:tab w:val="clear" w:pos="8640"/>
              </w:tabs>
              <w:jc w:val="both"/>
            </w:pPr>
            <w:r w:rsidRPr="00FB2792">
              <w:t>Section 125.004(a-3), Civil Practice and Remedies Code, as added by Chapter 1135 (H.B. 240), Acts of the 85th Legislature, Regular Session, 2017;</w:t>
            </w:r>
          </w:p>
          <w:p w14:paraId="3E57E7A5" w14:textId="5FB20C96" w:rsidR="00FB2792" w:rsidRDefault="000A7210" w:rsidP="00312225">
            <w:pPr>
              <w:pStyle w:val="Header"/>
              <w:numPr>
                <w:ilvl w:val="0"/>
                <w:numId w:val="5"/>
              </w:numPr>
              <w:tabs>
                <w:tab w:val="clear" w:pos="4320"/>
                <w:tab w:val="clear" w:pos="8640"/>
              </w:tabs>
              <w:jc w:val="both"/>
            </w:pPr>
            <w:r w:rsidRPr="00FB2792">
              <w:t>Section 125.068, Civil Practice and Re</w:t>
            </w:r>
            <w:r w:rsidRPr="00FB2792">
              <w:t>medies Code; and</w:t>
            </w:r>
          </w:p>
          <w:p w14:paraId="5BCF3089" w14:textId="77777777" w:rsidR="00DC56A8" w:rsidRDefault="000A7210" w:rsidP="00312225">
            <w:pPr>
              <w:pStyle w:val="Header"/>
              <w:numPr>
                <w:ilvl w:val="0"/>
                <w:numId w:val="5"/>
              </w:numPr>
              <w:tabs>
                <w:tab w:val="clear" w:pos="4320"/>
                <w:tab w:val="clear" w:pos="8640"/>
              </w:tabs>
              <w:jc w:val="both"/>
            </w:pPr>
            <w:r w:rsidRPr="00FB2792">
              <w:t>Section 20A.02(a-1), Penal Code.</w:t>
            </w:r>
            <w:r>
              <w:t xml:space="preserve"> </w:t>
            </w:r>
          </w:p>
          <w:p w14:paraId="2C4391DD" w14:textId="0DC864C9" w:rsidR="00043C43" w:rsidRPr="00DC56A8" w:rsidRDefault="00043C43" w:rsidP="00043C43">
            <w:pPr>
              <w:pStyle w:val="Header"/>
              <w:tabs>
                <w:tab w:val="clear" w:pos="4320"/>
                <w:tab w:val="clear" w:pos="8640"/>
              </w:tabs>
              <w:jc w:val="both"/>
            </w:pPr>
          </w:p>
        </w:tc>
      </w:tr>
      <w:tr w:rsidR="001222EB" w14:paraId="1DEF76BE" w14:textId="77777777" w:rsidTr="00345119">
        <w:tc>
          <w:tcPr>
            <w:tcW w:w="9576" w:type="dxa"/>
          </w:tcPr>
          <w:p w14:paraId="1ED41821" w14:textId="3730F0A7" w:rsidR="008423E4" w:rsidRPr="00A8133F" w:rsidRDefault="000A7210" w:rsidP="00312225">
            <w:pPr>
              <w:rPr>
                <w:b/>
              </w:rPr>
            </w:pPr>
            <w:r w:rsidRPr="009C1E9A">
              <w:rPr>
                <w:b/>
                <w:u w:val="single"/>
              </w:rPr>
              <w:t>EFFECTIVE DATE</w:t>
            </w:r>
            <w:r>
              <w:rPr>
                <w:b/>
              </w:rPr>
              <w:t xml:space="preserve"> </w:t>
            </w:r>
          </w:p>
          <w:p w14:paraId="49AE634F" w14:textId="77777777" w:rsidR="008423E4" w:rsidRDefault="008423E4" w:rsidP="00312225"/>
          <w:p w14:paraId="4224A5D1" w14:textId="782776B3" w:rsidR="008423E4" w:rsidRPr="003624F2" w:rsidRDefault="000A7210" w:rsidP="00312225">
            <w:pPr>
              <w:pStyle w:val="Header"/>
              <w:tabs>
                <w:tab w:val="clear" w:pos="4320"/>
                <w:tab w:val="clear" w:pos="8640"/>
              </w:tabs>
              <w:jc w:val="both"/>
            </w:pPr>
            <w:r>
              <w:t xml:space="preserve">September 1, 2021. </w:t>
            </w:r>
          </w:p>
          <w:p w14:paraId="12FA0DC8" w14:textId="77777777" w:rsidR="008423E4" w:rsidRPr="00233FDB" w:rsidRDefault="008423E4" w:rsidP="00312225">
            <w:pPr>
              <w:rPr>
                <w:b/>
              </w:rPr>
            </w:pPr>
          </w:p>
        </w:tc>
      </w:tr>
    </w:tbl>
    <w:p w14:paraId="06AB1CA3" w14:textId="77777777" w:rsidR="008423E4" w:rsidRPr="00BE0E75" w:rsidRDefault="008423E4" w:rsidP="00312225">
      <w:pPr>
        <w:jc w:val="both"/>
        <w:rPr>
          <w:rFonts w:ascii="Arial" w:hAnsi="Arial"/>
          <w:sz w:val="16"/>
          <w:szCs w:val="16"/>
        </w:rPr>
      </w:pPr>
    </w:p>
    <w:p w14:paraId="6D7642DF" w14:textId="77777777" w:rsidR="004108C3" w:rsidRPr="008423E4" w:rsidRDefault="004108C3" w:rsidP="00312225"/>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EEBA7" w14:textId="77777777" w:rsidR="00000000" w:rsidRDefault="000A7210">
      <w:r>
        <w:separator/>
      </w:r>
    </w:p>
  </w:endnote>
  <w:endnote w:type="continuationSeparator" w:id="0">
    <w:p w14:paraId="54476BE7" w14:textId="77777777" w:rsidR="00000000" w:rsidRDefault="000A7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25F0D" w14:textId="77777777" w:rsidR="00E10BFF" w:rsidRDefault="00E10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1222EB" w14:paraId="0AA6F482" w14:textId="77777777" w:rsidTr="009C1E9A">
      <w:trPr>
        <w:cantSplit/>
      </w:trPr>
      <w:tc>
        <w:tcPr>
          <w:tcW w:w="0" w:type="pct"/>
        </w:tcPr>
        <w:p w14:paraId="51B7D1AE" w14:textId="77777777" w:rsidR="00137D90" w:rsidRDefault="00137D90" w:rsidP="009C1E9A">
          <w:pPr>
            <w:pStyle w:val="Footer"/>
            <w:tabs>
              <w:tab w:val="clear" w:pos="8640"/>
              <w:tab w:val="right" w:pos="9360"/>
            </w:tabs>
          </w:pPr>
        </w:p>
      </w:tc>
      <w:tc>
        <w:tcPr>
          <w:tcW w:w="2395" w:type="pct"/>
        </w:tcPr>
        <w:p w14:paraId="13F3E5AB" w14:textId="77777777" w:rsidR="00137D90" w:rsidRDefault="00137D90" w:rsidP="009C1E9A">
          <w:pPr>
            <w:pStyle w:val="Footer"/>
            <w:tabs>
              <w:tab w:val="clear" w:pos="8640"/>
              <w:tab w:val="right" w:pos="9360"/>
            </w:tabs>
          </w:pPr>
        </w:p>
        <w:p w14:paraId="0EBE825A" w14:textId="77777777" w:rsidR="001A4310" w:rsidRDefault="001A4310" w:rsidP="009C1E9A">
          <w:pPr>
            <w:pStyle w:val="Footer"/>
            <w:tabs>
              <w:tab w:val="clear" w:pos="8640"/>
              <w:tab w:val="right" w:pos="9360"/>
            </w:tabs>
          </w:pPr>
        </w:p>
        <w:p w14:paraId="3D9B7722" w14:textId="77777777" w:rsidR="00137D90" w:rsidRDefault="00137D90" w:rsidP="009C1E9A">
          <w:pPr>
            <w:pStyle w:val="Footer"/>
            <w:tabs>
              <w:tab w:val="clear" w:pos="8640"/>
              <w:tab w:val="right" w:pos="9360"/>
            </w:tabs>
          </w:pPr>
        </w:p>
      </w:tc>
      <w:tc>
        <w:tcPr>
          <w:tcW w:w="2453" w:type="pct"/>
        </w:tcPr>
        <w:p w14:paraId="10363549" w14:textId="77777777" w:rsidR="00137D90" w:rsidRDefault="00137D90" w:rsidP="009C1E9A">
          <w:pPr>
            <w:pStyle w:val="Footer"/>
            <w:tabs>
              <w:tab w:val="clear" w:pos="8640"/>
              <w:tab w:val="right" w:pos="9360"/>
            </w:tabs>
            <w:jc w:val="right"/>
          </w:pPr>
        </w:p>
      </w:tc>
    </w:tr>
    <w:tr w:rsidR="001222EB" w14:paraId="5C260143" w14:textId="77777777" w:rsidTr="009C1E9A">
      <w:trPr>
        <w:cantSplit/>
      </w:trPr>
      <w:tc>
        <w:tcPr>
          <w:tcW w:w="0" w:type="pct"/>
        </w:tcPr>
        <w:p w14:paraId="41FEE18A" w14:textId="77777777" w:rsidR="00EC379B" w:rsidRDefault="00EC379B" w:rsidP="009C1E9A">
          <w:pPr>
            <w:pStyle w:val="Footer"/>
            <w:tabs>
              <w:tab w:val="clear" w:pos="8640"/>
              <w:tab w:val="right" w:pos="9360"/>
            </w:tabs>
          </w:pPr>
        </w:p>
      </w:tc>
      <w:tc>
        <w:tcPr>
          <w:tcW w:w="2395" w:type="pct"/>
        </w:tcPr>
        <w:p w14:paraId="6A1F3B74" w14:textId="2803E677" w:rsidR="00EC379B" w:rsidRPr="009C1E9A" w:rsidRDefault="000A7210" w:rsidP="009C1E9A">
          <w:pPr>
            <w:pStyle w:val="Footer"/>
            <w:tabs>
              <w:tab w:val="clear" w:pos="8640"/>
              <w:tab w:val="right" w:pos="9360"/>
            </w:tabs>
            <w:rPr>
              <w:rFonts w:ascii="Shruti" w:hAnsi="Shruti"/>
              <w:sz w:val="22"/>
            </w:rPr>
          </w:pPr>
          <w:r>
            <w:rPr>
              <w:rFonts w:ascii="Shruti" w:hAnsi="Shruti"/>
              <w:sz w:val="22"/>
            </w:rPr>
            <w:t>87R 18429</w:t>
          </w:r>
        </w:p>
      </w:tc>
      <w:tc>
        <w:tcPr>
          <w:tcW w:w="2453" w:type="pct"/>
        </w:tcPr>
        <w:p w14:paraId="4B38C68E" w14:textId="1A6EEEC4" w:rsidR="00EC379B" w:rsidRDefault="000A7210" w:rsidP="009C1E9A">
          <w:pPr>
            <w:pStyle w:val="Footer"/>
            <w:tabs>
              <w:tab w:val="clear" w:pos="8640"/>
              <w:tab w:val="right" w:pos="9360"/>
            </w:tabs>
            <w:jc w:val="right"/>
          </w:pPr>
          <w:r>
            <w:fldChar w:fldCharType="begin"/>
          </w:r>
          <w:r>
            <w:instrText xml:space="preserve"> DOCPROPERTY  OTID  \* MERGEFORMAT </w:instrText>
          </w:r>
          <w:r>
            <w:fldChar w:fldCharType="separate"/>
          </w:r>
          <w:r w:rsidR="00845F33">
            <w:t>21.96.64</w:t>
          </w:r>
          <w:r>
            <w:fldChar w:fldCharType="end"/>
          </w:r>
        </w:p>
      </w:tc>
    </w:tr>
    <w:tr w:rsidR="001222EB" w14:paraId="5582FA99" w14:textId="77777777" w:rsidTr="009C1E9A">
      <w:trPr>
        <w:cantSplit/>
      </w:trPr>
      <w:tc>
        <w:tcPr>
          <w:tcW w:w="0" w:type="pct"/>
        </w:tcPr>
        <w:p w14:paraId="390B52B6" w14:textId="77777777" w:rsidR="00EC379B" w:rsidRDefault="00EC379B" w:rsidP="009C1E9A">
          <w:pPr>
            <w:pStyle w:val="Footer"/>
            <w:tabs>
              <w:tab w:val="clear" w:pos="4320"/>
              <w:tab w:val="clear" w:pos="8640"/>
              <w:tab w:val="left" w:pos="2865"/>
            </w:tabs>
          </w:pPr>
        </w:p>
      </w:tc>
      <w:tc>
        <w:tcPr>
          <w:tcW w:w="2395" w:type="pct"/>
        </w:tcPr>
        <w:p w14:paraId="0270F520"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42787A68" w14:textId="77777777" w:rsidR="00EC379B" w:rsidRDefault="00EC379B" w:rsidP="006D504F">
          <w:pPr>
            <w:pStyle w:val="Footer"/>
            <w:rPr>
              <w:rStyle w:val="PageNumber"/>
            </w:rPr>
          </w:pPr>
        </w:p>
        <w:p w14:paraId="22FCC0F3" w14:textId="77777777" w:rsidR="00EC379B" w:rsidRDefault="00EC379B" w:rsidP="009C1E9A">
          <w:pPr>
            <w:pStyle w:val="Footer"/>
            <w:tabs>
              <w:tab w:val="clear" w:pos="8640"/>
              <w:tab w:val="right" w:pos="9360"/>
            </w:tabs>
            <w:jc w:val="right"/>
          </w:pPr>
        </w:p>
      </w:tc>
    </w:tr>
    <w:tr w:rsidR="001222EB" w14:paraId="06D1F670" w14:textId="77777777" w:rsidTr="009C1E9A">
      <w:trPr>
        <w:cantSplit/>
        <w:trHeight w:val="323"/>
      </w:trPr>
      <w:tc>
        <w:tcPr>
          <w:tcW w:w="0" w:type="pct"/>
          <w:gridSpan w:val="3"/>
        </w:tcPr>
        <w:p w14:paraId="1CD4B4FF" w14:textId="185C3204" w:rsidR="00EC379B" w:rsidRDefault="000A721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845F33">
            <w:rPr>
              <w:rStyle w:val="PageNumber"/>
              <w:noProof/>
            </w:rPr>
            <w:t>2</w:t>
          </w:r>
          <w:r>
            <w:rPr>
              <w:rStyle w:val="PageNumber"/>
            </w:rPr>
            <w:fldChar w:fldCharType="end"/>
          </w:r>
        </w:p>
        <w:p w14:paraId="27306651" w14:textId="77777777" w:rsidR="00EC379B" w:rsidRDefault="00EC379B" w:rsidP="009C1E9A">
          <w:pPr>
            <w:pStyle w:val="Footer"/>
            <w:tabs>
              <w:tab w:val="clear" w:pos="8640"/>
              <w:tab w:val="right" w:pos="9360"/>
            </w:tabs>
            <w:jc w:val="center"/>
          </w:pPr>
        </w:p>
      </w:tc>
    </w:tr>
  </w:tbl>
  <w:p w14:paraId="3FE7E554"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84443" w14:textId="77777777" w:rsidR="00E10BFF" w:rsidRDefault="00E10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ABF99" w14:textId="77777777" w:rsidR="00000000" w:rsidRDefault="000A7210">
      <w:r>
        <w:separator/>
      </w:r>
    </w:p>
  </w:footnote>
  <w:footnote w:type="continuationSeparator" w:id="0">
    <w:p w14:paraId="6AB16EE1" w14:textId="77777777" w:rsidR="00000000" w:rsidRDefault="000A7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546D9" w14:textId="77777777" w:rsidR="00E10BFF" w:rsidRDefault="00E10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75D23" w14:textId="77777777" w:rsidR="00E10BFF" w:rsidRDefault="00E10B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95C97" w14:textId="77777777" w:rsidR="00E10BFF" w:rsidRDefault="00E10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42AF"/>
    <w:multiLevelType w:val="hybridMultilevel"/>
    <w:tmpl w:val="B1DCB414"/>
    <w:lvl w:ilvl="0" w:tplc="DAA8DE24">
      <w:start w:val="1"/>
      <w:numFmt w:val="bullet"/>
      <w:lvlText w:val=""/>
      <w:lvlJc w:val="left"/>
      <w:pPr>
        <w:ind w:left="720" w:hanging="360"/>
      </w:pPr>
      <w:rPr>
        <w:rFonts w:ascii="Symbol" w:hAnsi="Symbol" w:hint="default"/>
      </w:rPr>
    </w:lvl>
    <w:lvl w:ilvl="1" w:tplc="B388F400" w:tentative="1">
      <w:start w:val="1"/>
      <w:numFmt w:val="bullet"/>
      <w:lvlText w:val="o"/>
      <w:lvlJc w:val="left"/>
      <w:pPr>
        <w:ind w:left="1440" w:hanging="360"/>
      </w:pPr>
      <w:rPr>
        <w:rFonts w:ascii="Courier New" w:hAnsi="Courier New" w:cs="Courier New" w:hint="default"/>
      </w:rPr>
    </w:lvl>
    <w:lvl w:ilvl="2" w:tplc="3D900B18" w:tentative="1">
      <w:start w:val="1"/>
      <w:numFmt w:val="bullet"/>
      <w:lvlText w:val=""/>
      <w:lvlJc w:val="left"/>
      <w:pPr>
        <w:ind w:left="2160" w:hanging="360"/>
      </w:pPr>
      <w:rPr>
        <w:rFonts w:ascii="Wingdings" w:hAnsi="Wingdings" w:hint="default"/>
      </w:rPr>
    </w:lvl>
    <w:lvl w:ilvl="3" w:tplc="F8BA8656" w:tentative="1">
      <w:start w:val="1"/>
      <w:numFmt w:val="bullet"/>
      <w:lvlText w:val=""/>
      <w:lvlJc w:val="left"/>
      <w:pPr>
        <w:ind w:left="2880" w:hanging="360"/>
      </w:pPr>
      <w:rPr>
        <w:rFonts w:ascii="Symbol" w:hAnsi="Symbol" w:hint="default"/>
      </w:rPr>
    </w:lvl>
    <w:lvl w:ilvl="4" w:tplc="19F88346" w:tentative="1">
      <w:start w:val="1"/>
      <w:numFmt w:val="bullet"/>
      <w:lvlText w:val="o"/>
      <w:lvlJc w:val="left"/>
      <w:pPr>
        <w:ind w:left="3600" w:hanging="360"/>
      </w:pPr>
      <w:rPr>
        <w:rFonts w:ascii="Courier New" w:hAnsi="Courier New" w:cs="Courier New" w:hint="default"/>
      </w:rPr>
    </w:lvl>
    <w:lvl w:ilvl="5" w:tplc="B770B6BA" w:tentative="1">
      <w:start w:val="1"/>
      <w:numFmt w:val="bullet"/>
      <w:lvlText w:val=""/>
      <w:lvlJc w:val="left"/>
      <w:pPr>
        <w:ind w:left="4320" w:hanging="360"/>
      </w:pPr>
      <w:rPr>
        <w:rFonts w:ascii="Wingdings" w:hAnsi="Wingdings" w:hint="default"/>
      </w:rPr>
    </w:lvl>
    <w:lvl w:ilvl="6" w:tplc="763429FE" w:tentative="1">
      <w:start w:val="1"/>
      <w:numFmt w:val="bullet"/>
      <w:lvlText w:val=""/>
      <w:lvlJc w:val="left"/>
      <w:pPr>
        <w:ind w:left="5040" w:hanging="360"/>
      </w:pPr>
      <w:rPr>
        <w:rFonts w:ascii="Symbol" w:hAnsi="Symbol" w:hint="default"/>
      </w:rPr>
    </w:lvl>
    <w:lvl w:ilvl="7" w:tplc="7FBA61BC" w:tentative="1">
      <w:start w:val="1"/>
      <w:numFmt w:val="bullet"/>
      <w:lvlText w:val="o"/>
      <w:lvlJc w:val="left"/>
      <w:pPr>
        <w:ind w:left="5760" w:hanging="360"/>
      </w:pPr>
      <w:rPr>
        <w:rFonts w:ascii="Courier New" w:hAnsi="Courier New" w:cs="Courier New" w:hint="default"/>
      </w:rPr>
    </w:lvl>
    <w:lvl w:ilvl="8" w:tplc="CEC8453C" w:tentative="1">
      <w:start w:val="1"/>
      <w:numFmt w:val="bullet"/>
      <w:lvlText w:val=""/>
      <w:lvlJc w:val="left"/>
      <w:pPr>
        <w:ind w:left="6480" w:hanging="360"/>
      </w:pPr>
      <w:rPr>
        <w:rFonts w:ascii="Wingdings" w:hAnsi="Wingdings" w:hint="default"/>
      </w:rPr>
    </w:lvl>
  </w:abstractNum>
  <w:abstractNum w:abstractNumId="1" w15:restartNumberingAfterBreak="0">
    <w:nsid w:val="037020DD"/>
    <w:multiLevelType w:val="hybridMultilevel"/>
    <w:tmpl w:val="01B495C0"/>
    <w:lvl w:ilvl="0" w:tplc="E286CAC2">
      <w:start w:val="1"/>
      <w:numFmt w:val="bullet"/>
      <w:lvlText w:val=""/>
      <w:lvlJc w:val="left"/>
      <w:pPr>
        <w:tabs>
          <w:tab w:val="num" w:pos="778"/>
        </w:tabs>
        <w:ind w:left="778" w:hanging="360"/>
      </w:pPr>
      <w:rPr>
        <w:rFonts w:ascii="Symbol" w:hAnsi="Symbol" w:hint="default"/>
      </w:rPr>
    </w:lvl>
    <w:lvl w:ilvl="1" w:tplc="20804B0C" w:tentative="1">
      <w:start w:val="1"/>
      <w:numFmt w:val="bullet"/>
      <w:lvlText w:val="o"/>
      <w:lvlJc w:val="left"/>
      <w:pPr>
        <w:ind w:left="1498" w:hanging="360"/>
      </w:pPr>
      <w:rPr>
        <w:rFonts w:ascii="Courier New" w:hAnsi="Courier New" w:cs="Courier New" w:hint="default"/>
      </w:rPr>
    </w:lvl>
    <w:lvl w:ilvl="2" w:tplc="5CAEF4A8" w:tentative="1">
      <w:start w:val="1"/>
      <w:numFmt w:val="bullet"/>
      <w:lvlText w:val=""/>
      <w:lvlJc w:val="left"/>
      <w:pPr>
        <w:ind w:left="2218" w:hanging="360"/>
      </w:pPr>
      <w:rPr>
        <w:rFonts w:ascii="Wingdings" w:hAnsi="Wingdings" w:hint="default"/>
      </w:rPr>
    </w:lvl>
    <w:lvl w:ilvl="3" w:tplc="593A9DAE" w:tentative="1">
      <w:start w:val="1"/>
      <w:numFmt w:val="bullet"/>
      <w:lvlText w:val=""/>
      <w:lvlJc w:val="left"/>
      <w:pPr>
        <w:ind w:left="2938" w:hanging="360"/>
      </w:pPr>
      <w:rPr>
        <w:rFonts w:ascii="Symbol" w:hAnsi="Symbol" w:hint="default"/>
      </w:rPr>
    </w:lvl>
    <w:lvl w:ilvl="4" w:tplc="8502131C" w:tentative="1">
      <w:start w:val="1"/>
      <w:numFmt w:val="bullet"/>
      <w:lvlText w:val="o"/>
      <w:lvlJc w:val="left"/>
      <w:pPr>
        <w:ind w:left="3658" w:hanging="360"/>
      </w:pPr>
      <w:rPr>
        <w:rFonts w:ascii="Courier New" w:hAnsi="Courier New" w:cs="Courier New" w:hint="default"/>
      </w:rPr>
    </w:lvl>
    <w:lvl w:ilvl="5" w:tplc="68A4C9B0" w:tentative="1">
      <w:start w:val="1"/>
      <w:numFmt w:val="bullet"/>
      <w:lvlText w:val=""/>
      <w:lvlJc w:val="left"/>
      <w:pPr>
        <w:ind w:left="4378" w:hanging="360"/>
      </w:pPr>
      <w:rPr>
        <w:rFonts w:ascii="Wingdings" w:hAnsi="Wingdings" w:hint="default"/>
      </w:rPr>
    </w:lvl>
    <w:lvl w:ilvl="6" w:tplc="E1B20852" w:tentative="1">
      <w:start w:val="1"/>
      <w:numFmt w:val="bullet"/>
      <w:lvlText w:val=""/>
      <w:lvlJc w:val="left"/>
      <w:pPr>
        <w:ind w:left="5098" w:hanging="360"/>
      </w:pPr>
      <w:rPr>
        <w:rFonts w:ascii="Symbol" w:hAnsi="Symbol" w:hint="default"/>
      </w:rPr>
    </w:lvl>
    <w:lvl w:ilvl="7" w:tplc="B3626CC8" w:tentative="1">
      <w:start w:val="1"/>
      <w:numFmt w:val="bullet"/>
      <w:lvlText w:val="o"/>
      <w:lvlJc w:val="left"/>
      <w:pPr>
        <w:ind w:left="5818" w:hanging="360"/>
      </w:pPr>
      <w:rPr>
        <w:rFonts w:ascii="Courier New" w:hAnsi="Courier New" w:cs="Courier New" w:hint="default"/>
      </w:rPr>
    </w:lvl>
    <w:lvl w:ilvl="8" w:tplc="9F9A7338" w:tentative="1">
      <w:start w:val="1"/>
      <w:numFmt w:val="bullet"/>
      <w:lvlText w:val=""/>
      <w:lvlJc w:val="left"/>
      <w:pPr>
        <w:ind w:left="6538" w:hanging="360"/>
      </w:pPr>
      <w:rPr>
        <w:rFonts w:ascii="Wingdings" w:hAnsi="Wingdings" w:hint="default"/>
      </w:rPr>
    </w:lvl>
  </w:abstractNum>
  <w:abstractNum w:abstractNumId="2" w15:restartNumberingAfterBreak="0">
    <w:nsid w:val="078B1465"/>
    <w:multiLevelType w:val="hybridMultilevel"/>
    <w:tmpl w:val="242E65C4"/>
    <w:lvl w:ilvl="0" w:tplc="58BC83DE">
      <w:start w:val="1"/>
      <w:numFmt w:val="bullet"/>
      <w:lvlText w:val=""/>
      <w:lvlJc w:val="left"/>
      <w:pPr>
        <w:tabs>
          <w:tab w:val="num" w:pos="720"/>
        </w:tabs>
        <w:ind w:left="720" w:hanging="360"/>
      </w:pPr>
      <w:rPr>
        <w:rFonts w:ascii="Symbol" w:hAnsi="Symbol" w:hint="default"/>
      </w:rPr>
    </w:lvl>
    <w:lvl w:ilvl="1" w:tplc="62061DC2" w:tentative="1">
      <w:start w:val="1"/>
      <w:numFmt w:val="bullet"/>
      <w:lvlText w:val="o"/>
      <w:lvlJc w:val="left"/>
      <w:pPr>
        <w:ind w:left="1440" w:hanging="360"/>
      </w:pPr>
      <w:rPr>
        <w:rFonts w:ascii="Courier New" w:hAnsi="Courier New" w:cs="Courier New" w:hint="default"/>
      </w:rPr>
    </w:lvl>
    <w:lvl w:ilvl="2" w:tplc="192AE866" w:tentative="1">
      <w:start w:val="1"/>
      <w:numFmt w:val="bullet"/>
      <w:lvlText w:val=""/>
      <w:lvlJc w:val="left"/>
      <w:pPr>
        <w:ind w:left="2160" w:hanging="360"/>
      </w:pPr>
      <w:rPr>
        <w:rFonts w:ascii="Wingdings" w:hAnsi="Wingdings" w:hint="default"/>
      </w:rPr>
    </w:lvl>
    <w:lvl w:ilvl="3" w:tplc="3818751A" w:tentative="1">
      <w:start w:val="1"/>
      <w:numFmt w:val="bullet"/>
      <w:lvlText w:val=""/>
      <w:lvlJc w:val="left"/>
      <w:pPr>
        <w:ind w:left="2880" w:hanging="360"/>
      </w:pPr>
      <w:rPr>
        <w:rFonts w:ascii="Symbol" w:hAnsi="Symbol" w:hint="default"/>
      </w:rPr>
    </w:lvl>
    <w:lvl w:ilvl="4" w:tplc="CBA2A204" w:tentative="1">
      <w:start w:val="1"/>
      <w:numFmt w:val="bullet"/>
      <w:lvlText w:val="o"/>
      <w:lvlJc w:val="left"/>
      <w:pPr>
        <w:ind w:left="3600" w:hanging="360"/>
      </w:pPr>
      <w:rPr>
        <w:rFonts w:ascii="Courier New" w:hAnsi="Courier New" w:cs="Courier New" w:hint="default"/>
      </w:rPr>
    </w:lvl>
    <w:lvl w:ilvl="5" w:tplc="25B02714" w:tentative="1">
      <w:start w:val="1"/>
      <w:numFmt w:val="bullet"/>
      <w:lvlText w:val=""/>
      <w:lvlJc w:val="left"/>
      <w:pPr>
        <w:ind w:left="4320" w:hanging="360"/>
      </w:pPr>
      <w:rPr>
        <w:rFonts w:ascii="Wingdings" w:hAnsi="Wingdings" w:hint="default"/>
      </w:rPr>
    </w:lvl>
    <w:lvl w:ilvl="6" w:tplc="6DFCCC28" w:tentative="1">
      <w:start w:val="1"/>
      <w:numFmt w:val="bullet"/>
      <w:lvlText w:val=""/>
      <w:lvlJc w:val="left"/>
      <w:pPr>
        <w:ind w:left="5040" w:hanging="360"/>
      </w:pPr>
      <w:rPr>
        <w:rFonts w:ascii="Symbol" w:hAnsi="Symbol" w:hint="default"/>
      </w:rPr>
    </w:lvl>
    <w:lvl w:ilvl="7" w:tplc="B3287C74" w:tentative="1">
      <w:start w:val="1"/>
      <w:numFmt w:val="bullet"/>
      <w:lvlText w:val="o"/>
      <w:lvlJc w:val="left"/>
      <w:pPr>
        <w:ind w:left="5760" w:hanging="360"/>
      </w:pPr>
      <w:rPr>
        <w:rFonts w:ascii="Courier New" w:hAnsi="Courier New" w:cs="Courier New" w:hint="default"/>
      </w:rPr>
    </w:lvl>
    <w:lvl w:ilvl="8" w:tplc="DDFC8DE2" w:tentative="1">
      <w:start w:val="1"/>
      <w:numFmt w:val="bullet"/>
      <w:lvlText w:val=""/>
      <w:lvlJc w:val="left"/>
      <w:pPr>
        <w:ind w:left="6480" w:hanging="360"/>
      </w:pPr>
      <w:rPr>
        <w:rFonts w:ascii="Wingdings" w:hAnsi="Wingdings" w:hint="default"/>
      </w:rPr>
    </w:lvl>
  </w:abstractNum>
  <w:abstractNum w:abstractNumId="3" w15:restartNumberingAfterBreak="0">
    <w:nsid w:val="1C7F7581"/>
    <w:multiLevelType w:val="hybridMultilevel"/>
    <w:tmpl w:val="29D2A322"/>
    <w:lvl w:ilvl="0" w:tplc="F0A2FA5E">
      <w:start w:val="1"/>
      <w:numFmt w:val="bullet"/>
      <w:lvlText w:val=""/>
      <w:lvlJc w:val="left"/>
      <w:pPr>
        <w:tabs>
          <w:tab w:val="num" w:pos="720"/>
        </w:tabs>
        <w:ind w:left="720" w:hanging="360"/>
      </w:pPr>
      <w:rPr>
        <w:rFonts w:ascii="Symbol" w:hAnsi="Symbol" w:hint="default"/>
      </w:rPr>
    </w:lvl>
    <w:lvl w:ilvl="1" w:tplc="721E55BE" w:tentative="1">
      <w:start w:val="1"/>
      <w:numFmt w:val="bullet"/>
      <w:lvlText w:val="o"/>
      <w:lvlJc w:val="left"/>
      <w:pPr>
        <w:ind w:left="1440" w:hanging="360"/>
      </w:pPr>
      <w:rPr>
        <w:rFonts w:ascii="Courier New" w:hAnsi="Courier New" w:cs="Courier New" w:hint="default"/>
      </w:rPr>
    </w:lvl>
    <w:lvl w:ilvl="2" w:tplc="CF2C7F4E" w:tentative="1">
      <w:start w:val="1"/>
      <w:numFmt w:val="bullet"/>
      <w:lvlText w:val=""/>
      <w:lvlJc w:val="left"/>
      <w:pPr>
        <w:ind w:left="2160" w:hanging="360"/>
      </w:pPr>
      <w:rPr>
        <w:rFonts w:ascii="Wingdings" w:hAnsi="Wingdings" w:hint="default"/>
      </w:rPr>
    </w:lvl>
    <w:lvl w:ilvl="3" w:tplc="5F12A5A4" w:tentative="1">
      <w:start w:val="1"/>
      <w:numFmt w:val="bullet"/>
      <w:lvlText w:val=""/>
      <w:lvlJc w:val="left"/>
      <w:pPr>
        <w:ind w:left="2880" w:hanging="360"/>
      </w:pPr>
      <w:rPr>
        <w:rFonts w:ascii="Symbol" w:hAnsi="Symbol" w:hint="default"/>
      </w:rPr>
    </w:lvl>
    <w:lvl w:ilvl="4" w:tplc="31760A50" w:tentative="1">
      <w:start w:val="1"/>
      <w:numFmt w:val="bullet"/>
      <w:lvlText w:val="o"/>
      <w:lvlJc w:val="left"/>
      <w:pPr>
        <w:ind w:left="3600" w:hanging="360"/>
      </w:pPr>
      <w:rPr>
        <w:rFonts w:ascii="Courier New" w:hAnsi="Courier New" w:cs="Courier New" w:hint="default"/>
      </w:rPr>
    </w:lvl>
    <w:lvl w:ilvl="5" w:tplc="E5DCCCE4" w:tentative="1">
      <w:start w:val="1"/>
      <w:numFmt w:val="bullet"/>
      <w:lvlText w:val=""/>
      <w:lvlJc w:val="left"/>
      <w:pPr>
        <w:ind w:left="4320" w:hanging="360"/>
      </w:pPr>
      <w:rPr>
        <w:rFonts w:ascii="Wingdings" w:hAnsi="Wingdings" w:hint="default"/>
      </w:rPr>
    </w:lvl>
    <w:lvl w:ilvl="6" w:tplc="CE926838" w:tentative="1">
      <w:start w:val="1"/>
      <w:numFmt w:val="bullet"/>
      <w:lvlText w:val=""/>
      <w:lvlJc w:val="left"/>
      <w:pPr>
        <w:ind w:left="5040" w:hanging="360"/>
      </w:pPr>
      <w:rPr>
        <w:rFonts w:ascii="Symbol" w:hAnsi="Symbol" w:hint="default"/>
      </w:rPr>
    </w:lvl>
    <w:lvl w:ilvl="7" w:tplc="BDF84A4E" w:tentative="1">
      <w:start w:val="1"/>
      <w:numFmt w:val="bullet"/>
      <w:lvlText w:val="o"/>
      <w:lvlJc w:val="left"/>
      <w:pPr>
        <w:ind w:left="5760" w:hanging="360"/>
      </w:pPr>
      <w:rPr>
        <w:rFonts w:ascii="Courier New" w:hAnsi="Courier New" w:cs="Courier New" w:hint="default"/>
      </w:rPr>
    </w:lvl>
    <w:lvl w:ilvl="8" w:tplc="0AA6BC80" w:tentative="1">
      <w:start w:val="1"/>
      <w:numFmt w:val="bullet"/>
      <w:lvlText w:val=""/>
      <w:lvlJc w:val="left"/>
      <w:pPr>
        <w:ind w:left="6480" w:hanging="360"/>
      </w:pPr>
      <w:rPr>
        <w:rFonts w:ascii="Wingdings" w:hAnsi="Wingdings" w:hint="default"/>
      </w:rPr>
    </w:lvl>
  </w:abstractNum>
  <w:abstractNum w:abstractNumId="4" w15:restartNumberingAfterBreak="0">
    <w:nsid w:val="1F3D2260"/>
    <w:multiLevelType w:val="hybridMultilevel"/>
    <w:tmpl w:val="E86AEAE0"/>
    <w:lvl w:ilvl="0" w:tplc="C1DC8B70">
      <w:start w:val="1"/>
      <w:numFmt w:val="bullet"/>
      <w:lvlText w:val=""/>
      <w:lvlJc w:val="left"/>
      <w:pPr>
        <w:ind w:left="720" w:hanging="360"/>
      </w:pPr>
      <w:rPr>
        <w:rFonts w:ascii="Symbol" w:hAnsi="Symbol" w:hint="default"/>
      </w:rPr>
    </w:lvl>
    <w:lvl w:ilvl="1" w:tplc="F31650B4" w:tentative="1">
      <w:start w:val="1"/>
      <w:numFmt w:val="bullet"/>
      <w:lvlText w:val="o"/>
      <w:lvlJc w:val="left"/>
      <w:pPr>
        <w:ind w:left="1440" w:hanging="360"/>
      </w:pPr>
      <w:rPr>
        <w:rFonts w:ascii="Courier New" w:hAnsi="Courier New" w:cs="Courier New" w:hint="default"/>
      </w:rPr>
    </w:lvl>
    <w:lvl w:ilvl="2" w:tplc="9CF85D62" w:tentative="1">
      <w:start w:val="1"/>
      <w:numFmt w:val="bullet"/>
      <w:lvlText w:val=""/>
      <w:lvlJc w:val="left"/>
      <w:pPr>
        <w:ind w:left="2160" w:hanging="360"/>
      </w:pPr>
      <w:rPr>
        <w:rFonts w:ascii="Wingdings" w:hAnsi="Wingdings" w:hint="default"/>
      </w:rPr>
    </w:lvl>
    <w:lvl w:ilvl="3" w:tplc="E86C3ECA" w:tentative="1">
      <w:start w:val="1"/>
      <w:numFmt w:val="bullet"/>
      <w:lvlText w:val=""/>
      <w:lvlJc w:val="left"/>
      <w:pPr>
        <w:ind w:left="2880" w:hanging="360"/>
      </w:pPr>
      <w:rPr>
        <w:rFonts w:ascii="Symbol" w:hAnsi="Symbol" w:hint="default"/>
      </w:rPr>
    </w:lvl>
    <w:lvl w:ilvl="4" w:tplc="49661A5A" w:tentative="1">
      <w:start w:val="1"/>
      <w:numFmt w:val="bullet"/>
      <w:lvlText w:val="o"/>
      <w:lvlJc w:val="left"/>
      <w:pPr>
        <w:ind w:left="3600" w:hanging="360"/>
      </w:pPr>
      <w:rPr>
        <w:rFonts w:ascii="Courier New" w:hAnsi="Courier New" w:cs="Courier New" w:hint="default"/>
      </w:rPr>
    </w:lvl>
    <w:lvl w:ilvl="5" w:tplc="3DDA6054" w:tentative="1">
      <w:start w:val="1"/>
      <w:numFmt w:val="bullet"/>
      <w:lvlText w:val=""/>
      <w:lvlJc w:val="left"/>
      <w:pPr>
        <w:ind w:left="4320" w:hanging="360"/>
      </w:pPr>
      <w:rPr>
        <w:rFonts w:ascii="Wingdings" w:hAnsi="Wingdings" w:hint="default"/>
      </w:rPr>
    </w:lvl>
    <w:lvl w:ilvl="6" w:tplc="05A60050" w:tentative="1">
      <w:start w:val="1"/>
      <w:numFmt w:val="bullet"/>
      <w:lvlText w:val=""/>
      <w:lvlJc w:val="left"/>
      <w:pPr>
        <w:ind w:left="5040" w:hanging="360"/>
      </w:pPr>
      <w:rPr>
        <w:rFonts w:ascii="Symbol" w:hAnsi="Symbol" w:hint="default"/>
      </w:rPr>
    </w:lvl>
    <w:lvl w:ilvl="7" w:tplc="3B98BECC" w:tentative="1">
      <w:start w:val="1"/>
      <w:numFmt w:val="bullet"/>
      <w:lvlText w:val="o"/>
      <w:lvlJc w:val="left"/>
      <w:pPr>
        <w:ind w:left="5760" w:hanging="360"/>
      </w:pPr>
      <w:rPr>
        <w:rFonts w:ascii="Courier New" w:hAnsi="Courier New" w:cs="Courier New" w:hint="default"/>
      </w:rPr>
    </w:lvl>
    <w:lvl w:ilvl="8" w:tplc="07A0D058" w:tentative="1">
      <w:start w:val="1"/>
      <w:numFmt w:val="bullet"/>
      <w:lvlText w:val=""/>
      <w:lvlJc w:val="left"/>
      <w:pPr>
        <w:ind w:left="6480" w:hanging="360"/>
      </w:pPr>
      <w:rPr>
        <w:rFonts w:ascii="Wingdings" w:hAnsi="Wingdings" w:hint="default"/>
      </w:rPr>
    </w:lvl>
  </w:abstractNum>
  <w:abstractNum w:abstractNumId="5" w15:restartNumberingAfterBreak="0">
    <w:nsid w:val="230D597F"/>
    <w:multiLevelType w:val="hybridMultilevel"/>
    <w:tmpl w:val="5C463EA2"/>
    <w:lvl w:ilvl="0" w:tplc="8CD2E6CE">
      <w:start w:val="1"/>
      <w:numFmt w:val="bullet"/>
      <w:lvlText w:val=""/>
      <w:lvlJc w:val="left"/>
      <w:pPr>
        <w:tabs>
          <w:tab w:val="num" w:pos="720"/>
        </w:tabs>
        <w:ind w:left="720" w:hanging="360"/>
      </w:pPr>
      <w:rPr>
        <w:rFonts w:ascii="Symbol" w:hAnsi="Symbol" w:hint="default"/>
      </w:rPr>
    </w:lvl>
    <w:lvl w:ilvl="1" w:tplc="16808FD4" w:tentative="1">
      <w:start w:val="1"/>
      <w:numFmt w:val="bullet"/>
      <w:lvlText w:val="o"/>
      <w:lvlJc w:val="left"/>
      <w:pPr>
        <w:ind w:left="1440" w:hanging="360"/>
      </w:pPr>
      <w:rPr>
        <w:rFonts w:ascii="Courier New" w:hAnsi="Courier New" w:cs="Courier New" w:hint="default"/>
      </w:rPr>
    </w:lvl>
    <w:lvl w:ilvl="2" w:tplc="481A810C" w:tentative="1">
      <w:start w:val="1"/>
      <w:numFmt w:val="bullet"/>
      <w:lvlText w:val=""/>
      <w:lvlJc w:val="left"/>
      <w:pPr>
        <w:ind w:left="2160" w:hanging="360"/>
      </w:pPr>
      <w:rPr>
        <w:rFonts w:ascii="Wingdings" w:hAnsi="Wingdings" w:hint="default"/>
      </w:rPr>
    </w:lvl>
    <w:lvl w:ilvl="3" w:tplc="1FEC1A2A" w:tentative="1">
      <w:start w:val="1"/>
      <w:numFmt w:val="bullet"/>
      <w:lvlText w:val=""/>
      <w:lvlJc w:val="left"/>
      <w:pPr>
        <w:ind w:left="2880" w:hanging="360"/>
      </w:pPr>
      <w:rPr>
        <w:rFonts w:ascii="Symbol" w:hAnsi="Symbol" w:hint="default"/>
      </w:rPr>
    </w:lvl>
    <w:lvl w:ilvl="4" w:tplc="094ADE12" w:tentative="1">
      <w:start w:val="1"/>
      <w:numFmt w:val="bullet"/>
      <w:lvlText w:val="o"/>
      <w:lvlJc w:val="left"/>
      <w:pPr>
        <w:ind w:left="3600" w:hanging="360"/>
      </w:pPr>
      <w:rPr>
        <w:rFonts w:ascii="Courier New" w:hAnsi="Courier New" w:cs="Courier New" w:hint="default"/>
      </w:rPr>
    </w:lvl>
    <w:lvl w:ilvl="5" w:tplc="E76CBB86" w:tentative="1">
      <w:start w:val="1"/>
      <w:numFmt w:val="bullet"/>
      <w:lvlText w:val=""/>
      <w:lvlJc w:val="left"/>
      <w:pPr>
        <w:ind w:left="4320" w:hanging="360"/>
      </w:pPr>
      <w:rPr>
        <w:rFonts w:ascii="Wingdings" w:hAnsi="Wingdings" w:hint="default"/>
      </w:rPr>
    </w:lvl>
    <w:lvl w:ilvl="6" w:tplc="7C323086" w:tentative="1">
      <w:start w:val="1"/>
      <w:numFmt w:val="bullet"/>
      <w:lvlText w:val=""/>
      <w:lvlJc w:val="left"/>
      <w:pPr>
        <w:ind w:left="5040" w:hanging="360"/>
      </w:pPr>
      <w:rPr>
        <w:rFonts w:ascii="Symbol" w:hAnsi="Symbol" w:hint="default"/>
      </w:rPr>
    </w:lvl>
    <w:lvl w:ilvl="7" w:tplc="FFEC9ED6" w:tentative="1">
      <w:start w:val="1"/>
      <w:numFmt w:val="bullet"/>
      <w:lvlText w:val="o"/>
      <w:lvlJc w:val="left"/>
      <w:pPr>
        <w:ind w:left="5760" w:hanging="360"/>
      </w:pPr>
      <w:rPr>
        <w:rFonts w:ascii="Courier New" w:hAnsi="Courier New" w:cs="Courier New" w:hint="default"/>
      </w:rPr>
    </w:lvl>
    <w:lvl w:ilvl="8" w:tplc="1E365AE0" w:tentative="1">
      <w:start w:val="1"/>
      <w:numFmt w:val="bullet"/>
      <w:lvlText w:val=""/>
      <w:lvlJc w:val="left"/>
      <w:pPr>
        <w:ind w:left="6480" w:hanging="360"/>
      </w:pPr>
      <w:rPr>
        <w:rFonts w:ascii="Wingdings" w:hAnsi="Wingdings" w:hint="default"/>
      </w:rPr>
    </w:lvl>
  </w:abstractNum>
  <w:abstractNum w:abstractNumId="6" w15:restartNumberingAfterBreak="0">
    <w:nsid w:val="371723BC"/>
    <w:multiLevelType w:val="hybridMultilevel"/>
    <w:tmpl w:val="3718EF16"/>
    <w:lvl w:ilvl="0" w:tplc="A38EFF98">
      <w:start w:val="1"/>
      <w:numFmt w:val="bullet"/>
      <w:lvlText w:val="o"/>
      <w:lvlJc w:val="left"/>
      <w:pPr>
        <w:ind w:left="1080" w:hanging="360"/>
      </w:pPr>
      <w:rPr>
        <w:rFonts w:ascii="Courier New" w:hAnsi="Courier New" w:cs="Courier New" w:hint="default"/>
      </w:rPr>
    </w:lvl>
    <w:lvl w:ilvl="1" w:tplc="0CC660F0" w:tentative="1">
      <w:start w:val="1"/>
      <w:numFmt w:val="bullet"/>
      <w:lvlText w:val="o"/>
      <w:lvlJc w:val="left"/>
      <w:pPr>
        <w:ind w:left="1800" w:hanging="360"/>
      </w:pPr>
      <w:rPr>
        <w:rFonts w:ascii="Courier New" w:hAnsi="Courier New" w:cs="Courier New" w:hint="default"/>
      </w:rPr>
    </w:lvl>
    <w:lvl w:ilvl="2" w:tplc="4B7EB430" w:tentative="1">
      <w:start w:val="1"/>
      <w:numFmt w:val="bullet"/>
      <w:lvlText w:val=""/>
      <w:lvlJc w:val="left"/>
      <w:pPr>
        <w:ind w:left="2520" w:hanging="360"/>
      </w:pPr>
      <w:rPr>
        <w:rFonts w:ascii="Wingdings" w:hAnsi="Wingdings" w:hint="default"/>
      </w:rPr>
    </w:lvl>
    <w:lvl w:ilvl="3" w:tplc="3FAE894C" w:tentative="1">
      <w:start w:val="1"/>
      <w:numFmt w:val="bullet"/>
      <w:lvlText w:val=""/>
      <w:lvlJc w:val="left"/>
      <w:pPr>
        <w:ind w:left="3240" w:hanging="360"/>
      </w:pPr>
      <w:rPr>
        <w:rFonts w:ascii="Symbol" w:hAnsi="Symbol" w:hint="default"/>
      </w:rPr>
    </w:lvl>
    <w:lvl w:ilvl="4" w:tplc="AB660510" w:tentative="1">
      <w:start w:val="1"/>
      <w:numFmt w:val="bullet"/>
      <w:lvlText w:val="o"/>
      <w:lvlJc w:val="left"/>
      <w:pPr>
        <w:ind w:left="3960" w:hanging="360"/>
      </w:pPr>
      <w:rPr>
        <w:rFonts w:ascii="Courier New" w:hAnsi="Courier New" w:cs="Courier New" w:hint="default"/>
      </w:rPr>
    </w:lvl>
    <w:lvl w:ilvl="5" w:tplc="AA809350" w:tentative="1">
      <w:start w:val="1"/>
      <w:numFmt w:val="bullet"/>
      <w:lvlText w:val=""/>
      <w:lvlJc w:val="left"/>
      <w:pPr>
        <w:ind w:left="4680" w:hanging="360"/>
      </w:pPr>
      <w:rPr>
        <w:rFonts w:ascii="Wingdings" w:hAnsi="Wingdings" w:hint="default"/>
      </w:rPr>
    </w:lvl>
    <w:lvl w:ilvl="6" w:tplc="D554726C" w:tentative="1">
      <w:start w:val="1"/>
      <w:numFmt w:val="bullet"/>
      <w:lvlText w:val=""/>
      <w:lvlJc w:val="left"/>
      <w:pPr>
        <w:ind w:left="5400" w:hanging="360"/>
      </w:pPr>
      <w:rPr>
        <w:rFonts w:ascii="Symbol" w:hAnsi="Symbol" w:hint="default"/>
      </w:rPr>
    </w:lvl>
    <w:lvl w:ilvl="7" w:tplc="23EA240A" w:tentative="1">
      <w:start w:val="1"/>
      <w:numFmt w:val="bullet"/>
      <w:lvlText w:val="o"/>
      <w:lvlJc w:val="left"/>
      <w:pPr>
        <w:ind w:left="6120" w:hanging="360"/>
      </w:pPr>
      <w:rPr>
        <w:rFonts w:ascii="Courier New" w:hAnsi="Courier New" w:cs="Courier New" w:hint="default"/>
      </w:rPr>
    </w:lvl>
    <w:lvl w:ilvl="8" w:tplc="0D920A06" w:tentative="1">
      <w:start w:val="1"/>
      <w:numFmt w:val="bullet"/>
      <w:lvlText w:val=""/>
      <w:lvlJc w:val="left"/>
      <w:pPr>
        <w:ind w:left="6840" w:hanging="360"/>
      </w:pPr>
      <w:rPr>
        <w:rFonts w:ascii="Wingdings" w:hAnsi="Wingdings" w:hint="default"/>
      </w:rPr>
    </w:lvl>
  </w:abstractNum>
  <w:abstractNum w:abstractNumId="7" w15:restartNumberingAfterBreak="0">
    <w:nsid w:val="37B85EC6"/>
    <w:multiLevelType w:val="hybridMultilevel"/>
    <w:tmpl w:val="44909FE4"/>
    <w:lvl w:ilvl="0" w:tplc="817250D8">
      <w:start w:val="1"/>
      <w:numFmt w:val="bullet"/>
      <w:lvlText w:val=""/>
      <w:lvlJc w:val="left"/>
      <w:pPr>
        <w:ind w:left="720" w:hanging="360"/>
      </w:pPr>
      <w:rPr>
        <w:rFonts w:ascii="Symbol" w:hAnsi="Symbol" w:hint="default"/>
      </w:rPr>
    </w:lvl>
    <w:lvl w:ilvl="1" w:tplc="EEA48B24" w:tentative="1">
      <w:start w:val="1"/>
      <w:numFmt w:val="bullet"/>
      <w:lvlText w:val="o"/>
      <w:lvlJc w:val="left"/>
      <w:pPr>
        <w:ind w:left="1440" w:hanging="360"/>
      </w:pPr>
      <w:rPr>
        <w:rFonts w:ascii="Courier New" w:hAnsi="Courier New" w:cs="Courier New" w:hint="default"/>
      </w:rPr>
    </w:lvl>
    <w:lvl w:ilvl="2" w:tplc="8D881D8A" w:tentative="1">
      <w:start w:val="1"/>
      <w:numFmt w:val="bullet"/>
      <w:lvlText w:val=""/>
      <w:lvlJc w:val="left"/>
      <w:pPr>
        <w:ind w:left="2160" w:hanging="360"/>
      </w:pPr>
      <w:rPr>
        <w:rFonts w:ascii="Wingdings" w:hAnsi="Wingdings" w:hint="default"/>
      </w:rPr>
    </w:lvl>
    <w:lvl w:ilvl="3" w:tplc="BE7AFEE2" w:tentative="1">
      <w:start w:val="1"/>
      <w:numFmt w:val="bullet"/>
      <w:lvlText w:val=""/>
      <w:lvlJc w:val="left"/>
      <w:pPr>
        <w:ind w:left="2880" w:hanging="360"/>
      </w:pPr>
      <w:rPr>
        <w:rFonts w:ascii="Symbol" w:hAnsi="Symbol" w:hint="default"/>
      </w:rPr>
    </w:lvl>
    <w:lvl w:ilvl="4" w:tplc="CBF28216" w:tentative="1">
      <w:start w:val="1"/>
      <w:numFmt w:val="bullet"/>
      <w:lvlText w:val="o"/>
      <w:lvlJc w:val="left"/>
      <w:pPr>
        <w:ind w:left="3600" w:hanging="360"/>
      </w:pPr>
      <w:rPr>
        <w:rFonts w:ascii="Courier New" w:hAnsi="Courier New" w:cs="Courier New" w:hint="default"/>
      </w:rPr>
    </w:lvl>
    <w:lvl w:ilvl="5" w:tplc="186C5AD6" w:tentative="1">
      <w:start w:val="1"/>
      <w:numFmt w:val="bullet"/>
      <w:lvlText w:val=""/>
      <w:lvlJc w:val="left"/>
      <w:pPr>
        <w:ind w:left="4320" w:hanging="360"/>
      </w:pPr>
      <w:rPr>
        <w:rFonts w:ascii="Wingdings" w:hAnsi="Wingdings" w:hint="default"/>
      </w:rPr>
    </w:lvl>
    <w:lvl w:ilvl="6" w:tplc="23667AA6" w:tentative="1">
      <w:start w:val="1"/>
      <w:numFmt w:val="bullet"/>
      <w:lvlText w:val=""/>
      <w:lvlJc w:val="left"/>
      <w:pPr>
        <w:ind w:left="5040" w:hanging="360"/>
      </w:pPr>
      <w:rPr>
        <w:rFonts w:ascii="Symbol" w:hAnsi="Symbol" w:hint="default"/>
      </w:rPr>
    </w:lvl>
    <w:lvl w:ilvl="7" w:tplc="D21C2048" w:tentative="1">
      <w:start w:val="1"/>
      <w:numFmt w:val="bullet"/>
      <w:lvlText w:val="o"/>
      <w:lvlJc w:val="left"/>
      <w:pPr>
        <w:ind w:left="5760" w:hanging="360"/>
      </w:pPr>
      <w:rPr>
        <w:rFonts w:ascii="Courier New" w:hAnsi="Courier New" w:cs="Courier New" w:hint="default"/>
      </w:rPr>
    </w:lvl>
    <w:lvl w:ilvl="8" w:tplc="F08852E4" w:tentative="1">
      <w:start w:val="1"/>
      <w:numFmt w:val="bullet"/>
      <w:lvlText w:val=""/>
      <w:lvlJc w:val="left"/>
      <w:pPr>
        <w:ind w:left="6480" w:hanging="360"/>
      </w:pPr>
      <w:rPr>
        <w:rFonts w:ascii="Wingdings" w:hAnsi="Wingdings" w:hint="default"/>
      </w:rPr>
    </w:lvl>
  </w:abstractNum>
  <w:abstractNum w:abstractNumId="8" w15:restartNumberingAfterBreak="0">
    <w:nsid w:val="3BE16875"/>
    <w:multiLevelType w:val="hybridMultilevel"/>
    <w:tmpl w:val="19D8CEB2"/>
    <w:lvl w:ilvl="0" w:tplc="880A4F84">
      <w:start w:val="1"/>
      <w:numFmt w:val="bullet"/>
      <w:lvlText w:val="o"/>
      <w:lvlJc w:val="left"/>
      <w:pPr>
        <w:ind w:left="1080" w:hanging="360"/>
      </w:pPr>
      <w:rPr>
        <w:rFonts w:ascii="Courier New" w:hAnsi="Courier New" w:cs="Courier New" w:hint="default"/>
      </w:rPr>
    </w:lvl>
    <w:lvl w:ilvl="1" w:tplc="F0C8D2C0" w:tentative="1">
      <w:start w:val="1"/>
      <w:numFmt w:val="bullet"/>
      <w:lvlText w:val="o"/>
      <w:lvlJc w:val="left"/>
      <w:pPr>
        <w:ind w:left="1800" w:hanging="360"/>
      </w:pPr>
      <w:rPr>
        <w:rFonts w:ascii="Courier New" w:hAnsi="Courier New" w:cs="Courier New" w:hint="default"/>
      </w:rPr>
    </w:lvl>
    <w:lvl w:ilvl="2" w:tplc="BD80693A" w:tentative="1">
      <w:start w:val="1"/>
      <w:numFmt w:val="bullet"/>
      <w:lvlText w:val=""/>
      <w:lvlJc w:val="left"/>
      <w:pPr>
        <w:ind w:left="2520" w:hanging="360"/>
      </w:pPr>
      <w:rPr>
        <w:rFonts w:ascii="Wingdings" w:hAnsi="Wingdings" w:hint="default"/>
      </w:rPr>
    </w:lvl>
    <w:lvl w:ilvl="3" w:tplc="53C66190" w:tentative="1">
      <w:start w:val="1"/>
      <w:numFmt w:val="bullet"/>
      <w:lvlText w:val=""/>
      <w:lvlJc w:val="left"/>
      <w:pPr>
        <w:ind w:left="3240" w:hanging="360"/>
      </w:pPr>
      <w:rPr>
        <w:rFonts w:ascii="Symbol" w:hAnsi="Symbol" w:hint="default"/>
      </w:rPr>
    </w:lvl>
    <w:lvl w:ilvl="4" w:tplc="374CDC30" w:tentative="1">
      <w:start w:val="1"/>
      <w:numFmt w:val="bullet"/>
      <w:lvlText w:val="o"/>
      <w:lvlJc w:val="left"/>
      <w:pPr>
        <w:ind w:left="3960" w:hanging="360"/>
      </w:pPr>
      <w:rPr>
        <w:rFonts w:ascii="Courier New" w:hAnsi="Courier New" w:cs="Courier New" w:hint="default"/>
      </w:rPr>
    </w:lvl>
    <w:lvl w:ilvl="5" w:tplc="9704FE12" w:tentative="1">
      <w:start w:val="1"/>
      <w:numFmt w:val="bullet"/>
      <w:lvlText w:val=""/>
      <w:lvlJc w:val="left"/>
      <w:pPr>
        <w:ind w:left="4680" w:hanging="360"/>
      </w:pPr>
      <w:rPr>
        <w:rFonts w:ascii="Wingdings" w:hAnsi="Wingdings" w:hint="default"/>
      </w:rPr>
    </w:lvl>
    <w:lvl w:ilvl="6" w:tplc="A6882108" w:tentative="1">
      <w:start w:val="1"/>
      <w:numFmt w:val="bullet"/>
      <w:lvlText w:val=""/>
      <w:lvlJc w:val="left"/>
      <w:pPr>
        <w:ind w:left="5400" w:hanging="360"/>
      </w:pPr>
      <w:rPr>
        <w:rFonts w:ascii="Symbol" w:hAnsi="Symbol" w:hint="default"/>
      </w:rPr>
    </w:lvl>
    <w:lvl w:ilvl="7" w:tplc="8E42F136" w:tentative="1">
      <w:start w:val="1"/>
      <w:numFmt w:val="bullet"/>
      <w:lvlText w:val="o"/>
      <w:lvlJc w:val="left"/>
      <w:pPr>
        <w:ind w:left="6120" w:hanging="360"/>
      </w:pPr>
      <w:rPr>
        <w:rFonts w:ascii="Courier New" w:hAnsi="Courier New" w:cs="Courier New" w:hint="default"/>
      </w:rPr>
    </w:lvl>
    <w:lvl w:ilvl="8" w:tplc="23329A04" w:tentative="1">
      <w:start w:val="1"/>
      <w:numFmt w:val="bullet"/>
      <w:lvlText w:val=""/>
      <w:lvlJc w:val="left"/>
      <w:pPr>
        <w:ind w:left="6840" w:hanging="360"/>
      </w:pPr>
      <w:rPr>
        <w:rFonts w:ascii="Wingdings" w:hAnsi="Wingdings" w:hint="default"/>
      </w:rPr>
    </w:lvl>
  </w:abstractNum>
  <w:abstractNum w:abstractNumId="9" w15:restartNumberingAfterBreak="0">
    <w:nsid w:val="3DA230A7"/>
    <w:multiLevelType w:val="hybridMultilevel"/>
    <w:tmpl w:val="5F246AF8"/>
    <w:lvl w:ilvl="0" w:tplc="A4E0D868">
      <w:start w:val="1"/>
      <w:numFmt w:val="bullet"/>
      <w:lvlText w:val="o"/>
      <w:lvlJc w:val="left"/>
      <w:pPr>
        <w:ind w:left="1080" w:hanging="360"/>
      </w:pPr>
      <w:rPr>
        <w:rFonts w:ascii="Courier New" w:hAnsi="Courier New" w:cs="Courier New" w:hint="default"/>
      </w:rPr>
    </w:lvl>
    <w:lvl w:ilvl="1" w:tplc="C110FE64" w:tentative="1">
      <w:start w:val="1"/>
      <w:numFmt w:val="bullet"/>
      <w:lvlText w:val="o"/>
      <w:lvlJc w:val="left"/>
      <w:pPr>
        <w:ind w:left="1800" w:hanging="360"/>
      </w:pPr>
      <w:rPr>
        <w:rFonts w:ascii="Courier New" w:hAnsi="Courier New" w:cs="Courier New" w:hint="default"/>
      </w:rPr>
    </w:lvl>
    <w:lvl w:ilvl="2" w:tplc="EF869CEC" w:tentative="1">
      <w:start w:val="1"/>
      <w:numFmt w:val="bullet"/>
      <w:lvlText w:val=""/>
      <w:lvlJc w:val="left"/>
      <w:pPr>
        <w:ind w:left="2520" w:hanging="360"/>
      </w:pPr>
      <w:rPr>
        <w:rFonts w:ascii="Wingdings" w:hAnsi="Wingdings" w:hint="default"/>
      </w:rPr>
    </w:lvl>
    <w:lvl w:ilvl="3" w:tplc="A40017BE" w:tentative="1">
      <w:start w:val="1"/>
      <w:numFmt w:val="bullet"/>
      <w:lvlText w:val=""/>
      <w:lvlJc w:val="left"/>
      <w:pPr>
        <w:ind w:left="3240" w:hanging="360"/>
      </w:pPr>
      <w:rPr>
        <w:rFonts w:ascii="Symbol" w:hAnsi="Symbol" w:hint="default"/>
      </w:rPr>
    </w:lvl>
    <w:lvl w:ilvl="4" w:tplc="4DA897C0" w:tentative="1">
      <w:start w:val="1"/>
      <w:numFmt w:val="bullet"/>
      <w:lvlText w:val="o"/>
      <w:lvlJc w:val="left"/>
      <w:pPr>
        <w:ind w:left="3960" w:hanging="360"/>
      </w:pPr>
      <w:rPr>
        <w:rFonts w:ascii="Courier New" w:hAnsi="Courier New" w:cs="Courier New" w:hint="default"/>
      </w:rPr>
    </w:lvl>
    <w:lvl w:ilvl="5" w:tplc="4B52D5B6" w:tentative="1">
      <w:start w:val="1"/>
      <w:numFmt w:val="bullet"/>
      <w:lvlText w:val=""/>
      <w:lvlJc w:val="left"/>
      <w:pPr>
        <w:ind w:left="4680" w:hanging="360"/>
      </w:pPr>
      <w:rPr>
        <w:rFonts w:ascii="Wingdings" w:hAnsi="Wingdings" w:hint="default"/>
      </w:rPr>
    </w:lvl>
    <w:lvl w:ilvl="6" w:tplc="4D52A5AA" w:tentative="1">
      <w:start w:val="1"/>
      <w:numFmt w:val="bullet"/>
      <w:lvlText w:val=""/>
      <w:lvlJc w:val="left"/>
      <w:pPr>
        <w:ind w:left="5400" w:hanging="360"/>
      </w:pPr>
      <w:rPr>
        <w:rFonts w:ascii="Symbol" w:hAnsi="Symbol" w:hint="default"/>
      </w:rPr>
    </w:lvl>
    <w:lvl w:ilvl="7" w:tplc="17B28B46" w:tentative="1">
      <w:start w:val="1"/>
      <w:numFmt w:val="bullet"/>
      <w:lvlText w:val="o"/>
      <w:lvlJc w:val="left"/>
      <w:pPr>
        <w:ind w:left="6120" w:hanging="360"/>
      </w:pPr>
      <w:rPr>
        <w:rFonts w:ascii="Courier New" w:hAnsi="Courier New" w:cs="Courier New" w:hint="default"/>
      </w:rPr>
    </w:lvl>
    <w:lvl w:ilvl="8" w:tplc="892E0B16" w:tentative="1">
      <w:start w:val="1"/>
      <w:numFmt w:val="bullet"/>
      <w:lvlText w:val=""/>
      <w:lvlJc w:val="left"/>
      <w:pPr>
        <w:ind w:left="6840" w:hanging="360"/>
      </w:pPr>
      <w:rPr>
        <w:rFonts w:ascii="Wingdings" w:hAnsi="Wingdings" w:hint="default"/>
      </w:rPr>
    </w:lvl>
  </w:abstractNum>
  <w:abstractNum w:abstractNumId="10" w15:restartNumberingAfterBreak="0">
    <w:nsid w:val="49840621"/>
    <w:multiLevelType w:val="hybridMultilevel"/>
    <w:tmpl w:val="AAF4C5EA"/>
    <w:lvl w:ilvl="0" w:tplc="2EE46952">
      <w:start w:val="1"/>
      <w:numFmt w:val="bullet"/>
      <w:lvlText w:val=""/>
      <w:lvlJc w:val="left"/>
      <w:pPr>
        <w:ind w:left="720" w:hanging="360"/>
      </w:pPr>
      <w:rPr>
        <w:rFonts w:ascii="Symbol" w:hAnsi="Symbol" w:hint="default"/>
      </w:rPr>
    </w:lvl>
    <w:lvl w:ilvl="1" w:tplc="DFD6CC80" w:tentative="1">
      <w:start w:val="1"/>
      <w:numFmt w:val="bullet"/>
      <w:lvlText w:val="o"/>
      <w:lvlJc w:val="left"/>
      <w:pPr>
        <w:ind w:left="1440" w:hanging="360"/>
      </w:pPr>
      <w:rPr>
        <w:rFonts w:ascii="Courier New" w:hAnsi="Courier New" w:cs="Courier New" w:hint="default"/>
      </w:rPr>
    </w:lvl>
    <w:lvl w:ilvl="2" w:tplc="EECC8C26" w:tentative="1">
      <w:start w:val="1"/>
      <w:numFmt w:val="bullet"/>
      <w:lvlText w:val=""/>
      <w:lvlJc w:val="left"/>
      <w:pPr>
        <w:ind w:left="2160" w:hanging="360"/>
      </w:pPr>
      <w:rPr>
        <w:rFonts w:ascii="Wingdings" w:hAnsi="Wingdings" w:hint="default"/>
      </w:rPr>
    </w:lvl>
    <w:lvl w:ilvl="3" w:tplc="F9444F8C" w:tentative="1">
      <w:start w:val="1"/>
      <w:numFmt w:val="bullet"/>
      <w:lvlText w:val=""/>
      <w:lvlJc w:val="left"/>
      <w:pPr>
        <w:ind w:left="2880" w:hanging="360"/>
      </w:pPr>
      <w:rPr>
        <w:rFonts w:ascii="Symbol" w:hAnsi="Symbol" w:hint="default"/>
      </w:rPr>
    </w:lvl>
    <w:lvl w:ilvl="4" w:tplc="2DB25EFC" w:tentative="1">
      <w:start w:val="1"/>
      <w:numFmt w:val="bullet"/>
      <w:lvlText w:val="o"/>
      <w:lvlJc w:val="left"/>
      <w:pPr>
        <w:ind w:left="3600" w:hanging="360"/>
      </w:pPr>
      <w:rPr>
        <w:rFonts w:ascii="Courier New" w:hAnsi="Courier New" w:cs="Courier New" w:hint="default"/>
      </w:rPr>
    </w:lvl>
    <w:lvl w:ilvl="5" w:tplc="62E8DC54" w:tentative="1">
      <w:start w:val="1"/>
      <w:numFmt w:val="bullet"/>
      <w:lvlText w:val=""/>
      <w:lvlJc w:val="left"/>
      <w:pPr>
        <w:ind w:left="4320" w:hanging="360"/>
      </w:pPr>
      <w:rPr>
        <w:rFonts w:ascii="Wingdings" w:hAnsi="Wingdings" w:hint="default"/>
      </w:rPr>
    </w:lvl>
    <w:lvl w:ilvl="6" w:tplc="3740EABC" w:tentative="1">
      <w:start w:val="1"/>
      <w:numFmt w:val="bullet"/>
      <w:lvlText w:val=""/>
      <w:lvlJc w:val="left"/>
      <w:pPr>
        <w:ind w:left="5040" w:hanging="360"/>
      </w:pPr>
      <w:rPr>
        <w:rFonts w:ascii="Symbol" w:hAnsi="Symbol" w:hint="default"/>
      </w:rPr>
    </w:lvl>
    <w:lvl w:ilvl="7" w:tplc="E564DE9A" w:tentative="1">
      <w:start w:val="1"/>
      <w:numFmt w:val="bullet"/>
      <w:lvlText w:val="o"/>
      <w:lvlJc w:val="left"/>
      <w:pPr>
        <w:ind w:left="5760" w:hanging="360"/>
      </w:pPr>
      <w:rPr>
        <w:rFonts w:ascii="Courier New" w:hAnsi="Courier New" w:cs="Courier New" w:hint="default"/>
      </w:rPr>
    </w:lvl>
    <w:lvl w:ilvl="8" w:tplc="67A251E2" w:tentative="1">
      <w:start w:val="1"/>
      <w:numFmt w:val="bullet"/>
      <w:lvlText w:val=""/>
      <w:lvlJc w:val="left"/>
      <w:pPr>
        <w:ind w:left="6480" w:hanging="360"/>
      </w:pPr>
      <w:rPr>
        <w:rFonts w:ascii="Wingdings" w:hAnsi="Wingdings" w:hint="default"/>
      </w:rPr>
    </w:lvl>
  </w:abstractNum>
  <w:abstractNum w:abstractNumId="11" w15:restartNumberingAfterBreak="0">
    <w:nsid w:val="4C436BEC"/>
    <w:multiLevelType w:val="hybridMultilevel"/>
    <w:tmpl w:val="FD58B220"/>
    <w:lvl w:ilvl="0" w:tplc="E54061DA">
      <w:start w:val="1"/>
      <w:numFmt w:val="bullet"/>
      <w:lvlText w:val=""/>
      <w:lvlJc w:val="left"/>
      <w:pPr>
        <w:ind w:left="720" w:hanging="360"/>
      </w:pPr>
      <w:rPr>
        <w:rFonts w:ascii="Symbol" w:hAnsi="Symbol" w:hint="default"/>
      </w:rPr>
    </w:lvl>
    <w:lvl w:ilvl="1" w:tplc="4EE6630C" w:tentative="1">
      <w:start w:val="1"/>
      <w:numFmt w:val="bullet"/>
      <w:lvlText w:val="o"/>
      <w:lvlJc w:val="left"/>
      <w:pPr>
        <w:ind w:left="1440" w:hanging="360"/>
      </w:pPr>
      <w:rPr>
        <w:rFonts w:ascii="Courier New" w:hAnsi="Courier New" w:cs="Courier New" w:hint="default"/>
      </w:rPr>
    </w:lvl>
    <w:lvl w:ilvl="2" w:tplc="23AA8470" w:tentative="1">
      <w:start w:val="1"/>
      <w:numFmt w:val="bullet"/>
      <w:lvlText w:val=""/>
      <w:lvlJc w:val="left"/>
      <w:pPr>
        <w:ind w:left="2160" w:hanging="360"/>
      </w:pPr>
      <w:rPr>
        <w:rFonts w:ascii="Wingdings" w:hAnsi="Wingdings" w:hint="default"/>
      </w:rPr>
    </w:lvl>
    <w:lvl w:ilvl="3" w:tplc="5BF2AFAE" w:tentative="1">
      <w:start w:val="1"/>
      <w:numFmt w:val="bullet"/>
      <w:lvlText w:val=""/>
      <w:lvlJc w:val="left"/>
      <w:pPr>
        <w:ind w:left="2880" w:hanging="360"/>
      </w:pPr>
      <w:rPr>
        <w:rFonts w:ascii="Symbol" w:hAnsi="Symbol" w:hint="default"/>
      </w:rPr>
    </w:lvl>
    <w:lvl w:ilvl="4" w:tplc="1D3862E0" w:tentative="1">
      <w:start w:val="1"/>
      <w:numFmt w:val="bullet"/>
      <w:lvlText w:val="o"/>
      <w:lvlJc w:val="left"/>
      <w:pPr>
        <w:ind w:left="3600" w:hanging="360"/>
      </w:pPr>
      <w:rPr>
        <w:rFonts w:ascii="Courier New" w:hAnsi="Courier New" w:cs="Courier New" w:hint="default"/>
      </w:rPr>
    </w:lvl>
    <w:lvl w:ilvl="5" w:tplc="CA549048" w:tentative="1">
      <w:start w:val="1"/>
      <w:numFmt w:val="bullet"/>
      <w:lvlText w:val=""/>
      <w:lvlJc w:val="left"/>
      <w:pPr>
        <w:ind w:left="4320" w:hanging="360"/>
      </w:pPr>
      <w:rPr>
        <w:rFonts w:ascii="Wingdings" w:hAnsi="Wingdings" w:hint="default"/>
      </w:rPr>
    </w:lvl>
    <w:lvl w:ilvl="6" w:tplc="B67E70FC" w:tentative="1">
      <w:start w:val="1"/>
      <w:numFmt w:val="bullet"/>
      <w:lvlText w:val=""/>
      <w:lvlJc w:val="left"/>
      <w:pPr>
        <w:ind w:left="5040" w:hanging="360"/>
      </w:pPr>
      <w:rPr>
        <w:rFonts w:ascii="Symbol" w:hAnsi="Symbol" w:hint="default"/>
      </w:rPr>
    </w:lvl>
    <w:lvl w:ilvl="7" w:tplc="0284E6B4" w:tentative="1">
      <w:start w:val="1"/>
      <w:numFmt w:val="bullet"/>
      <w:lvlText w:val="o"/>
      <w:lvlJc w:val="left"/>
      <w:pPr>
        <w:ind w:left="5760" w:hanging="360"/>
      </w:pPr>
      <w:rPr>
        <w:rFonts w:ascii="Courier New" w:hAnsi="Courier New" w:cs="Courier New" w:hint="default"/>
      </w:rPr>
    </w:lvl>
    <w:lvl w:ilvl="8" w:tplc="26563116" w:tentative="1">
      <w:start w:val="1"/>
      <w:numFmt w:val="bullet"/>
      <w:lvlText w:val=""/>
      <w:lvlJc w:val="left"/>
      <w:pPr>
        <w:ind w:left="6480" w:hanging="360"/>
      </w:pPr>
      <w:rPr>
        <w:rFonts w:ascii="Wingdings" w:hAnsi="Wingdings" w:hint="default"/>
      </w:rPr>
    </w:lvl>
  </w:abstractNum>
  <w:abstractNum w:abstractNumId="12" w15:restartNumberingAfterBreak="0">
    <w:nsid w:val="563921F7"/>
    <w:multiLevelType w:val="hybridMultilevel"/>
    <w:tmpl w:val="763C667A"/>
    <w:lvl w:ilvl="0" w:tplc="A43AF06E">
      <w:start w:val="1"/>
      <w:numFmt w:val="bullet"/>
      <w:lvlText w:val=""/>
      <w:lvlJc w:val="left"/>
      <w:pPr>
        <w:tabs>
          <w:tab w:val="num" w:pos="720"/>
        </w:tabs>
        <w:ind w:left="720" w:hanging="360"/>
      </w:pPr>
      <w:rPr>
        <w:rFonts w:ascii="Symbol" w:hAnsi="Symbol" w:hint="default"/>
      </w:rPr>
    </w:lvl>
    <w:lvl w:ilvl="1" w:tplc="4BF6B3A6" w:tentative="1">
      <w:start w:val="1"/>
      <w:numFmt w:val="bullet"/>
      <w:lvlText w:val="o"/>
      <w:lvlJc w:val="left"/>
      <w:pPr>
        <w:ind w:left="1440" w:hanging="360"/>
      </w:pPr>
      <w:rPr>
        <w:rFonts w:ascii="Courier New" w:hAnsi="Courier New" w:cs="Courier New" w:hint="default"/>
      </w:rPr>
    </w:lvl>
    <w:lvl w:ilvl="2" w:tplc="9EBACC10" w:tentative="1">
      <w:start w:val="1"/>
      <w:numFmt w:val="bullet"/>
      <w:lvlText w:val=""/>
      <w:lvlJc w:val="left"/>
      <w:pPr>
        <w:ind w:left="2160" w:hanging="360"/>
      </w:pPr>
      <w:rPr>
        <w:rFonts w:ascii="Wingdings" w:hAnsi="Wingdings" w:hint="default"/>
      </w:rPr>
    </w:lvl>
    <w:lvl w:ilvl="3" w:tplc="06DA169C" w:tentative="1">
      <w:start w:val="1"/>
      <w:numFmt w:val="bullet"/>
      <w:lvlText w:val=""/>
      <w:lvlJc w:val="left"/>
      <w:pPr>
        <w:ind w:left="2880" w:hanging="360"/>
      </w:pPr>
      <w:rPr>
        <w:rFonts w:ascii="Symbol" w:hAnsi="Symbol" w:hint="default"/>
      </w:rPr>
    </w:lvl>
    <w:lvl w:ilvl="4" w:tplc="B0E6E66A" w:tentative="1">
      <w:start w:val="1"/>
      <w:numFmt w:val="bullet"/>
      <w:lvlText w:val="o"/>
      <w:lvlJc w:val="left"/>
      <w:pPr>
        <w:ind w:left="3600" w:hanging="360"/>
      </w:pPr>
      <w:rPr>
        <w:rFonts w:ascii="Courier New" w:hAnsi="Courier New" w:cs="Courier New" w:hint="default"/>
      </w:rPr>
    </w:lvl>
    <w:lvl w:ilvl="5" w:tplc="1B0E6EA8" w:tentative="1">
      <w:start w:val="1"/>
      <w:numFmt w:val="bullet"/>
      <w:lvlText w:val=""/>
      <w:lvlJc w:val="left"/>
      <w:pPr>
        <w:ind w:left="4320" w:hanging="360"/>
      </w:pPr>
      <w:rPr>
        <w:rFonts w:ascii="Wingdings" w:hAnsi="Wingdings" w:hint="default"/>
      </w:rPr>
    </w:lvl>
    <w:lvl w:ilvl="6" w:tplc="902C4DE0" w:tentative="1">
      <w:start w:val="1"/>
      <w:numFmt w:val="bullet"/>
      <w:lvlText w:val=""/>
      <w:lvlJc w:val="left"/>
      <w:pPr>
        <w:ind w:left="5040" w:hanging="360"/>
      </w:pPr>
      <w:rPr>
        <w:rFonts w:ascii="Symbol" w:hAnsi="Symbol" w:hint="default"/>
      </w:rPr>
    </w:lvl>
    <w:lvl w:ilvl="7" w:tplc="E8CED33E" w:tentative="1">
      <w:start w:val="1"/>
      <w:numFmt w:val="bullet"/>
      <w:lvlText w:val="o"/>
      <w:lvlJc w:val="left"/>
      <w:pPr>
        <w:ind w:left="5760" w:hanging="360"/>
      </w:pPr>
      <w:rPr>
        <w:rFonts w:ascii="Courier New" w:hAnsi="Courier New" w:cs="Courier New" w:hint="default"/>
      </w:rPr>
    </w:lvl>
    <w:lvl w:ilvl="8" w:tplc="AD0077DE" w:tentative="1">
      <w:start w:val="1"/>
      <w:numFmt w:val="bullet"/>
      <w:lvlText w:val=""/>
      <w:lvlJc w:val="left"/>
      <w:pPr>
        <w:ind w:left="6480" w:hanging="360"/>
      </w:pPr>
      <w:rPr>
        <w:rFonts w:ascii="Wingdings" w:hAnsi="Wingdings" w:hint="default"/>
      </w:rPr>
    </w:lvl>
  </w:abstractNum>
  <w:abstractNum w:abstractNumId="13" w15:restartNumberingAfterBreak="0">
    <w:nsid w:val="72C65D56"/>
    <w:multiLevelType w:val="hybridMultilevel"/>
    <w:tmpl w:val="F46A0AE2"/>
    <w:lvl w:ilvl="0" w:tplc="0E88FB2C">
      <w:start w:val="1"/>
      <w:numFmt w:val="bullet"/>
      <w:lvlText w:val=""/>
      <w:lvlJc w:val="left"/>
      <w:pPr>
        <w:tabs>
          <w:tab w:val="num" w:pos="720"/>
        </w:tabs>
        <w:ind w:left="720" w:hanging="360"/>
      </w:pPr>
      <w:rPr>
        <w:rFonts w:ascii="Symbol" w:hAnsi="Symbol" w:hint="default"/>
      </w:rPr>
    </w:lvl>
    <w:lvl w:ilvl="1" w:tplc="8FB6D47A" w:tentative="1">
      <w:start w:val="1"/>
      <w:numFmt w:val="bullet"/>
      <w:lvlText w:val="o"/>
      <w:lvlJc w:val="left"/>
      <w:pPr>
        <w:ind w:left="1440" w:hanging="360"/>
      </w:pPr>
      <w:rPr>
        <w:rFonts w:ascii="Courier New" w:hAnsi="Courier New" w:cs="Courier New" w:hint="default"/>
      </w:rPr>
    </w:lvl>
    <w:lvl w:ilvl="2" w:tplc="D7325BB0" w:tentative="1">
      <w:start w:val="1"/>
      <w:numFmt w:val="bullet"/>
      <w:lvlText w:val=""/>
      <w:lvlJc w:val="left"/>
      <w:pPr>
        <w:ind w:left="2160" w:hanging="360"/>
      </w:pPr>
      <w:rPr>
        <w:rFonts w:ascii="Wingdings" w:hAnsi="Wingdings" w:hint="default"/>
      </w:rPr>
    </w:lvl>
    <w:lvl w:ilvl="3" w:tplc="F5E028BE" w:tentative="1">
      <w:start w:val="1"/>
      <w:numFmt w:val="bullet"/>
      <w:lvlText w:val=""/>
      <w:lvlJc w:val="left"/>
      <w:pPr>
        <w:ind w:left="2880" w:hanging="360"/>
      </w:pPr>
      <w:rPr>
        <w:rFonts w:ascii="Symbol" w:hAnsi="Symbol" w:hint="default"/>
      </w:rPr>
    </w:lvl>
    <w:lvl w:ilvl="4" w:tplc="6324BB24" w:tentative="1">
      <w:start w:val="1"/>
      <w:numFmt w:val="bullet"/>
      <w:lvlText w:val="o"/>
      <w:lvlJc w:val="left"/>
      <w:pPr>
        <w:ind w:left="3600" w:hanging="360"/>
      </w:pPr>
      <w:rPr>
        <w:rFonts w:ascii="Courier New" w:hAnsi="Courier New" w:cs="Courier New" w:hint="default"/>
      </w:rPr>
    </w:lvl>
    <w:lvl w:ilvl="5" w:tplc="D1CE86E4" w:tentative="1">
      <w:start w:val="1"/>
      <w:numFmt w:val="bullet"/>
      <w:lvlText w:val=""/>
      <w:lvlJc w:val="left"/>
      <w:pPr>
        <w:ind w:left="4320" w:hanging="360"/>
      </w:pPr>
      <w:rPr>
        <w:rFonts w:ascii="Wingdings" w:hAnsi="Wingdings" w:hint="default"/>
      </w:rPr>
    </w:lvl>
    <w:lvl w:ilvl="6" w:tplc="5792F486" w:tentative="1">
      <w:start w:val="1"/>
      <w:numFmt w:val="bullet"/>
      <w:lvlText w:val=""/>
      <w:lvlJc w:val="left"/>
      <w:pPr>
        <w:ind w:left="5040" w:hanging="360"/>
      </w:pPr>
      <w:rPr>
        <w:rFonts w:ascii="Symbol" w:hAnsi="Symbol" w:hint="default"/>
      </w:rPr>
    </w:lvl>
    <w:lvl w:ilvl="7" w:tplc="7A048714" w:tentative="1">
      <w:start w:val="1"/>
      <w:numFmt w:val="bullet"/>
      <w:lvlText w:val="o"/>
      <w:lvlJc w:val="left"/>
      <w:pPr>
        <w:ind w:left="5760" w:hanging="360"/>
      </w:pPr>
      <w:rPr>
        <w:rFonts w:ascii="Courier New" w:hAnsi="Courier New" w:cs="Courier New" w:hint="default"/>
      </w:rPr>
    </w:lvl>
    <w:lvl w:ilvl="8" w:tplc="AB0EC6B0"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5"/>
  </w:num>
  <w:num w:numId="4">
    <w:abstractNumId w:val="3"/>
  </w:num>
  <w:num w:numId="5">
    <w:abstractNumId w:val="2"/>
  </w:num>
  <w:num w:numId="6">
    <w:abstractNumId w:val="13"/>
  </w:num>
  <w:num w:numId="7">
    <w:abstractNumId w:val="4"/>
  </w:num>
  <w:num w:numId="8">
    <w:abstractNumId w:val="7"/>
  </w:num>
  <w:num w:numId="9">
    <w:abstractNumId w:val="0"/>
  </w:num>
  <w:num w:numId="10">
    <w:abstractNumId w:val="9"/>
  </w:num>
  <w:num w:numId="11">
    <w:abstractNumId w:val="8"/>
  </w:num>
  <w:num w:numId="12">
    <w:abstractNumId w:val="6"/>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855"/>
    <w:rsid w:val="00000A70"/>
    <w:rsid w:val="000032B8"/>
    <w:rsid w:val="00003B06"/>
    <w:rsid w:val="000054B9"/>
    <w:rsid w:val="00007461"/>
    <w:rsid w:val="0000798B"/>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24A3"/>
    <w:rsid w:val="000330D4"/>
    <w:rsid w:val="0003572D"/>
    <w:rsid w:val="00035DB0"/>
    <w:rsid w:val="00037088"/>
    <w:rsid w:val="000400D5"/>
    <w:rsid w:val="00043B84"/>
    <w:rsid w:val="00043C43"/>
    <w:rsid w:val="0004512B"/>
    <w:rsid w:val="000463F0"/>
    <w:rsid w:val="00046BDA"/>
    <w:rsid w:val="0004762E"/>
    <w:rsid w:val="000532BD"/>
    <w:rsid w:val="00055C12"/>
    <w:rsid w:val="000608B0"/>
    <w:rsid w:val="0006104C"/>
    <w:rsid w:val="000629F3"/>
    <w:rsid w:val="00064BF2"/>
    <w:rsid w:val="000667BA"/>
    <w:rsid w:val="000676A7"/>
    <w:rsid w:val="000727EF"/>
    <w:rsid w:val="00073914"/>
    <w:rsid w:val="00074236"/>
    <w:rsid w:val="000746BD"/>
    <w:rsid w:val="00076D7D"/>
    <w:rsid w:val="00080D95"/>
    <w:rsid w:val="0008354B"/>
    <w:rsid w:val="00090E6B"/>
    <w:rsid w:val="00091B2C"/>
    <w:rsid w:val="00092ABC"/>
    <w:rsid w:val="0009504B"/>
    <w:rsid w:val="00097552"/>
    <w:rsid w:val="00097AAF"/>
    <w:rsid w:val="00097D13"/>
    <w:rsid w:val="000A4773"/>
    <w:rsid w:val="000A4893"/>
    <w:rsid w:val="000A54E0"/>
    <w:rsid w:val="000A7210"/>
    <w:rsid w:val="000A72C4"/>
    <w:rsid w:val="000B1486"/>
    <w:rsid w:val="000B3E61"/>
    <w:rsid w:val="000B54AF"/>
    <w:rsid w:val="000B6090"/>
    <w:rsid w:val="000B6FEE"/>
    <w:rsid w:val="000C1075"/>
    <w:rsid w:val="000C12C4"/>
    <w:rsid w:val="000C49DA"/>
    <w:rsid w:val="000C4B3D"/>
    <w:rsid w:val="000C6DC1"/>
    <w:rsid w:val="000C6E20"/>
    <w:rsid w:val="000C76D7"/>
    <w:rsid w:val="000C7F1D"/>
    <w:rsid w:val="000D2EBA"/>
    <w:rsid w:val="000D32A1"/>
    <w:rsid w:val="000D3725"/>
    <w:rsid w:val="000D46E5"/>
    <w:rsid w:val="000D769C"/>
    <w:rsid w:val="000E1976"/>
    <w:rsid w:val="000E1D43"/>
    <w:rsid w:val="000E20F1"/>
    <w:rsid w:val="000E5B20"/>
    <w:rsid w:val="000E7C14"/>
    <w:rsid w:val="000F094C"/>
    <w:rsid w:val="000F18A2"/>
    <w:rsid w:val="000F2A7F"/>
    <w:rsid w:val="000F3DBD"/>
    <w:rsid w:val="000F5843"/>
    <w:rsid w:val="000F6A06"/>
    <w:rsid w:val="0010154D"/>
    <w:rsid w:val="00102D3F"/>
    <w:rsid w:val="00102EC7"/>
    <w:rsid w:val="0010347D"/>
    <w:rsid w:val="001041AA"/>
    <w:rsid w:val="00110F8C"/>
    <w:rsid w:val="001114BA"/>
    <w:rsid w:val="0011274A"/>
    <w:rsid w:val="00113522"/>
    <w:rsid w:val="0011378D"/>
    <w:rsid w:val="00115EE9"/>
    <w:rsid w:val="001169F9"/>
    <w:rsid w:val="00120797"/>
    <w:rsid w:val="001222EB"/>
    <w:rsid w:val="0012371B"/>
    <w:rsid w:val="001245C8"/>
    <w:rsid w:val="00124653"/>
    <w:rsid w:val="001247C5"/>
    <w:rsid w:val="00127893"/>
    <w:rsid w:val="001312BB"/>
    <w:rsid w:val="00137D90"/>
    <w:rsid w:val="00141FB6"/>
    <w:rsid w:val="00142F8E"/>
    <w:rsid w:val="00143C8B"/>
    <w:rsid w:val="00144B77"/>
    <w:rsid w:val="00147530"/>
    <w:rsid w:val="0015331F"/>
    <w:rsid w:val="00156AB2"/>
    <w:rsid w:val="00160402"/>
    <w:rsid w:val="00160571"/>
    <w:rsid w:val="00161E93"/>
    <w:rsid w:val="00162887"/>
    <w:rsid w:val="00162C7A"/>
    <w:rsid w:val="00162DAE"/>
    <w:rsid w:val="001639C5"/>
    <w:rsid w:val="00163E45"/>
    <w:rsid w:val="001664C2"/>
    <w:rsid w:val="00167682"/>
    <w:rsid w:val="00170393"/>
    <w:rsid w:val="00171BF2"/>
    <w:rsid w:val="0017347B"/>
    <w:rsid w:val="0017725B"/>
    <w:rsid w:val="0018050C"/>
    <w:rsid w:val="0018117F"/>
    <w:rsid w:val="001824ED"/>
    <w:rsid w:val="00183262"/>
    <w:rsid w:val="00184B03"/>
    <w:rsid w:val="00185C59"/>
    <w:rsid w:val="00187C1B"/>
    <w:rsid w:val="001908AC"/>
    <w:rsid w:val="00190CFB"/>
    <w:rsid w:val="001915F1"/>
    <w:rsid w:val="0019457A"/>
    <w:rsid w:val="00195257"/>
    <w:rsid w:val="00195388"/>
    <w:rsid w:val="0019539E"/>
    <w:rsid w:val="001968BC"/>
    <w:rsid w:val="001A0739"/>
    <w:rsid w:val="001A0F00"/>
    <w:rsid w:val="001A2BDD"/>
    <w:rsid w:val="001A3DDF"/>
    <w:rsid w:val="001A4310"/>
    <w:rsid w:val="001A7E9A"/>
    <w:rsid w:val="001B053A"/>
    <w:rsid w:val="001B26D8"/>
    <w:rsid w:val="001B3BFA"/>
    <w:rsid w:val="001B5C35"/>
    <w:rsid w:val="001B75B8"/>
    <w:rsid w:val="001C1230"/>
    <w:rsid w:val="001C60B5"/>
    <w:rsid w:val="001C61B0"/>
    <w:rsid w:val="001C7957"/>
    <w:rsid w:val="001C7CF3"/>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25EF6"/>
    <w:rsid w:val="00227634"/>
    <w:rsid w:val="002304DF"/>
    <w:rsid w:val="0023341D"/>
    <w:rsid w:val="002338DA"/>
    <w:rsid w:val="00233D66"/>
    <w:rsid w:val="00233FDB"/>
    <w:rsid w:val="00234F58"/>
    <w:rsid w:val="0023507D"/>
    <w:rsid w:val="0024077A"/>
    <w:rsid w:val="00241EC1"/>
    <w:rsid w:val="00242E03"/>
    <w:rsid w:val="002431DA"/>
    <w:rsid w:val="0024691D"/>
    <w:rsid w:val="00247D27"/>
    <w:rsid w:val="00250A50"/>
    <w:rsid w:val="00251ED5"/>
    <w:rsid w:val="00255EB6"/>
    <w:rsid w:val="00257429"/>
    <w:rsid w:val="00260FA4"/>
    <w:rsid w:val="00261183"/>
    <w:rsid w:val="00262A66"/>
    <w:rsid w:val="00263140"/>
    <w:rsid w:val="002631C8"/>
    <w:rsid w:val="002649B3"/>
    <w:rsid w:val="00265133"/>
    <w:rsid w:val="00265A23"/>
    <w:rsid w:val="00266BBF"/>
    <w:rsid w:val="00267841"/>
    <w:rsid w:val="002710C3"/>
    <w:rsid w:val="0027275F"/>
    <w:rsid w:val="002734D6"/>
    <w:rsid w:val="00274C45"/>
    <w:rsid w:val="00275109"/>
    <w:rsid w:val="00275BEE"/>
    <w:rsid w:val="00277434"/>
    <w:rsid w:val="00280123"/>
    <w:rsid w:val="00281343"/>
    <w:rsid w:val="00281883"/>
    <w:rsid w:val="002874E3"/>
    <w:rsid w:val="00287656"/>
    <w:rsid w:val="002902CC"/>
    <w:rsid w:val="00290F94"/>
    <w:rsid w:val="00291518"/>
    <w:rsid w:val="00296FF0"/>
    <w:rsid w:val="002A17C0"/>
    <w:rsid w:val="002A43F1"/>
    <w:rsid w:val="002A48DF"/>
    <w:rsid w:val="002A5A84"/>
    <w:rsid w:val="002A6E6F"/>
    <w:rsid w:val="002A74E4"/>
    <w:rsid w:val="002A7CFE"/>
    <w:rsid w:val="002B26DD"/>
    <w:rsid w:val="002B2870"/>
    <w:rsid w:val="002B38EB"/>
    <w:rsid w:val="002B391B"/>
    <w:rsid w:val="002B5B42"/>
    <w:rsid w:val="002B7BA7"/>
    <w:rsid w:val="002C1C17"/>
    <w:rsid w:val="002C3203"/>
    <w:rsid w:val="002C3B07"/>
    <w:rsid w:val="002C532B"/>
    <w:rsid w:val="002C5713"/>
    <w:rsid w:val="002C6ACF"/>
    <w:rsid w:val="002D05CC"/>
    <w:rsid w:val="002D305A"/>
    <w:rsid w:val="002E0D1B"/>
    <w:rsid w:val="002E1A58"/>
    <w:rsid w:val="002E21B8"/>
    <w:rsid w:val="002E7DF9"/>
    <w:rsid w:val="002F097B"/>
    <w:rsid w:val="002F3111"/>
    <w:rsid w:val="002F4AEC"/>
    <w:rsid w:val="002F795D"/>
    <w:rsid w:val="00300823"/>
    <w:rsid w:val="00300D7F"/>
    <w:rsid w:val="00301638"/>
    <w:rsid w:val="00303B0C"/>
    <w:rsid w:val="0030459C"/>
    <w:rsid w:val="00312225"/>
    <w:rsid w:val="00312DB7"/>
    <w:rsid w:val="00313DFE"/>
    <w:rsid w:val="003143B2"/>
    <w:rsid w:val="00314821"/>
    <w:rsid w:val="0031483F"/>
    <w:rsid w:val="0031741B"/>
    <w:rsid w:val="00321337"/>
    <w:rsid w:val="00321F2F"/>
    <w:rsid w:val="003237F6"/>
    <w:rsid w:val="00324077"/>
    <w:rsid w:val="0032453B"/>
    <w:rsid w:val="00324868"/>
    <w:rsid w:val="003305F5"/>
    <w:rsid w:val="00330AAC"/>
    <w:rsid w:val="00333930"/>
    <w:rsid w:val="00336BA4"/>
    <w:rsid w:val="00336C7A"/>
    <w:rsid w:val="00337392"/>
    <w:rsid w:val="00337659"/>
    <w:rsid w:val="003427C9"/>
    <w:rsid w:val="00343A92"/>
    <w:rsid w:val="00344530"/>
    <w:rsid w:val="003446DC"/>
    <w:rsid w:val="00345A8F"/>
    <w:rsid w:val="00347B4A"/>
    <w:rsid w:val="003500C3"/>
    <w:rsid w:val="003523BD"/>
    <w:rsid w:val="00352681"/>
    <w:rsid w:val="003536AA"/>
    <w:rsid w:val="003544CE"/>
    <w:rsid w:val="00355A98"/>
    <w:rsid w:val="00355D7E"/>
    <w:rsid w:val="00357AD4"/>
    <w:rsid w:val="00357CA1"/>
    <w:rsid w:val="00360CE0"/>
    <w:rsid w:val="00361FE9"/>
    <w:rsid w:val="003624F2"/>
    <w:rsid w:val="00363854"/>
    <w:rsid w:val="00364315"/>
    <w:rsid w:val="003643E2"/>
    <w:rsid w:val="00370155"/>
    <w:rsid w:val="003712D5"/>
    <w:rsid w:val="003747DF"/>
    <w:rsid w:val="00377464"/>
    <w:rsid w:val="00377E3D"/>
    <w:rsid w:val="003847E8"/>
    <w:rsid w:val="0038731D"/>
    <w:rsid w:val="00387B60"/>
    <w:rsid w:val="00390098"/>
    <w:rsid w:val="00392DA1"/>
    <w:rsid w:val="00393718"/>
    <w:rsid w:val="00396251"/>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1628"/>
    <w:rsid w:val="003E4291"/>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967"/>
    <w:rsid w:val="00450A40"/>
    <w:rsid w:val="00451D7C"/>
    <w:rsid w:val="00452FC3"/>
    <w:rsid w:val="00455936"/>
    <w:rsid w:val="00455ACE"/>
    <w:rsid w:val="00461B69"/>
    <w:rsid w:val="00462B3D"/>
    <w:rsid w:val="00474927"/>
    <w:rsid w:val="00475913"/>
    <w:rsid w:val="00480080"/>
    <w:rsid w:val="004806C7"/>
    <w:rsid w:val="004824A7"/>
    <w:rsid w:val="00483AF0"/>
    <w:rsid w:val="00484167"/>
    <w:rsid w:val="004853D6"/>
    <w:rsid w:val="00492211"/>
    <w:rsid w:val="00492325"/>
    <w:rsid w:val="00492A6D"/>
    <w:rsid w:val="00494303"/>
    <w:rsid w:val="0049682B"/>
    <w:rsid w:val="004A03F7"/>
    <w:rsid w:val="004A081C"/>
    <w:rsid w:val="004A123F"/>
    <w:rsid w:val="004A2172"/>
    <w:rsid w:val="004B138F"/>
    <w:rsid w:val="004B17C7"/>
    <w:rsid w:val="004B1F81"/>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E7068"/>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16422"/>
    <w:rsid w:val="005269CE"/>
    <w:rsid w:val="005304B2"/>
    <w:rsid w:val="005336BD"/>
    <w:rsid w:val="00534A49"/>
    <w:rsid w:val="005363BB"/>
    <w:rsid w:val="00541B98"/>
    <w:rsid w:val="00543374"/>
    <w:rsid w:val="00545548"/>
    <w:rsid w:val="00546923"/>
    <w:rsid w:val="00551CA6"/>
    <w:rsid w:val="00555034"/>
    <w:rsid w:val="005570D2"/>
    <w:rsid w:val="005571E4"/>
    <w:rsid w:val="0056153F"/>
    <w:rsid w:val="00561B14"/>
    <w:rsid w:val="00562C87"/>
    <w:rsid w:val="005636BD"/>
    <w:rsid w:val="005666D5"/>
    <w:rsid w:val="005669A7"/>
    <w:rsid w:val="00567314"/>
    <w:rsid w:val="00573401"/>
    <w:rsid w:val="0057553A"/>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070E"/>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6691B"/>
    <w:rsid w:val="0067036E"/>
    <w:rsid w:val="00671693"/>
    <w:rsid w:val="006757AA"/>
    <w:rsid w:val="0068127E"/>
    <w:rsid w:val="00681790"/>
    <w:rsid w:val="006823AA"/>
    <w:rsid w:val="00684B98"/>
    <w:rsid w:val="00685DC9"/>
    <w:rsid w:val="00686E3A"/>
    <w:rsid w:val="00687465"/>
    <w:rsid w:val="006907CF"/>
    <w:rsid w:val="00691CCF"/>
    <w:rsid w:val="00693AFA"/>
    <w:rsid w:val="00695101"/>
    <w:rsid w:val="00695B9A"/>
    <w:rsid w:val="00696563"/>
    <w:rsid w:val="006979F8"/>
    <w:rsid w:val="006A6068"/>
    <w:rsid w:val="006B0B08"/>
    <w:rsid w:val="006B12AE"/>
    <w:rsid w:val="006B16B3"/>
    <w:rsid w:val="006B1918"/>
    <w:rsid w:val="006B233E"/>
    <w:rsid w:val="006B23D8"/>
    <w:rsid w:val="006B28D5"/>
    <w:rsid w:val="006B2A01"/>
    <w:rsid w:val="006B2B8C"/>
    <w:rsid w:val="006B2DEB"/>
    <w:rsid w:val="006B54C5"/>
    <w:rsid w:val="006B5E80"/>
    <w:rsid w:val="006B7A2E"/>
    <w:rsid w:val="006C4709"/>
    <w:rsid w:val="006C4ADF"/>
    <w:rsid w:val="006D3005"/>
    <w:rsid w:val="006D3C06"/>
    <w:rsid w:val="006D504F"/>
    <w:rsid w:val="006E0CAC"/>
    <w:rsid w:val="006E1CFB"/>
    <w:rsid w:val="006E1F94"/>
    <w:rsid w:val="006E26C1"/>
    <w:rsid w:val="006E30A8"/>
    <w:rsid w:val="006E3944"/>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4A5D"/>
    <w:rsid w:val="00717739"/>
    <w:rsid w:val="00717DE4"/>
    <w:rsid w:val="00721724"/>
    <w:rsid w:val="00721A26"/>
    <w:rsid w:val="00722EC5"/>
    <w:rsid w:val="00723326"/>
    <w:rsid w:val="00724252"/>
    <w:rsid w:val="007260D9"/>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1A8A"/>
    <w:rsid w:val="0078552A"/>
    <w:rsid w:val="00785729"/>
    <w:rsid w:val="00786058"/>
    <w:rsid w:val="00793A87"/>
    <w:rsid w:val="0079487D"/>
    <w:rsid w:val="007966D4"/>
    <w:rsid w:val="00796A0A"/>
    <w:rsid w:val="0079792C"/>
    <w:rsid w:val="007A0989"/>
    <w:rsid w:val="007A331F"/>
    <w:rsid w:val="007A3844"/>
    <w:rsid w:val="007A4381"/>
    <w:rsid w:val="007A5466"/>
    <w:rsid w:val="007A7EC1"/>
    <w:rsid w:val="007B447F"/>
    <w:rsid w:val="007B4FCA"/>
    <w:rsid w:val="007B595A"/>
    <w:rsid w:val="007B5E14"/>
    <w:rsid w:val="007B7B85"/>
    <w:rsid w:val="007C462E"/>
    <w:rsid w:val="007C4881"/>
    <w:rsid w:val="007C496B"/>
    <w:rsid w:val="007C6803"/>
    <w:rsid w:val="007D2892"/>
    <w:rsid w:val="007D2DCC"/>
    <w:rsid w:val="007D47E1"/>
    <w:rsid w:val="007D7FCB"/>
    <w:rsid w:val="007E33B6"/>
    <w:rsid w:val="007E59E8"/>
    <w:rsid w:val="007E6AF3"/>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45F33"/>
    <w:rsid w:val="00850CF0"/>
    <w:rsid w:val="00851869"/>
    <w:rsid w:val="00851C04"/>
    <w:rsid w:val="008531A1"/>
    <w:rsid w:val="00853A94"/>
    <w:rsid w:val="00853E0E"/>
    <w:rsid w:val="008547A3"/>
    <w:rsid w:val="0085797D"/>
    <w:rsid w:val="00860020"/>
    <w:rsid w:val="008618E7"/>
    <w:rsid w:val="00861995"/>
    <w:rsid w:val="0086231A"/>
    <w:rsid w:val="00863F91"/>
    <w:rsid w:val="0086477C"/>
    <w:rsid w:val="00864BAD"/>
    <w:rsid w:val="00866F9D"/>
    <w:rsid w:val="008673D9"/>
    <w:rsid w:val="00871775"/>
    <w:rsid w:val="00871AEF"/>
    <w:rsid w:val="008726E5"/>
    <w:rsid w:val="0087289E"/>
    <w:rsid w:val="00874C05"/>
    <w:rsid w:val="00875E51"/>
    <w:rsid w:val="0087680A"/>
    <w:rsid w:val="008806EB"/>
    <w:rsid w:val="008826F2"/>
    <w:rsid w:val="008840F9"/>
    <w:rsid w:val="008845BA"/>
    <w:rsid w:val="00885203"/>
    <w:rsid w:val="008859CA"/>
    <w:rsid w:val="008861EE"/>
    <w:rsid w:val="00890B59"/>
    <w:rsid w:val="008930D7"/>
    <w:rsid w:val="008947A7"/>
    <w:rsid w:val="00897E80"/>
    <w:rsid w:val="008A04FA"/>
    <w:rsid w:val="008A3188"/>
    <w:rsid w:val="008A3FDF"/>
    <w:rsid w:val="008A6418"/>
    <w:rsid w:val="008A7118"/>
    <w:rsid w:val="008B05D8"/>
    <w:rsid w:val="008B0B3D"/>
    <w:rsid w:val="008B2B1A"/>
    <w:rsid w:val="008B3428"/>
    <w:rsid w:val="008B70D7"/>
    <w:rsid w:val="008B7785"/>
    <w:rsid w:val="008C0809"/>
    <w:rsid w:val="008C132C"/>
    <w:rsid w:val="008C3FD0"/>
    <w:rsid w:val="008D27A5"/>
    <w:rsid w:val="008D2AAB"/>
    <w:rsid w:val="008D309C"/>
    <w:rsid w:val="008D58F9"/>
    <w:rsid w:val="008E15C7"/>
    <w:rsid w:val="008E3259"/>
    <w:rsid w:val="008E3338"/>
    <w:rsid w:val="008E47BE"/>
    <w:rsid w:val="008F09DF"/>
    <w:rsid w:val="008F129B"/>
    <w:rsid w:val="008F3053"/>
    <w:rsid w:val="008F3136"/>
    <w:rsid w:val="008F40DF"/>
    <w:rsid w:val="008F5E16"/>
    <w:rsid w:val="008F5EFC"/>
    <w:rsid w:val="00901670"/>
    <w:rsid w:val="00902212"/>
    <w:rsid w:val="00903E0A"/>
    <w:rsid w:val="00904721"/>
    <w:rsid w:val="00907780"/>
    <w:rsid w:val="00907EDD"/>
    <w:rsid w:val="009107AD"/>
    <w:rsid w:val="00915568"/>
    <w:rsid w:val="00916916"/>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6743"/>
    <w:rsid w:val="00967126"/>
    <w:rsid w:val="00970EAE"/>
    <w:rsid w:val="00971627"/>
    <w:rsid w:val="00972797"/>
    <w:rsid w:val="0097279D"/>
    <w:rsid w:val="00976837"/>
    <w:rsid w:val="00980311"/>
    <w:rsid w:val="0098170E"/>
    <w:rsid w:val="0098285C"/>
    <w:rsid w:val="00983B56"/>
    <w:rsid w:val="009847FD"/>
    <w:rsid w:val="009851B3"/>
    <w:rsid w:val="00985300"/>
    <w:rsid w:val="00985995"/>
    <w:rsid w:val="00986720"/>
    <w:rsid w:val="009877A2"/>
    <w:rsid w:val="00987F00"/>
    <w:rsid w:val="0099403D"/>
    <w:rsid w:val="00994D74"/>
    <w:rsid w:val="00995B0B"/>
    <w:rsid w:val="009A1883"/>
    <w:rsid w:val="009A39F5"/>
    <w:rsid w:val="009A4588"/>
    <w:rsid w:val="009A5EA5"/>
    <w:rsid w:val="009B00C2"/>
    <w:rsid w:val="009B26AB"/>
    <w:rsid w:val="009B3476"/>
    <w:rsid w:val="009B3636"/>
    <w:rsid w:val="009B39BC"/>
    <w:rsid w:val="009B5069"/>
    <w:rsid w:val="009B69AD"/>
    <w:rsid w:val="009B7806"/>
    <w:rsid w:val="009C05C1"/>
    <w:rsid w:val="009C0A72"/>
    <w:rsid w:val="009C1E9A"/>
    <w:rsid w:val="009C2A33"/>
    <w:rsid w:val="009C2E49"/>
    <w:rsid w:val="009C36CD"/>
    <w:rsid w:val="009C43A5"/>
    <w:rsid w:val="009C5A1D"/>
    <w:rsid w:val="009C6B08"/>
    <w:rsid w:val="009C70FC"/>
    <w:rsid w:val="009C7270"/>
    <w:rsid w:val="009D002B"/>
    <w:rsid w:val="009D0A6D"/>
    <w:rsid w:val="009D0F14"/>
    <w:rsid w:val="009D1855"/>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022"/>
    <w:rsid w:val="00A3420E"/>
    <w:rsid w:val="00A35D66"/>
    <w:rsid w:val="00A41085"/>
    <w:rsid w:val="00A425FA"/>
    <w:rsid w:val="00A43960"/>
    <w:rsid w:val="00A46902"/>
    <w:rsid w:val="00A47203"/>
    <w:rsid w:val="00A50CDB"/>
    <w:rsid w:val="00A51F3E"/>
    <w:rsid w:val="00A5364B"/>
    <w:rsid w:val="00A54142"/>
    <w:rsid w:val="00A54C42"/>
    <w:rsid w:val="00A572B1"/>
    <w:rsid w:val="00A577AF"/>
    <w:rsid w:val="00A60177"/>
    <w:rsid w:val="00A61C27"/>
    <w:rsid w:val="00A6344D"/>
    <w:rsid w:val="00A644B8"/>
    <w:rsid w:val="00A6778C"/>
    <w:rsid w:val="00A70E35"/>
    <w:rsid w:val="00A720DC"/>
    <w:rsid w:val="00A803CF"/>
    <w:rsid w:val="00A8133F"/>
    <w:rsid w:val="00A82CB4"/>
    <w:rsid w:val="00A835D1"/>
    <w:rsid w:val="00A837A8"/>
    <w:rsid w:val="00A83C36"/>
    <w:rsid w:val="00A86ABE"/>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C73DC"/>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1C6"/>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849A8"/>
    <w:rsid w:val="00B90097"/>
    <w:rsid w:val="00B90999"/>
    <w:rsid w:val="00B91AD7"/>
    <w:rsid w:val="00B92D23"/>
    <w:rsid w:val="00B94A52"/>
    <w:rsid w:val="00B95BC8"/>
    <w:rsid w:val="00B96E87"/>
    <w:rsid w:val="00BA0787"/>
    <w:rsid w:val="00BA146A"/>
    <w:rsid w:val="00BA32EE"/>
    <w:rsid w:val="00BB5B36"/>
    <w:rsid w:val="00BB7AF3"/>
    <w:rsid w:val="00BC027B"/>
    <w:rsid w:val="00BC30A6"/>
    <w:rsid w:val="00BC3ED3"/>
    <w:rsid w:val="00BC3EF6"/>
    <w:rsid w:val="00BC4E34"/>
    <w:rsid w:val="00BC51D0"/>
    <w:rsid w:val="00BC58E1"/>
    <w:rsid w:val="00BC59CA"/>
    <w:rsid w:val="00BC6462"/>
    <w:rsid w:val="00BD0A32"/>
    <w:rsid w:val="00BD4E55"/>
    <w:rsid w:val="00BD513B"/>
    <w:rsid w:val="00BD55E2"/>
    <w:rsid w:val="00BD5E52"/>
    <w:rsid w:val="00BE00CD"/>
    <w:rsid w:val="00BE0E75"/>
    <w:rsid w:val="00BE1789"/>
    <w:rsid w:val="00BE3634"/>
    <w:rsid w:val="00BE3E30"/>
    <w:rsid w:val="00BE5274"/>
    <w:rsid w:val="00BE71CD"/>
    <w:rsid w:val="00BE7748"/>
    <w:rsid w:val="00BE7BDA"/>
    <w:rsid w:val="00BF0548"/>
    <w:rsid w:val="00BF4949"/>
    <w:rsid w:val="00BF4D03"/>
    <w:rsid w:val="00BF4D7C"/>
    <w:rsid w:val="00BF5085"/>
    <w:rsid w:val="00BF6AB5"/>
    <w:rsid w:val="00C013F4"/>
    <w:rsid w:val="00C040AB"/>
    <w:rsid w:val="00C0499B"/>
    <w:rsid w:val="00C05406"/>
    <w:rsid w:val="00C05CF0"/>
    <w:rsid w:val="00C1087B"/>
    <w:rsid w:val="00C119AC"/>
    <w:rsid w:val="00C14231"/>
    <w:rsid w:val="00C14DBE"/>
    <w:rsid w:val="00C14EE6"/>
    <w:rsid w:val="00C151DA"/>
    <w:rsid w:val="00C152A1"/>
    <w:rsid w:val="00C16CCB"/>
    <w:rsid w:val="00C2142B"/>
    <w:rsid w:val="00C22987"/>
    <w:rsid w:val="00C23956"/>
    <w:rsid w:val="00C248E6"/>
    <w:rsid w:val="00C2766F"/>
    <w:rsid w:val="00C317DF"/>
    <w:rsid w:val="00C3223B"/>
    <w:rsid w:val="00C32947"/>
    <w:rsid w:val="00C333C6"/>
    <w:rsid w:val="00C35CC5"/>
    <w:rsid w:val="00C361C5"/>
    <w:rsid w:val="00C376F3"/>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67E64"/>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860"/>
    <w:rsid w:val="00CA5E5E"/>
    <w:rsid w:val="00CA751D"/>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33E"/>
    <w:rsid w:val="00CE245D"/>
    <w:rsid w:val="00CE300F"/>
    <w:rsid w:val="00CE3582"/>
    <w:rsid w:val="00CE3795"/>
    <w:rsid w:val="00CE3E20"/>
    <w:rsid w:val="00CF4827"/>
    <w:rsid w:val="00CF4C69"/>
    <w:rsid w:val="00CF581C"/>
    <w:rsid w:val="00CF71E0"/>
    <w:rsid w:val="00D001B1"/>
    <w:rsid w:val="00D03176"/>
    <w:rsid w:val="00D060A8"/>
    <w:rsid w:val="00D06605"/>
    <w:rsid w:val="00D06C57"/>
    <w:rsid w:val="00D0720F"/>
    <w:rsid w:val="00D074E2"/>
    <w:rsid w:val="00D07CB8"/>
    <w:rsid w:val="00D11B0B"/>
    <w:rsid w:val="00D12A3E"/>
    <w:rsid w:val="00D162C0"/>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0D6"/>
    <w:rsid w:val="00D53B7C"/>
    <w:rsid w:val="00D55F52"/>
    <w:rsid w:val="00D56508"/>
    <w:rsid w:val="00D6131A"/>
    <w:rsid w:val="00D61611"/>
    <w:rsid w:val="00D61784"/>
    <w:rsid w:val="00D61785"/>
    <w:rsid w:val="00D6178A"/>
    <w:rsid w:val="00D63B53"/>
    <w:rsid w:val="00D64B88"/>
    <w:rsid w:val="00D64DC5"/>
    <w:rsid w:val="00D66BA6"/>
    <w:rsid w:val="00D700B1"/>
    <w:rsid w:val="00D70B0D"/>
    <w:rsid w:val="00D730FA"/>
    <w:rsid w:val="00D73371"/>
    <w:rsid w:val="00D745A8"/>
    <w:rsid w:val="00D76631"/>
    <w:rsid w:val="00D768B7"/>
    <w:rsid w:val="00D77492"/>
    <w:rsid w:val="00D811E8"/>
    <w:rsid w:val="00D81A44"/>
    <w:rsid w:val="00D83072"/>
    <w:rsid w:val="00D83ABC"/>
    <w:rsid w:val="00D84870"/>
    <w:rsid w:val="00D91B92"/>
    <w:rsid w:val="00D926B3"/>
    <w:rsid w:val="00D92F63"/>
    <w:rsid w:val="00D947AA"/>
    <w:rsid w:val="00D947B6"/>
    <w:rsid w:val="00D97E00"/>
    <w:rsid w:val="00DA00BC"/>
    <w:rsid w:val="00DA0E22"/>
    <w:rsid w:val="00DA1EFA"/>
    <w:rsid w:val="00DA25E7"/>
    <w:rsid w:val="00DA3687"/>
    <w:rsid w:val="00DA39F2"/>
    <w:rsid w:val="00DA564B"/>
    <w:rsid w:val="00DA6A5C"/>
    <w:rsid w:val="00DA795B"/>
    <w:rsid w:val="00DB311F"/>
    <w:rsid w:val="00DB53C6"/>
    <w:rsid w:val="00DB59E3"/>
    <w:rsid w:val="00DB6CB6"/>
    <w:rsid w:val="00DB758F"/>
    <w:rsid w:val="00DC1F1B"/>
    <w:rsid w:val="00DC3D8F"/>
    <w:rsid w:val="00DC42E8"/>
    <w:rsid w:val="00DC512A"/>
    <w:rsid w:val="00DC56A8"/>
    <w:rsid w:val="00DC6DBB"/>
    <w:rsid w:val="00DC7761"/>
    <w:rsid w:val="00DD0022"/>
    <w:rsid w:val="00DD073C"/>
    <w:rsid w:val="00DD128C"/>
    <w:rsid w:val="00DD1669"/>
    <w:rsid w:val="00DD1B8F"/>
    <w:rsid w:val="00DD41E6"/>
    <w:rsid w:val="00DD5BCC"/>
    <w:rsid w:val="00DD7509"/>
    <w:rsid w:val="00DD79C7"/>
    <w:rsid w:val="00DD7D6E"/>
    <w:rsid w:val="00DE34B2"/>
    <w:rsid w:val="00DE49DE"/>
    <w:rsid w:val="00DE618B"/>
    <w:rsid w:val="00DE6EC2"/>
    <w:rsid w:val="00DF0834"/>
    <w:rsid w:val="00DF2707"/>
    <w:rsid w:val="00DF4D90"/>
    <w:rsid w:val="00DF5EBD"/>
    <w:rsid w:val="00DF67DE"/>
    <w:rsid w:val="00DF6BA8"/>
    <w:rsid w:val="00DF78EA"/>
    <w:rsid w:val="00DF7CA3"/>
    <w:rsid w:val="00DF7F0D"/>
    <w:rsid w:val="00E00D5A"/>
    <w:rsid w:val="00E01462"/>
    <w:rsid w:val="00E01A76"/>
    <w:rsid w:val="00E04B30"/>
    <w:rsid w:val="00E05FB7"/>
    <w:rsid w:val="00E066E6"/>
    <w:rsid w:val="00E06807"/>
    <w:rsid w:val="00E06C5E"/>
    <w:rsid w:val="00E0752B"/>
    <w:rsid w:val="00E10BFF"/>
    <w:rsid w:val="00E10D6A"/>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3093"/>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4F21"/>
    <w:rsid w:val="00E667F3"/>
    <w:rsid w:val="00E67794"/>
    <w:rsid w:val="00E70CC6"/>
    <w:rsid w:val="00E71254"/>
    <w:rsid w:val="00E73CCD"/>
    <w:rsid w:val="00E76453"/>
    <w:rsid w:val="00E77353"/>
    <w:rsid w:val="00E775AE"/>
    <w:rsid w:val="00E82163"/>
    <w:rsid w:val="00E8272C"/>
    <w:rsid w:val="00E827C7"/>
    <w:rsid w:val="00E857EB"/>
    <w:rsid w:val="00E85DBD"/>
    <w:rsid w:val="00E87A99"/>
    <w:rsid w:val="00E90702"/>
    <w:rsid w:val="00E923F7"/>
    <w:rsid w:val="00E9241E"/>
    <w:rsid w:val="00E93DEF"/>
    <w:rsid w:val="00E947B1"/>
    <w:rsid w:val="00E96852"/>
    <w:rsid w:val="00EA0D6F"/>
    <w:rsid w:val="00EA16AC"/>
    <w:rsid w:val="00EA385A"/>
    <w:rsid w:val="00EA3931"/>
    <w:rsid w:val="00EA4FEF"/>
    <w:rsid w:val="00EA5916"/>
    <w:rsid w:val="00EA658E"/>
    <w:rsid w:val="00EA7A88"/>
    <w:rsid w:val="00EB27F2"/>
    <w:rsid w:val="00EB3928"/>
    <w:rsid w:val="00EB5373"/>
    <w:rsid w:val="00EC02A2"/>
    <w:rsid w:val="00EC379B"/>
    <w:rsid w:val="00EC37DF"/>
    <w:rsid w:val="00EC41B1"/>
    <w:rsid w:val="00EC554C"/>
    <w:rsid w:val="00EC5AF6"/>
    <w:rsid w:val="00ED0665"/>
    <w:rsid w:val="00ED12C0"/>
    <w:rsid w:val="00ED19F0"/>
    <w:rsid w:val="00ED2B50"/>
    <w:rsid w:val="00ED3A32"/>
    <w:rsid w:val="00ED3BDE"/>
    <w:rsid w:val="00ED3D90"/>
    <w:rsid w:val="00ED68FB"/>
    <w:rsid w:val="00ED783A"/>
    <w:rsid w:val="00EE2E34"/>
    <w:rsid w:val="00EE2E91"/>
    <w:rsid w:val="00EE43A2"/>
    <w:rsid w:val="00EE46B7"/>
    <w:rsid w:val="00EE5A49"/>
    <w:rsid w:val="00EE664B"/>
    <w:rsid w:val="00EF0340"/>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6700"/>
    <w:rsid w:val="00F16993"/>
    <w:rsid w:val="00F176E4"/>
    <w:rsid w:val="00F20E5F"/>
    <w:rsid w:val="00F21E7E"/>
    <w:rsid w:val="00F258A9"/>
    <w:rsid w:val="00F25CC2"/>
    <w:rsid w:val="00F27573"/>
    <w:rsid w:val="00F31876"/>
    <w:rsid w:val="00F31C67"/>
    <w:rsid w:val="00F33858"/>
    <w:rsid w:val="00F36FE0"/>
    <w:rsid w:val="00F37EA8"/>
    <w:rsid w:val="00F40B14"/>
    <w:rsid w:val="00F41186"/>
    <w:rsid w:val="00F41EEF"/>
    <w:rsid w:val="00F41FAC"/>
    <w:rsid w:val="00F423D3"/>
    <w:rsid w:val="00F44349"/>
    <w:rsid w:val="00F4569E"/>
    <w:rsid w:val="00F45AFC"/>
    <w:rsid w:val="00F462F4"/>
    <w:rsid w:val="00F464DD"/>
    <w:rsid w:val="00F50130"/>
    <w:rsid w:val="00F52402"/>
    <w:rsid w:val="00F53098"/>
    <w:rsid w:val="00F5605D"/>
    <w:rsid w:val="00F6351A"/>
    <w:rsid w:val="00F6354D"/>
    <w:rsid w:val="00F6514B"/>
    <w:rsid w:val="00F656CA"/>
    <w:rsid w:val="00F6587F"/>
    <w:rsid w:val="00F67981"/>
    <w:rsid w:val="00F706CA"/>
    <w:rsid w:val="00F70845"/>
    <w:rsid w:val="00F70F8D"/>
    <w:rsid w:val="00F71C5A"/>
    <w:rsid w:val="00F733A4"/>
    <w:rsid w:val="00F7758F"/>
    <w:rsid w:val="00F82811"/>
    <w:rsid w:val="00F84153"/>
    <w:rsid w:val="00F85661"/>
    <w:rsid w:val="00F86D46"/>
    <w:rsid w:val="00F900DD"/>
    <w:rsid w:val="00F92101"/>
    <w:rsid w:val="00F96602"/>
    <w:rsid w:val="00F9735A"/>
    <w:rsid w:val="00F979AE"/>
    <w:rsid w:val="00FA27D2"/>
    <w:rsid w:val="00FA32FC"/>
    <w:rsid w:val="00FA59FD"/>
    <w:rsid w:val="00FA5D8C"/>
    <w:rsid w:val="00FA6403"/>
    <w:rsid w:val="00FB16CD"/>
    <w:rsid w:val="00FB2792"/>
    <w:rsid w:val="00FB52C9"/>
    <w:rsid w:val="00FB73AE"/>
    <w:rsid w:val="00FC5388"/>
    <w:rsid w:val="00FC726C"/>
    <w:rsid w:val="00FD13FB"/>
    <w:rsid w:val="00FD1B4B"/>
    <w:rsid w:val="00FD1B94"/>
    <w:rsid w:val="00FD5262"/>
    <w:rsid w:val="00FE19C5"/>
    <w:rsid w:val="00FE4286"/>
    <w:rsid w:val="00FE48C3"/>
    <w:rsid w:val="00FE5909"/>
    <w:rsid w:val="00FE652E"/>
    <w:rsid w:val="00FE6F38"/>
    <w:rsid w:val="00FE71FE"/>
    <w:rsid w:val="00FF0A28"/>
    <w:rsid w:val="00FF0B8B"/>
    <w:rsid w:val="00FF0E93"/>
    <w:rsid w:val="00FF13C3"/>
    <w:rsid w:val="00FF1E9A"/>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63B186-C266-4827-97CD-8B73C870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5C070E"/>
    <w:rPr>
      <w:sz w:val="16"/>
      <w:szCs w:val="16"/>
    </w:rPr>
  </w:style>
  <w:style w:type="paragraph" w:styleId="CommentText">
    <w:name w:val="annotation text"/>
    <w:basedOn w:val="Normal"/>
    <w:link w:val="CommentTextChar"/>
    <w:semiHidden/>
    <w:unhideWhenUsed/>
    <w:rsid w:val="005C070E"/>
    <w:rPr>
      <w:sz w:val="20"/>
      <w:szCs w:val="20"/>
    </w:rPr>
  </w:style>
  <w:style w:type="character" w:customStyle="1" w:styleId="CommentTextChar">
    <w:name w:val="Comment Text Char"/>
    <w:basedOn w:val="DefaultParagraphFont"/>
    <w:link w:val="CommentText"/>
    <w:semiHidden/>
    <w:rsid w:val="005C070E"/>
  </w:style>
  <w:style w:type="paragraph" w:styleId="CommentSubject">
    <w:name w:val="annotation subject"/>
    <w:basedOn w:val="CommentText"/>
    <w:next w:val="CommentText"/>
    <w:link w:val="CommentSubjectChar"/>
    <w:semiHidden/>
    <w:unhideWhenUsed/>
    <w:rsid w:val="005C070E"/>
    <w:rPr>
      <w:b/>
      <w:bCs/>
    </w:rPr>
  </w:style>
  <w:style w:type="character" w:customStyle="1" w:styleId="CommentSubjectChar">
    <w:name w:val="Comment Subject Char"/>
    <w:basedOn w:val="CommentTextChar"/>
    <w:link w:val="CommentSubject"/>
    <w:semiHidden/>
    <w:rsid w:val="005C070E"/>
    <w:rPr>
      <w:b/>
      <w:bCs/>
    </w:rPr>
  </w:style>
  <w:style w:type="paragraph" w:styleId="Revision">
    <w:name w:val="Revision"/>
    <w:hidden/>
    <w:uiPriority w:val="99"/>
    <w:semiHidden/>
    <w:rsid w:val="009D0A6D"/>
    <w:rPr>
      <w:sz w:val="24"/>
      <w:szCs w:val="24"/>
    </w:rPr>
  </w:style>
  <w:style w:type="character" w:styleId="Hyperlink">
    <w:name w:val="Hyperlink"/>
    <w:basedOn w:val="DefaultParagraphFont"/>
    <w:unhideWhenUsed/>
    <w:rsid w:val="00DD41E6"/>
    <w:rPr>
      <w:color w:val="0000FF" w:themeColor="hyperlink"/>
      <w:u w:val="single"/>
    </w:rPr>
  </w:style>
  <w:style w:type="character" w:styleId="FollowedHyperlink">
    <w:name w:val="FollowedHyperlink"/>
    <w:basedOn w:val="DefaultParagraphFont"/>
    <w:semiHidden/>
    <w:unhideWhenUsed/>
    <w:rsid w:val="00B511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1426</Words>
  <Characters>7942</Characters>
  <Application>Microsoft Office Word</Application>
  <DocSecurity>4</DocSecurity>
  <Lines>150</Lines>
  <Paragraphs>43</Paragraphs>
  <ScaleCrop>false</ScaleCrop>
  <HeadingPairs>
    <vt:vector size="2" baseType="variant">
      <vt:variant>
        <vt:lpstr>Title</vt:lpstr>
      </vt:variant>
      <vt:variant>
        <vt:i4>1</vt:i4>
      </vt:variant>
    </vt:vector>
  </HeadingPairs>
  <TitlesOfParts>
    <vt:vector size="1" baseType="lpstr">
      <vt:lpstr>BA - HB01540 (Committee Report (Unamended))</vt:lpstr>
    </vt:vector>
  </TitlesOfParts>
  <Company>State of Texas</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18429</dc:subject>
  <dc:creator>State of Texas</dc:creator>
  <dc:description>HB 1540 by Thompson, Senfronia-(H)Criminal Jurisprudence</dc:description>
  <cp:lastModifiedBy>Emma Bodisch</cp:lastModifiedBy>
  <cp:revision>2</cp:revision>
  <cp:lastPrinted>2003-11-26T17:21:00Z</cp:lastPrinted>
  <dcterms:created xsi:type="dcterms:W3CDTF">2021-04-07T19:48:00Z</dcterms:created>
  <dcterms:modified xsi:type="dcterms:W3CDTF">2021-04-07T19:48:00Z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21.96.64</vt:lpwstr>
  </property>
</Properties>
</file>