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26813" w14:paraId="782791E4" w14:textId="77777777" w:rsidTr="00345119">
        <w:tc>
          <w:tcPr>
            <w:tcW w:w="9576" w:type="dxa"/>
            <w:noWrap/>
          </w:tcPr>
          <w:p w14:paraId="18971C5B" w14:textId="77777777" w:rsidR="008423E4" w:rsidRPr="0022177D" w:rsidRDefault="00F62529" w:rsidP="005A074C">
            <w:pPr>
              <w:pStyle w:val="Heading1"/>
            </w:pPr>
            <w:bookmarkStart w:id="0" w:name="_GoBack"/>
            <w:bookmarkEnd w:id="0"/>
            <w:r w:rsidRPr="00631897">
              <w:t>BILL ANALYSIS</w:t>
            </w:r>
          </w:p>
        </w:tc>
      </w:tr>
    </w:tbl>
    <w:p w14:paraId="2114D8EF" w14:textId="77777777" w:rsidR="008423E4" w:rsidRPr="0022177D" w:rsidRDefault="008423E4" w:rsidP="005A074C">
      <w:pPr>
        <w:jc w:val="center"/>
      </w:pPr>
    </w:p>
    <w:p w14:paraId="37D2FB1A" w14:textId="77777777" w:rsidR="008423E4" w:rsidRPr="00B31F0E" w:rsidRDefault="008423E4" w:rsidP="005A074C"/>
    <w:p w14:paraId="33F7E9B7" w14:textId="77777777" w:rsidR="008423E4" w:rsidRPr="00742794" w:rsidRDefault="008423E4" w:rsidP="005A074C">
      <w:pPr>
        <w:tabs>
          <w:tab w:val="right" w:pos="9360"/>
        </w:tabs>
      </w:pPr>
    </w:p>
    <w:tbl>
      <w:tblPr>
        <w:tblW w:w="0" w:type="auto"/>
        <w:tblLayout w:type="fixed"/>
        <w:tblLook w:val="01E0" w:firstRow="1" w:lastRow="1" w:firstColumn="1" w:lastColumn="1" w:noHBand="0" w:noVBand="0"/>
      </w:tblPr>
      <w:tblGrid>
        <w:gridCol w:w="9576"/>
      </w:tblGrid>
      <w:tr w:rsidR="00C26813" w14:paraId="1D1A4DDD" w14:textId="77777777" w:rsidTr="00345119">
        <w:tc>
          <w:tcPr>
            <w:tcW w:w="9576" w:type="dxa"/>
          </w:tcPr>
          <w:p w14:paraId="48CDE014" w14:textId="2DEDC260" w:rsidR="008423E4" w:rsidRPr="00861995" w:rsidRDefault="00F62529" w:rsidP="005A074C">
            <w:pPr>
              <w:jc w:val="right"/>
            </w:pPr>
            <w:r>
              <w:t>C.S.H.B. 1613</w:t>
            </w:r>
          </w:p>
        </w:tc>
      </w:tr>
      <w:tr w:rsidR="00C26813" w14:paraId="7FE9E5C8" w14:textId="77777777" w:rsidTr="00345119">
        <w:tc>
          <w:tcPr>
            <w:tcW w:w="9576" w:type="dxa"/>
          </w:tcPr>
          <w:p w14:paraId="1529CEA9" w14:textId="504013CC" w:rsidR="008423E4" w:rsidRPr="00861995" w:rsidRDefault="00F62529" w:rsidP="005A074C">
            <w:pPr>
              <w:jc w:val="right"/>
            </w:pPr>
            <w:r>
              <w:t xml:space="preserve">By: </w:t>
            </w:r>
            <w:r w:rsidR="00F30FDA">
              <w:t>Lopez</w:t>
            </w:r>
          </w:p>
        </w:tc>
      </w:tr>
      <w:tr w:rsidR="00C26813" w14:paraId="549FD407" w14:textId="77777777" w:rsidTr="00345119">
        <w:tc>
          <w:tcPr>
            <w:tcW w:w="9576" w:type="dxa"/>
          </w:tcPr>
          <w:p w14:paraId="4B21394B" w14:textId="3AD00AEA" w:rsidR="008423E4" w:rsidRPr="00861995" w:rsidRDefault="00F62529" w:rsidP="005A074C">
            <w:pPr>
              <w:jc w:val="right"/>
            </w:pPr>
            <w:r>
              <w:t>Public Education</w:t>
            </w:r>
          </w:p>
        </w:tc>
      </w:tr>
      <w:tr w:rsidR="00C26813" w14:paraId="1C89E08F" w14:textId="77777777" w:rsidTr="00345119">
        <w:tc>
          <w:tcPr>
            <w:tcW w:w="9576" w:type="dxa"/>
          </w:tcPr>
          <w:p w14:paraId="1295EBF5" w14:textId="4A8372AE" w:rsidR="008423E4" w:rsidRDefault="00F62529" w:rsidP="005A074C">
            <w:pPr>
              <w:jc w:val="right"/>
            </w:pPr>
            <w:r>
              <w:t>Committee Report (Substituted)</w:t>
            </w:r>
          </w:p>
        </w:tc>
      </w:tr>
    </w:tbl>
    <w:p w14:paraId="70789D85" w14:textId="77777777" w:rsidR="008423E4" w:rsidRDefault="008423E4" w:rsidP="005A074C">
      <w:pPr>
        <w:tabs>
          <w:tab w:val="right" w:pos="9360"/>
        </w:tabs>
      </w:pPr>
    </w:p>
    <w:p w14:paraId="5E3FF3C5" w14:textId="77777777" w:rsidR="008423E4" w:rsidRDefault="008423E4" w:rsidP="005A074C"/>
    <w:p w14:paraId="5677C187" w14:textId="77777777" w:rsidR="008423E4" w:rsidRDefault="008423E4" w:rsidP="005A074C"/>
    <w:tbl>
      <w:tblPr>
        <w:tblW w:w="0" w:type="auto"/>
        <w:tblCellMar>
          <w:left w:w="115" w:type="dxa"/>
          <w:right w:w="115" w:type="dxa"/>
        </w:tblCellMar>
        <w:tblLook w:val="01E0" w:firstRow="1" w:lastRow="1" w:firstColumn="1" w:lastColumn="1" w:noHBand="0" w:noVBand="0"/>
      </w:tblPr>
      <w:tblGrid>
        <w:gridCol w:w="9360"/>
      </w:tblGrid>
      <w:tr w:rsidR="00C26813" w14:paraId="2B9FFF6B" w14:textId="77777777" w:rsidTr="00345119">
        <w:tc>
          <w:tcPr>
            <w:tcW w:w="9576" w:type="dxa"/>
          </w:tcPr>
          <w:p w14:paraId="4B4846A3" w14:textId="77777777" w:rsidR="008423E4" w:rsidRPr="00A8133F" w:rsidRDefault="00F62529" w:rsidP="005A074C">
            <w:pPr>
              <w:rPr>
                <w:b/>
              </w:rPr>
            </w:pPr>
            <w:r w:rsidRPr="009C1E9A">
              <w:rPr>
                <w:b/>
                <w:u w:val="single"/>
              </w:rPr>
              <w:t>BACKGROUND AND PURPOSE</w:t>
            </w:r>
            <w:r>
              <w:rPr>
                <w:b/>
              </w:rPr>
              <w:t xml:space="preserve"> </w:t>
            </w:r>
          </w:p>
          <w:p w14:paraId="2ECAB8F4" w14:textId="77777777" w:rsidR="008423E4" w:rsidRDefault="008423E4" w:rsidP="005A074C"/>
          <w:p w14:paraId="32262509" w14:textId="0372D435" w:rsidR="008423E4" w:rsidRDefault="00F62529" w:rsidP="005A074C">
            <w:pPr>
              <w:pStyle w:val="Header"/>
              <w:jc w:val="both"/>
            </w:pPr>
            <w:r>
              <w:t xml:space="preserve">Teacher literacy achievement academies are essentially 12-part training sessions on the science of reading. Some of the content </w:t>
            </w:r>
            <w:r>
              <w:t>covered during these sessions includes how to help students decode the relationships between sounds and letters as well as how to help them understand the sound structure of words. This type of training is important because students who do</w:t>
            </w:r>
            <w:r w:rsidR="00946C94">
              <w:t xml:space="preserve"> not </w:t>
            </w:r>
            <w:r>
              <w:t>achieve read</w:t>
            </w:r>
            <w:r>
              <w:t>ing proficiency by the third grade are less likely to finish school on time and increasingly likely to drop out of school before earning their diplomas.</w:t>
            </w:r>
            <w:r w:rsidR="00946C94">
              <w:t xml:space="preserve"> C.S.</w:t>
            </w:r>
            <w:r>
              <w:t>H</w:t>
            </w:r>
            <w:r w:rsidR="00946C94">
              <w:t>.</w:t>
            </w:r>
            <w:r>
              <w:t>B</w:t>
            </w:r>
            <w:r w:rsidR="00946C94">
              <w:t>.</w:t>
            </w:r>
            <w:r>
              <w:t xml:space="preserve"> 1613 </w:t>
            </w:r>
            <w:r w:rsidR="006A7F2B">
              <w:t xml:space="preserve">postpones the </w:t>
            </w:r>
            <w:r>
              <w:t xml:space="preserve">deadline </w:t>
            </w:r>
            <w:r w:rsidR="006A7F2B">
              <w:t xml:space="preserve">by which certain educators are required to attend these academies </w:t>
            </w:r>
            <w:r w:rsidR="00946C94">
              <w:t xml:space="preserve">in order to </w:t>
            </w:r>
            <w:r w:rsidR="006A7F2B">
              <w:t xml:space="preserve">accommodate the difficulties resulting from the </w:t>
            </w:r>
            <w:r>
              <w:t xml:space="preserve">COVID-19 </w:t>
            </w:r>
            <w:r w:rsidR="006A7F2B">
              <w:t>pandemic</w:t>
            </w:r>
            <w:r w:rsidR="00946C94">
              <w:t>.</w:t>
            </w:r>
          </w:p>
          <w:p w14:paraId="7C678D2D" w14:textId="77777777" w:rsidR="008423E4" w:rsidRPr="00E26B13" w:rsidRDefault="008423E4" w:rsidP="005A074C">
            <w:pPr>
              <w:rPr>
                <w:b/>
              </w:rPr>
            </w:pPr>
          </w:p>
        </w:tc>
      </w:tr>
      <w:tr w:rsidR="00C26813" w14:paraId="7B071FB6" w14:textId="77777777" w:rsidTr="00345119">
        <w:tc>
          <w:tcPr>
            <w:tcW w:w="9576" w:type="dxa"/>
          </w:tcPr>
          <w:p w14:paraId="34168051" w14:textId="77777777" w:rsidR="0017725B" w:rsidRDefault="00F62529" w:rsidP="005A074C">
            <w:pPr>
              <w:rPr>
                <w:b/>
                <w:u w:val="single"/>
              </w:rPr>
            </w:pPr>
            <w:r>
              <w:rPr>
                <w:b/>
                <w:u w:val="single"/>
              </w:rPr>
              <w:t>CRIMINAL JUSTICE IMPACT</w:t>
            </w:r>
          </w:p>
          <w:p w14:paraId="5E457219" w14:textId="77777777" w:rsidR="0017725B" w:rsidRDefault="0017725B" w:rsidP="005A074C">
            <w:pPr>
              <w:rPr>
                <w:b/>
                <w:u w:val="single"/>
              </w:rPr>
            </w:pPr>
          </w:p>
          <w:p w14:paraId="29371EA5" w14:textId="77777777" w:rsidR="00D917EE" w:rsidRPr="00D917EE" w:rsidRDefault="00F62529" w:rsidP="005A074C">
            <w:pPr>
              <w:jc w:val="both"/>
            </w:pPr>
            <w:r>
              <w:t>It is the committee's opinion that this bill does not expressly create a criminal offense, increase the punishment for an existing criminal offense or</w:t>
            </w:r>
            <w:r>
              <w:t xml:space="preserve"> category of offenses, or change the eligibility of a person for community supervision, parole, or mandatory supervision.</w:t>
            </w:r>
          </w:p>
          <w:p w14:paraId="429F798E" w14:textId="77777777" w:rsidR="0017725B" w:rsidRPr="0017725B" w:rsidRDefault="0017725B" w:rsidP="005A074C">
            <w:pPr>
              <w:rPr>
                <w:b/>
                <w:u w:val="single"/>
              </w:rPr>
            </w:pPr>
          </w:p>
        </w:tc>
      </w:tr>
      <w:tr w:rsidR="00C26813" w14:paraId="7AA08C88" w14:textId="77777777" w:rsidTr="00345119">
        <w:tc>
          <w:tcPr>
            <w:tcW w:w="9576" w:type="dxa"/>
          </w:tcPr>
          <w:p w14:paraId="5B58953B" w14:textId="77777777" w:rsidR="008423E4" w:rsidRPr="00A8133F" w:rsidRDefault="00F62529" w:rsidP="005A074C">
            <w:pPr>
              <w:rPr>
                <w:b/>
              </w:rPr>
            </w:pPr>
            <w:r w:rsidRPr="009C1E9A">
              <w:rPr>
                <w:b/>
                <w:u w:val="single"/>
              </w:rPr>
              <w:t>RULEMAKING AUTHORITY</w:t>
            </w:r>
            <w:r>
              <w:rPr>
                <w:b/>
              </w:rPr>
              <w:t xml:space="preserve"> </w:t>
            </w:r>
          </w:p>
          <w:p w14:paraId="7061EC0C" w14:textId="77777777" w:rsidR="008423E4" w:rsidRDefault="008423E4" w:rsidP="005A074C"/>
          <w:p w14:paraId="77A96C9C" w14:textId="77777777" w:rsidR="00D917EE" w:rsidRDefault="00F62529" w:rsidP="005A074C">
            <w:pPr>
              <w:pStyle w:val="Header"/>
              <w:tabs>
                <w:tab w:val="clear" w:pos="4320"/>
                <w:tab w:val="clear" w:pos="8640"/>
              </w:tabs>
              <w:jc w:val="both"/>
            </w:pPr>
            <w:r>
              <w:t xml:space="preserve">It is the committee's opinion that this bill does not expressly grant any additional rulemaking authority to </w:t>
            </w:r>
            <w:r>
              <w:t>a state officer, department, agency, or institution.</w:t>
            </w:r>
          </w:p>
          <w:p w14:paraId="39B89E60" w14:textId="77777777" w:rsidR="008423E4" w:rsidRPr="00E21FDC" w:rsidRDefault="008423E4" w:rsidP="005A074C">
            <w:pPr>
              <w:rPr>
                <w:b/>
              </w:rPr>
            </w:pPr>
          </w:p>
        </w:tc>
      </w:tr>
      <w:tr w:rsidR="00C26813" w14:paraId="2994AA6A" w14:textId="77777777" w:rsidTr="00345119">
        <w:tc>
          <w:tcPr>
            <w:tcW w:w="9576" w:type="dxa"/>
          </w:tcPr>
          <w:p w14:paraId="7C3C3E6E" w14:textId="77777777" w:rsidR="008423E4" w:rsidRPr="00A8133F" w:rsidRDefault="00F62529" w:rsidP="005A074C">
            <w:pPr>
              <w:rPr>
                <w:b/>
              </w:rPr>
            </w:pPr>
            <w:r w:rsidRPr="009C1E9A">
              <w:rPr>
                <w:b/>
                <w:u w:val="single"/>
              </w:rPr>
              <w:t>ANALYSIS</w:t>
            </w:r>
            <w:r>
              <w:rPr>
                <w:b/>
              </w:rPr>
              <w:t xml:space="preserve"> </w:t>
            </w:r>
          </w:p>
          <w:p w14:paraId="2E33FA13" w14:textId="77777777" w:rsidR="008423E4" w:rsidRDefault="008423E4" w:rsidP="005A074C"/>
          <w:p w14:paraId="537B8D3A" w14:textId="1AFD6999" w:rsidR="00574783" w:rsidRDefault="00F62529" w:rsidP="005A074C">
            <w:pPr>
              <w:pStyle w:val="Header"/>
              <w:tabs>
                <w:tab w:val="clear" w:pos="4320"/>
                <w:tab w:val="clear" w:pos="8640"/>
              </w:tabs>
              <w:jc w:val="both"/>
            </w:pPr>
            <w:r>
              <w:t>C.S.</w:t>
            </w:r>
            <w:r w:rsidR="00D917EE">
              <w:t xml:space="preserve">H.B. 1613 amends the Education Code to </w:t>
            </w:r>
            <w:r w:rsidR="00914305">
              <w:t xml:space="preserve">postpone </w:t>
            </w:r>
            <w:r>
              <w:t>from the 2021-2022 school year to the 2023</w:t>
            </w:r>
            <w:r w:rsidR="00723196">
              <w:noBreakHyphen/>
            </w:r>
            <w:r>
              <w:t xml:space="preserve">2024 school year </w:t>
            </w:r>
            <w:r w:rsidR="00202ADC">
              <w:t xml:space="preserve">the deadline by which each public school district and open-enrollment charter school must ensure that </w:t>
            </w:r>
            <w:r>
              <w:t>requirements for certain educators to attend a teacher literacy achievement academy</w:t>
            </w:r>
            <w:r w:rsidR="00DD70EB">
              <w:t xml:space="preserve"> </w:t>
            </w:r>
            <w:r>
              <w:t>have been implemented, as follows:</w:t>
            </w:r>
          </w:p>
          <w:p w14:paraId="13DD7BCA" w14:textId="1AC41F67" w:rsidR="00574783" w:rsidRDefault="00F62529" w:rsidP="005A074C">
            <w:pPr>
              <w:pStyle w:val="Header"/>
              <w:numPr>
                <w:ilvl w:val="0"/>
                <w:numId w:val="1"/>
              </w:numPr>
              <w:tabs>
                <w:tab w:val="clear" w:pos="4320"/>
                <w:tab w:val="clear" w:pos="8640"/>
              </w:tabs>
              <w:jc w:val="both"/>
            </w:pPr>
            <w:r>
              <w:t xml:space="preserve">not later than the 2023-2024 school year, </w:t>
            </w:r>
            <w:r w:rsidR="00202ADC">
              <w:t xml:space="preserve">each classroom teacher in kindergarten or first, second, or third grade and each principal at a campus with </w:t>
            </w:r>
            <w:r>
              <w:t xml:space="preserve">those </w:t>
            </w:r>
            <w:r w:rsidR="00202ADC">
              <w:t xml:space="preserve">grade levels </w:t>
            </w:r>
            <w:r>
              <w:t xml:space="preserve">must have </w:t>
            </w:r>
            <w:r w:rsidR="00202ADC">
              <w:t xml:space="preserve">attended </w:t>
            </w:r>
            <w:r>
              <w:t>such an</w:t>
            </w:r>
            <w:r w:rsidR="00202ADC">
              <w:t xml:space="preserve"> academy</w:t>
            </w:r>
            <w:r w:rsidR="00EE43E0">
              <w:t xml:space="preserve"> or demonstrated proficiency in the science of teaching reading on an applicable certification examination in accordance with State Board of Education rules by that deadline</w:t>
            </w:r>
            <w:r>
              <w:t>; and</w:t>
            </w:r>
          </w:p>
          <w:p w14:paraId="3CB39867" w14:textId="6D373CF7" w:rsidR="008423E4" w:rsidRPr="00EC7FC4" w:rsidRDefault="00F62529" w:rsidP="005A074C">
            <w:pPr>
              <w:pStyle w:val="Header"/>
              <w:numPr>
                <w:ilvl w:val="0"/>
                <w:numId w:val="1"/>
              </w:numPr>
              <w:tabs>
                <w:tab w:val="clear" w:pos="4320"/>
                <w:tab w:val="clear" w:pos="8640"/>
              </w:tabs>
              <w:jc w:val="both"/>
              <w:rPr>
                <w:b/>
              </w:rPr>
            </w:pPr>
            <w:r>
              <w:t xml:space="preserve">beginning with the 2023-2024 school year, </w:t>
            </w:r>
            <w:r w:rsidR="00056DB7">
              <w:t xml:space="preserve">each classroom teacher and each principal initially employed at </w:t>
            </w:r>
            <w:r w:rsidR="00905A74">
              <w:t>an applicable</w:t>
            </w:r>
            <w:r w:rsidR="00056DB7">
              <w:t xml:space="preserve"> grade level or campus </w:t>
            </w:r>
            <w:r w:rsidR="00905A74">
              <w:t xml:space="preserve">must </w:t>
            </w:r>
            <w:r w:rsidR="00056DB7">
              <w:t>ha</w:t>
            </w:r>
            <w:r w:rsidR="00905A74">
              <w:t>ve</w:t>
            </w:r>
            <w:r w:rsidR="00056DB7">
              <w:t xml:space="preserve"> attended </w:t>
            </w:r>
            <w:r w:rsidR="00905A74">
              <w:t xml:space="preserve">such </w:t>
            </w:r>
            <w:r w:rsidR="00056DB7">
              <w:t>a</w:t>
            </w:r>
            <w:r w:rsidR="00905A74">
              <w:t>n</w:t>
            </w:r>
            <w:r w:rsidR="00056DB7">
              <w:t xml:space="preserve"> academy before the first year of </w:t>
            </w:r>
            <w:r w:rsidR="00905A74">
              <w:t xml:space="preserve">that </w:t>
            </w:r>
            <w:r w:rsidR="00056DB7">
              <w:t xml:space="preserve">placement. </w:t>
            </w:r>
          </w:p>
          <w:p w14:paraId="6BE77587" w14:textId="2F851C4B" w:rsidR="00062504" w:rsidRPr="00835628" w:rsidRDefault="00062504" w:rsidP="005A074C">
            <w:pPr>
              <w:pStyle w:val="Header"/>
              <w:tabs>
                <w:tab w:val="clear" w:pos="4320"/>
                <w:tab w:val="clear" w:pos="8640"/>
              </w:tabs>
              <w:jc w:val="both"/>
              <w:rPr>
                <w:b/>
              </w:rPr>
            </w:pPr>
          </w:p>
        </w:tc>
      </w:tr>
      <w:tr w:rsidR="00C26813" w14:paraId="3FB002D6" w14:textId="77777777" w:rsidTr="00345119">
        <w:tc>
          <w:tcPr>
            <w:tcW w:w="9576" w:type="dxa"/>
          </w:tcPr>
          <w:p w14:paraId="475A6D6A" w14:textId="77777777" w:rsidR="008423E4" w:rsidRPr="00A8133F" w:rsidRDefault="00F62529" w:rsidP="005A074C">
            <w:pPr>
              <w:rPr>
                <w:b/>
              </w:rPr>
            </w:pPr>
            <w:r w:rsidRPr="009C1E9A">
              <w:rPr>
                <w:b/>
                <w:u w:val="single"/>
              </w:rPr>
              <w:t>EFFECTIVE DATE</w:t>
            </w:r>
            <w:r>
              <w:rPr>
                <w:b/>
              </w:rPr>
              <w:t xml:space="preserve"> </w:t>
            </w:r>
          </w:p>
          <w:p w14:paraId="73244B3B" w14:textId="77777777" w:rsidR="008423E4" w:rsidRPr="005A074C" w:rsidRDefault="008423E4" w:rsidP="005A074C">
            <w:pPr>
              <w:rPr>
                <w:sz w:val="22"/>
              </w:rPr>
            </w:pPr>
          </w:p>
          <w:p w14:paraId="5266FA76" w14:textId="77777777" w:rsidR="008423E4" w:rsidRPr="003624F2" w:rsidRDefault="00F62529" w:rsidP="005A074C">
            <w:pPr>
              <w:pStyle w:val="Header"/>
              <w:tabs>
                <w:tab w:val="clear" w:pos="4320"/>
                <w:tab w:val="clear" w:pos="8640"/>
              </w:tabs>
              <w:jc w:val="both"/>
            </w:pPr>
            <w:r>
              <w:t>September 1, 2021.</w:t>
            </w:r>
          </w:p>
          <w:p w14:paraId="53A36D96" w14:textId="77777777" w:rsidR="008423E4" w:rsidRPr="005A074C" w:rsidRDefault="008423E4" w:rsidP="005A074C">
            <w:pPr>
              <w:rPr>
                <w:b/>
                <w:sz w:val="22"/>
              </w:rPr>
            </w:pPr>
          </w:p>
        </w:tc>
      </w:tr>
      <w:tr w:rsidR="00C26813" w14:paraId="674AC592" w14:textId="77777777" w:rsidTr="00345119">
        <w:tc>
          <w:tcPr>
            <w:tcW w:w="9576" w:type="dxa"/>
          </w:tcPr>
          <w:p w14:paraId="29FCF137" w14:textId="77777777" w:rsidR="00F30FDA" w:rsidRDefault="00F62529" w:rsidP="005A074C">
            <w:pPr>
              <w:jc w:val="both"/>
              <w:rPr>
                <w:b/>
                <w:u w:val="single"/>
              </w:rPr>
            </w:pPr>
            <w:r>
              <w:rPr>
                <w:b/>
                <w:u w:val="single"/>
              </w:rPr>
              <w:t>COMPARISON OF ORIGINAL AND SUBSTITUTE</w:t>
            </w:r>
          </w:p>
          <w:p w14:paraId="35F06E03" w14:textId="77777777" w:rsidR="00DD70EB" w:rsidRDefault="00DD70EB" w:rsidP="005A074C">
            <w:pPr>
              <w:jc w:val="both"/>
            </w:pPr>
          </w:p>
          <w:p w14:paraId="519AA08D" w14:textId="43F48D93" w:rsidR="00DD70EB" w:rsidRDefault="00F62529" w:rsidP="005A074C">
            <w:pPr>
              <w:jc w:val="both"/>
            </w:pPr>
            <w:r>
              <w:t xml:space="preserve">While C.S.H.B. 1613 may differ from the original in minor or nonsubstantive ways, the following summarizes the substantial differences between the </w:t>
            </w:r>
            <w:r>
              <w:t>introduced and committee substitute versions of the bill.</w:t>
            </w:r>
          </w:p>
          <w:p w14:paraId="17E829AE" w14:textId="3AEE2A71" w:rsidR="00DD70EB" w:rsidRDefault="00DD70EB" w:rsidP="005A074C">
            <w:pPr>
              <w:jc w:val="both"/>
            </w:pPr>
          </w:p>
          <w:p w14:paraId="5DDF0CC3" w14:textId="182C12AE" w:rsidR="00DD70EB" w:rsidRDefault="00F62529" w:rsidP="005A074C">
            <w:pPr>
              <w:jc w:val="both"/>
            </w:pPr>
            <w:r>
              <w:t xml:space="preserve">The substitute includes </w:t>
            </w:r>
            <w:r w:rsidR="00057737">
              <w:t>a</w:t>
            </w:r>
            <w:r w:rsidR="009E02A8">
              <w:t>n alternative</w:t>
            </w:r>
            <w:r w:rsidR="00057737">
              <w:t xml:space="preserve"> </w:t>
            </w:r>
            <w:r w:rsidR="000D628D">
              <w:t xml:space="preserve">requirement </w:t>
            </w:r>
            <w:r>
              <w:t xml:space="preserve">that did not appear in the original </w:t>
            </w:r>
            <w:r w:rsidR="000D628D">
              <w:t>for public school districts and open</w:t>
            </w:r>
            <w:r w:rsidR="000D628D">
              <w:noBreakHyphen/>
              <w:t xml:space="preserve">enrollment charter schools to ensure that teachers and principals </w:t>
            </w:r>
            <w:r w:rsidR="004F2B90">
              <w:t>demonstrat</w:t>
            </w:r>
            <w:r w:rsidR="000D628D">
              <w:t>e</w:t>
            </w:r>
            <w:r w:rsidR="004F2B90">
              <w:t xml:space="preserve"> </w:t>
            </w:r>
            <w:r w:rsidR="004F2B90" w:rsidRPr="004F2B90">
              <w:t>proficiency in the science of teaching reading on a certification examination</w:t>
            </w:r>
            <w:r w:rsidR="007E1F3C">
              <w:t xml:space="preserve"> not later than the 2023-2024 school year</w:t>
            </w:r>
            <w:r w:rsidR="00057737">
              <w:t xml:space="preserve">. </w:t>
            </w:r>
          </w:p>
          <w:p w14:paraId="1456F6E7" w14:textId="172D3D68" w:rsidR="00DD70EB" w:rsidRPr="00DD70EB" w:rsidRDefault="00DD70EB" w:rsidP="005A074C">
            <w:pPr>
              <w:jc w:val="both"/>
            </w:pPr>
          </w:p>
        </w:tc>
      </w:tr>
      <w:tr w:rsidR="00C26813" w14:paraId="08D0ACEF" w14:textId="77777777" w:rsidTr="00345119">
        <w:tc>
          <w:tcPr>
            <w:tcW w:w="9576" w:type="dxa"/>
          </w:tcPr>
          <w:p w14:paraId="5C1766D4" w14:textId="77777777" w:rsidR="00F30FDA" w:rsidRPr="009C1E9A" w:rsidRDefault="00F30FDA" w:rsidP="005A074C">
            <w:pPr>
              <w:rPr>
                <w:b/>
                <w:u w:val="single"/>
              </w:rPr>
            </w:pPr>
          </w:p>
        </w:tc>
      </w:tr>
      <w:tr w:rsidR="00C26813" w14:paraId="51DD9E3E" w14:textId="77777777" w:rsidTr="00345119">
        <w:tc>
          <w:tcPr>
            <w:tcW w:w="9576" w:type="dxa"/>
          </w:tcPr>
          <w:p w14:paraId="5F9E2AD2" w14:textId="77777777" w:rsidR="00F30FDA" w:rsidRPr="00F30FDA" w:rsidRDefault="00F30FDA" w:rsidP="005A074C">
            <w:pPr>
              <w:jc w:val="both"/>
            </w:pPr>
          </w:p>
        </w:tc>
      </w:tr>
    </w:tbl>
    <w:p w14:paraId="5E69A26F" w14:textId="77777777" w:rsidR="008423E4" w:rsidRPr="00BE0E75" w:rsidRDefault="008423E4" w:rsidP="005A074C">
      <w:pPr>
        <w:jc w:val="both"/>
        <w:rPr>
          <w:rFonts w:ascii="Arial" w:hAnsi="Arial"/>
          <w:sz w:val="16"/>
          <w:szCs w:val="16"/>
        </w:rPr>
      </w:pPr>
    </w:p>
    <w:p w14:paraId="15895C3C" w14:textId="77777777" w:rsidR="004108C3" w:rsidRPr="008423E4" w:rsidRDefault="004108C3" w:rsidP="005A074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12F9C" w14:textId="77777777" w:rsidR="00000000" w:rsidRDefault="00F62529">
      <w:r>
        <w:separator/>
      </w:r>
    </w:p>
  </w:endnote>
  <w:endnote w:type="continuationSeparator" w:id="0">
    <w:p w14:paraId="41C8F0AB" w14:textId="77777777" w:rsidR="00000000" w:rsidRDefault="00F6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B4AA" w14:textId="77777777" w:rsidR="00F5600A" w:rsidRDefault="00F56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26813" w14:paraId="4E3F075B" w14:textId="77777777" w:rsidTr="009C1E9A">
      <w:trPr>
        <w:cantSplit/>
      </w:trPr>
      <w:tc>
        <w:tcPr>
          <w:tcW w:w="0" w:type="pct"/>
        </w:tcPr>
        <w:p w14:paraId="046EEEF7" w14:textId="77777777" w:rsidR="00137D90" w:rsidRDefault="00137D90" w:rsidP="009C1E9A">
          <w:pPr>
            <w:pStyle w:val="Footer"/>
            <w:tabs>
              <w:tab w:val="clear" w:pos="8640"/>
              <w:tab w:val="right" w:pos="9360"/>
            </w:tabs>
          </w:pPr>
        </w:p>
      </w:tc>
      <w:tc>
        <w:tcPr>
          <w:tcW w:w="2395" w:type="pct"/>
        </w:tcPr>
        <w:p w14:paraId="2ED2221E" w14:textId="77777777" w:rsidR="00137D90" w:rsidRDefault="00137D90" w:rsidP="009C1E9A">
          <w:pPr>
            <w:pStyle w:val="Footer"/>
            <w:tabs>
              <w:tab w:val="clear" w:pos="8640"/>
              <w:tab w:val="right" w:pos="9360"/>
            </w:tabs>
          </w:pPr>
        </w:p>
        <w:p w14:paraId="4E73AF11" w14:textId="77777777" w:rsidR="001A4310" w:rsidRDefault="001A4310" w:rsidP="009C1E9A">
          <w:pPr>
            <w:pStyle w:val="Footer"/>
            <w:tabs>
              <w:tab w:val="clear" w:pos="8640"/>
              <w:tab w:val="right" w:pos="9360"/>
            </w:tabs>
          </w:pPr>
        </w:p>
        <w:p w14:paraId="470FF4AB" w14:textId="77777777" w:rsidR="00137D90" w:rsidRDefault="00137D90" w:rsidP="009C1E9A">
          <w:pPr>
            <w:pStyle w:val="Footer"/>
            <w:tabs>
              <w:tab w:val="clear" w:pos="8640"/>
              <w:tab w:val="right" w:pos="9360"/>
            </w:tabs>
          </w:pPr>
        </w:p>
      </w:tc>
      <w:tc>
        <w:tcPr>
          <w:tcW w:w="2453" w:type="pct"/>
        </w:tcPr>
        <w:p w14:paraId="4A2A27A0" w14:textId="77777777" w:rsidR="00137D90" w:rsidRDefault="00137D90" w:rsidP="009C1E9A">
          <w:pPr>
            <w:pStyle w:val="Footer"/>
            <w:tabs>
              <w:tab w:val="clear" w:pos="8640"/>
              <w:tab w:val="right" w:pos="9360"/>
            </w:tabs>
            <w:jc w:val="right"/>
          </w:pPr>
        </w:p>
      </w:tc>
    </w:tr>
    <w:tr w:rsidR="00C26813" w14:paraId="431610AE" w14:textId="77777777" w:rsidTr="009C1E9A">
      <w:trPr>
        <w:cantSplit/>
      </w:trPr>
      <w:tc>
        <w:tcPr>
          <w:tcW w:w="0" w:type="pct"/>
        </w:tcPr>
        <w:p w14:paraId="630A0CEA" w14:textId="77777777" w:rsidR="00EC379B" w:rsidRDefault="00EC379B" w:rsidP="009C1E9A">
          <w:pPr>
            <w:pStyle w:val="Footer"/>
            <w:tabs>
              <w:tab w:val="clear" w:pos="8640"/>
              <w:tab w:val="right" w:pos="9360"/>
            </w:tabs>
          </w:pPr>
        </w:p>
      </w:tc>
      <w:tc>
        <w:tcPr>
          <w:tcW w:w="2395" w:type="pct"/>
        </w:tcPr>
        <w:p w14:paraId="139E6B91" w14:textId="30D2DF55" w:rsidR="00EC379B" w:rsidRPr="009C1E9A" w:rsidRDefault="00F62529" w:rsidP="009C1E9A">
          <w:pPr>
            <w:pStyle w:val="Footer"/>
            <w:tabs>
              <w:tab w:val="clear" w:pos="8640"/>
              <w:tab w:val="right" w:pos="9360"/>
            </w:tabs>
            <w:rPr>
              <w:rFonts w:ascii="Shruti" w:hAnsi="Shruti"/>
              <w:sz w:val="22"/>
            </w:rPr>
          </w:pPr>
          <w:r>
            <w:rPr>
              <w:rFonts w:ascii="Shruti" w:hAnsi="Shruti"/>
              <w:sz w:val="22"/>
            </w:rPr>
            <w:t>87R 21951</w:t>
          </w:r>
        </w:p>
      </w:tc>
      <w:tc>
        <w:tcPr>
          <w:tcW w:w="2453" w:type="pct"/>
        </w:tcPr>
        <w:p w14:paraId="3F914522" w14:textId="6DD559AD" w:rsidR="00EC379B" w:rsidRDefault="00F62529" w:rsidP="009C1E9A">
          <w:pPr>
            <w:pStyle w:val="Footer"/>
            <w:tabs>
              <w:tab w:val="clear" w:pos="8640"/>
              <w:tab w:val="right" w:pos="9360"/>
            </w:tabs>
            <w:jc w:val="right"/>
          </w:pPr>
          <w:r>
            <w:fldChar w:fldCharType="begin"/>
          </w:r>
          <w:r>
            <w:instrText xml:space="preserve"> DOCPROPERTY  OTID  \* MERGEFORMAT </w:instrText>
          </w:r>
          <w:r>
            <w:fldChar w:fldCharType="separate"/>
          </w:r>
          <w:r w:rsidR="006B58E3">
            <w:t>21.115.534</w:t>
          </w:r>
          <w:r>
            <w:fldChar w:fldCharType="end"/>
          </w:r>
        </w:p>
      </w:tc>
    </w:tr>
    <w:tr w:rsidR="00C26813" w14:paraId="2749F087" w14:textId="77777777" w:rsidTr="009C1E9A">
      <w:trPr>
        <w:cantSplit/>
      </w:trPr>
      <w:tc>
        <w:tcPr>
          <w:tcW w:w="0" w:type="pct"/>
        </w:tcPr>
        <w:p w14:paraId="408AA932" w14:textId="77777777" w:rsidR="00EC379B" w:rsidRDefault="00EC379B" w:rsidP="009C1E9A">
          <w:pPr>
            <w:pStyle w:val="Footer"/>
            <w:tabs>
              <w:tab w:val="clear" w:pos="4320"/>
              <w:tab w:val="clear" w:pos="8640"/>
              <w:tab w:val="left" w:pos="2865"/>
            </w:tabs>
          </w:pPr>
        </w:p>
      </w:tc>
      <w:tc>
        <w:tcPr>
          <w:tcW w:w="2395" w:type="pct"/>
        </w:tcPr>
        <w:p w14:paraId="2289AFAB" w14:textId="45607BBD" w:rsidR="00EC379B" w:rsidRPr="009C1E9A" w:rsidRDefault="00F62529" w:rsidP="009C1E9A">
          <w:pPr>
            <w:pStyle w:val="Footer"/>
            <w:tabs>
              <w:tab w:val="clear" w:pos="4320"/>
              <w:tab w:val="clear" w:pos="8640"/>
              <w:tab w:val="left" w:pos="2865"/>
            </w:tabs>
            <w:rPr>
              <w:rFonts w:ascii="Shruti" w:hAnsi="Shruti"/>
              <w:sz w:val="22"/>
            </w:rPr>
          </w:pPr>
          <w:r>
            <w:rPr>
              <w:rFonts w:ascii="Shruti" w:hAnsi="Shruti"/>
              <w:sz w:val="22"/>
            </w:rPr>
            <w:t>Substitute Document Number: 87R 21495</w:t>
          </w:r>
        </w:p>
      </w:tc>
      <w:tc>
        <w:tcPr>
          <w:tcW w:w="2453" w:type="pct"/>
        </w:tcPr>
        <w:p w14:paraId="1724F80F" w14:textId="77777777" w:rsidR="00EC379B" w:rsidRDefault="00EC379B" w:rsidP="006D504F">
          <w:pPr>
            <w:pStyle w:val="Footer"/>
            <w:rPr>
              <w:rStyle w:val="PageNumber"/>
            </w:rPr>
          </w:pPr>
        </w:p>
        <w:p w14:paraId="004D0F20" w14:textId="77777777" w:rsidR="00EC379B" w:rsidRDefault="00EC379B" w:rsidP="009C1E9A">
          <w:pPr>
            <w:pStyle w:val="Footer"/>
            <w:tabs>
              <w:tab w:val="clear" w:pos="8640"/>
              <w:tab w:val="right" w:pos="9360"/>
            </w:tabs>
            <w:jc w:val="right"/>
          </w:pPr>
        </w:p>
      </w:tc>
    </w:tr>
    <w:tr w:rsidR="00C26813" w14:paraId="60169905" w14:textId="77777777" w:rsidTr="009C1E9A">
      <w:trPr>
        <w:cantSplit/>
        <w:trHeight w:val="323"/>
      </w:trPr>
      <w:tc>
        <w:tcPr>
          <w:tcW w:w="0" w:type="pct"/>
          <w:gridSpan w:val="3"/>
        </w:tcPr>
        <w:p w14:paraId="5A9D43D5" w14:textId="6E6866F0" w:rsidR="00EC379B" w:rsidRDefault="00F6252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A074C">
            <w:rPr>
              <w:rStyle w:val="PageNumber"/>
              <w:noProof/>
            </w:rPr>
            <w:t>2</w:t>
          </w:r>
          <w:r>
            <w:rPr>
              <w:rStyle w:val="PageNumber"/>
            </w:rPr>
            <w:fldChar w:fldCharType="end"/>
          </w:r>
        </w:p>
        <w:p w14:paraId="5E4033F8" w14:textId="77777777" w:rsidR="00EC379B" w:rsidRDefault="00EC379B" w:rsidP="009C1E9A">
          <w:pPr>
            <w:pStyle w:val="Footer"/>
            <w:tabs>
              <w:tab w:val="clear" w:pos="8640"/>
              <w:tab w:val="right" w:pos="9360"/>
            </w:tabs>
            <w:jc w:val="center"/>
          </w:pPr>
        </w:p>
      </w:tc>
    </w:tr>
  </w:tbl>
  <w:p w14:paraId="5DF92C2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75D1" w14:textId="77777777" w:rsidR="00F5600A" w:rsidRDefault="00F56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C02D2" w14:textId="77777777" w:rsidR="00000000" w:rsidRDefault="00F62529">
      <w:r>
        <w:separator/>
      </w:r>
    </w:p>
  </w:footnote>
  <w:footnote w:type="continuationSeparator" w:id="0">
    <w:p w14:paraId="260F9873" w14:textId="77777777" w:rsidR="00000000" w:rsidRDefault="00F6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CA5" w14:textId="77777777" w:rsidR="00F5600A" w:rsidRDefault="00F56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D8CA6" w14:textId="77777777" w:rsidR="00F5600A" w:rsidRDefault="00F56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E435" w14:textId="77777777" w:rsidR="00F5600A" w:rsidRDefault="00F56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60E"/>
    <w:multiLevelType w:val="hybridMultilevel"/>
    <w:tmpl w:val="A06A8050"/>
    <w:lvl w:ilvl="0" w:tplc="BCD266A4">
      <w:start w:val="1"/>
      <w:numFmt w:val="bullet"/>
      <w:lvlText w:val=""/>
      <w:lvlJc w:val="left"/>
      <w:pPr>
        <w:tabs>
          <w:tab w:val="num" w:pos="720"/>
        </w:tabs>
        <w:ind w:left="720" w:hanging="360"/>
      </w:pPr>
      <w:rPr>
        <w:rFonts w:ascii="Symbol" w:hAnsi="Symbol" w:hint="default"/>
      </w:rPr>
    </w:lvl>
    <w:lvl w:ilvl="1" w:tplc="23225408" w:tentative="1">
      <w:start w:val="1"/>
      <w:numFmt w:val="bullet"/>
      <w:lvlText w:val="o"/>
      <w:lvlJc w:val="left"/>
      <w:pPr>
        <w:ind w:left="1440" w:hanging="360"/>
      </w:pPr>
      <w:rPr>
        <w:rFonts w:ascii="Courier New" w:hAnsi="Courier New" w:cs="Courier New" w:hint="default"/>
      </w:rPr>
    </w:lvl>
    <w:lvl w:ilvl="2" w:tplc="514E7D4C" w:tentative="1">
      <w:start w:val="1"/>
      <w:numFmt w:val="bullet"/>
      <w:lvlText w:val=""/>
      <w:lvlJc w:val="left"/>
      <w:pPr>
        <w:ind w:left="2160" w:hanging="360"/>
      </w:pPr>
      <w:rPr>
        <w:rFonts w:ascii="Wingdings" w:hAnsi="Wingdings" w:hint="default"/>
      </w:rPr>
    </w:lvl>
    <w:lvl w:ilvl="3" w:tplc="602CDE38" w:tentative="1">
      <w:start w:val="1"/>
      <w:numFmt w:val="bullet"/>
      <w:lvlText w:val=""/>
      <w:lvlJc w:val="left"/>
      <w:pPr>
        <w:ind w:left="2880" w:hanging="360"/>
      </w:pPr>
      <w:rPr>
        <w:rFonts w:ascii="Symbol" w:hAnsi="Symbol" w:hint="default"/>
      </w:rPr>
    </w:lvl>
    <w:lvl w:ilvl="4" w:tplc="92C4D176" w:tentative="1">
      <w:start w:val="1"/>
      <w:numFmt w:val="bullet"/>
      <w:lvlText w:val="o"/>
      <w:lvlJc w:val="left"/>
      <w:pPr>
        <w:ind w:left="3600" w:hanging="360"/>
      </w:pPr>
      <w:rPr>
        <w:rFonts w:ascii="Courier New" w:hAnsi="Courier New" w:cs="Courier New" w:hint="default"/>
      </w:rPr>
    </w:lvl>
    <w:lvl w:ilvl="5" w:tplc="22487A30" w:tentative="1">
      <w:start w:val="1"/>
      <w:numFmt w:val="bullet"/>
      <w:lvlText w:val=""/>
      <w:lvlJc w:val="left"/>
      <w:pPr>
        <w:ind w:left="4320" w:hanging="360"/>
      </w:pPr>
      <w:rPr>
        <w:rFonts w:ascii="Wingdings" w:hAnsi="Wingdings" w:hint="default"/>
      </w:rPr>
    </w:lvl>
    <w:lvl w:ilvl="6" w:tplc="F5F67CDA" w:tentative="1">
      <w:start w:val="1"/>
      <w:numFmt w:val="bullet"/>
      <w:lvlText w:val=""/>
      <w:lvlJc w:val="left"/>
      <w:pPr>
        <w:ind w:left="5040" w:hanging="360"/>
      </w:pPr>
      <w:rPr>
        <w:rFonts w:ascii="Symbol" w:hAnsi="Symbol" w:hint="default"/>
      </w:rPr>
    </w:lvl>
    <w:lvl w:ilvl="7" w:tplc="5068F782" w:tentative="1">
      <w:start w:val="1"/>
      <w:numFmt w:val="bullet"/>
      <w:lvlText w:val="o"/>
      <w:lvlJc w:val="left"/>
      <w:pPr>
        <w:ind w:left="5760" w:hanging="360"/>
      </w:pPr>
      <w:rPr>
        <w:rFonts w:ascii="Courier New" w:hAnsi="Courier New" w:cs="Courier New" w:hint="default"/>
      </w:rPr>
    </w:lvl>
    <w:lvl w:ilvl="8" w:tplc="E088448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66"/>
    <w:rsid w:val="00000A70"/>
    <w:rsid w:val="000032B8"/>
    <w:rsid w:val="00003B06"/>
    <w:rsid w:val="000054B9"/>
    <w:rsid w:val="00007461"/>
    <w:rsid w:val="0001117E"/>
    <w:rsid w:val="0001125F"/>
    <w:rsid w:val="0001338E"/>
    <w:rsid w:val="00013D24"/>
    <w:rsid w:val="00014AF0"/>
    <w:rsid w:val="000155D6"/>
    <w:rsid w:val="00015D4E"/>
    <w:rsid w:val="0002066C"/>
    <w:rsid w:val="00020C1E"/>
    <w:rsid w:val="00020E9B"/>
    <w:rsid w:val="000236C1"/>
    <w:rsid w:val="000236EC"/>
    <w:rsid w:val="0002413D"/>
    <w:rsid w:val="000249F2"/>
    <w:rsid w:val="00027E81"/>
    <w:rsid w:val="00030AD8"/>
    <w:rsid w:val="0003107A"/>
    <w:rsid w:val="00031C95"/>
    <w:rsid w:val="000330D4"/>
    <w:rsid w:val="000350C3"/>
    <w:rsid w:val="0003572D"/>
    <w:rsid w:val="00035DB0"/>
    <w:rsid w:val="00037088"/>
    <w:rsid w:val="000400D5"/>
    <w:rsid w:val="00043B84"/>
    <w:rsid w:val="0004512B"/>
    <w:rsid w:val="000463F0"/>
    <w:rsid w:val="00046BDA"/>
    <w:rsid w:val="0004762E"/>
    <w:rsid w:val="000532BD"/>
    <w:rsid w:val="00055C12"/>
    <w:rsid w:val="00056DB7"/>
    <w:rsid w:val="00057737"/>
    <w:rsid w:val="000608B0"/>
    <w:rsid w:val="0006104C"/>
    <w:rsid w:val="00062504"/>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3E0"/>
    <w:rsid w:val="000D2EBA"/>
    <w:rsid w:val="000D32A1"/>
    <w:rsid w:val="000D3725"/>
    <w:rsid w:val="000D46E5"/>
    <w:rsid w:val="000D628D"/>
    <w:rsid w:val="000D769C"/>
    <w:rsid w:val="000E1976"/>
    <w:rsid w:val="000E20F1"/>
    <w:rsid w:val="000E5B20"/>
    <w:rsid w:val="000E7C14"/>
    <w:rsid w:val="000F094C"/>
    <w:rsid w:val="000F18A2"/>
    <w:rsid w:val="000F2A7F"/>
    <w:rsid w:val="000F3DBD"/>
    <w:rsid w:val="000F410F"/>
    <w:rsid w:val="000F5843"/>
    <w:rsid w:val="000F6A06"/>
    <w:rsid w:val="0010154D"/>
    <w:rsid w:val="00102D3F"/>
    <w:rsid w:val="00102EC7"/>
    <w:rsid w:val="0010347D"/>
    <w:rsid w:val="00107666"/>
    <w:rsid w:val="00110F8C"/>
    <w:rsid w:val="0011274A"/>
    <w:rsid w:val="00113522"/>
    <w:rsid w:val="0011378D"/>
    <w:rsid w:val="00115EE9"/>
    <w:rsid w:val="001169F9"/>
    <w:rsid w:val="00120797"/>
    <w:rsid w:val="0012371B"/>
    <w:rsid w:val="001245C8"/>
    <w:rsid w:val="00124653"/>
    <w:rsid w:val="001247C5"/>
    <w:rsid w:val="00127893"/>
    <w:rsid w:val="001312BB"/>
    <w:rsid w:val="0013203B"/>
    <w:rsid w:val="00137D90"/>
    <w:rsid w:val="00141FB6"/>
    <w:rsid w:val="00142F8E"/>
    <w:rsid w:val="00143C8B"/>
    <w:rsid w:val="00147530"/>
    <w:rsid w:val="0015331F"/>
    <w:rsid w:val="00154E9D"/>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58F"/>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2ADC"/>
    <w:rsid w:val="0020775D"/>
    <w:rsid w:val="002116DD"/>
    <w:rsid w:val="0021383D"/>
    <w:rsid w:val="00216BBA"/>
    <w:rsid w:val="00216E12"/>
    <w:rsid w:val="00217466"/>
    <w:rsid w:val="0021751D"/>
    <w:rsid w:val="00217C49"/>
    <w:rsid w:val="0022177D"/>
    <w:rsid w:val="00224C37"/>
    <w:rsid w:val="002304DF"/>
    <w:rsid w:val="00230E5D"/>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317"/>
    <w:rsid w:val="002E21B8"/>
    <w:rsid w:val="002E7DF9"/>
    <w:rsid w:val="002F097B"/>
    <w:rsid w:val="002F3111"/>
    <w:rsid w:val="002F4AEC"/>
    <w:rsid w:val="002F69EF"/>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2979"/>
    <w:rsid w:val="003C36FD"/>
    <w:rsid w:val="003C664C"/>
    <w:rsid w:val="003D439C"/>
    <w:rsid w:val="003D726D"/>
    <w:rsid w:val="003E0875"/>
    <w:rsid w:val="003E0BB8"/>
    <w:rsid w:val="003E2E0B"/>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B90"/>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4783"/>
    <w:rsid w:val="00576714"/>
    <w:rsid w:val="0057685A"/>
    <w:rsid w:val="005847EF"/>
    <w:rsid w:val="005851E6"/>
    <w:rsid w:val="005874FE"/>
    <w:rsid w:val="005878B7"/>
    <w:rsid w:val="00592C9A"/>
    <w:rsid w:val="00593DF8"/>
    <w:rsid w:val="00595745"/>
    <w:rsid w:val="005A074C"/>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1CAD"/>
    <w:rsid w:val="00632928"/>
    <w:rsid w:val="006330DA"/>
    <w:rsid w:val="00633262"/>
    <w:rsid w:val="00633460"/>
    <w:rsid w:val="006402E7"/>
    <w:rsid w:val="00640CB6"/>
    <w:rsid w:val="00641B42"/>
    <w:rsid w:val="00645750"/>
    <w:rsid w:val="00650692"/>
    <w:rsid w:val="006508D3"/>
    <w:rsid w:val="00650AFA"/>
    <w:rsid w:val="00652D59"/>
    <w:rsid w:val="00662B77"/>
    <w:rsid w:val="00662D0E"/>
    <w:rsid w:val="00663265"/>
    <w:rsid w:val="0066345F"/>
    <w:rsid w:val="0066485B"/>
    <w:rsid w:val="0067036E"/>
    <w:rsid w:val="00671693"/>
    <w:rsid w:val="0067520A"/>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7F2B"/>
    <w:rsid w:val="006B12AE"/>
    <w:rsid w:val="006B16B3"/>
    <w:rsid w:val="006B1918"/>
    <w:rsid w:val="006B233E"/>
    <w:rsid w:val="006B23D8"/>
    <w:rsid w:val="006B28D5"/>
    <w:rsid w:val="006B2A01"/>
    <w:rsid w:val="006B2B8C"/>
    <w:rsid w:val="006B2DEB"/>
    <w:rsid w:val="006B54C5"/>
    <w:rsid w:val="006B58E3"/>
    <w:rsid w:val="006B5E80"/>
    <w:rsid w:val="006B7A2E"/>
    <w:rsid w:val="006C4709"/>
    <w:rsid w:val="006C7577"/>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196"/>
    <w:rsid w:val="00723326"/>
    <w:rsid w:val="00724252"/>
    <w:rsid w:val="007246C6"/>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05CA"/>
    <w:rsid w:val="007D2892"/>
    <w:rsid w:val="007D2DCC"/>
    <w:rsid w:val="007D47E1"/>
    <w:rsid w:val="007D7E18"/>
    <w:rsid w:val="007D7FCB"/>
    <w:rsid w:val="007E1F3C"/>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4DC9"/>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5A74"/>
    <w:rsid w:val="00907780"/>
    <w:rsid w:val="00907EDD"/>
    <w:rsid w:val="009107AD"/>
    <w:rsid w:val="00913A92"/>
    <w:rsid w:val="00914305"/>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C94"/>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4BFB"/>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2A8"/>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4E1"/>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084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1876"/>
    <w:rsid w:val="00B233BB"/>
    <w:rsid w:val="00B25612"/>
    <w:rsid w:val="00B26437"/>
    <w:rsid w:val="00B2678E"/>
    <w:rsid w:val="00B27394"/>
    <w:rsid w:val="00B30647"/>
    <w:rsid w:val="00B31F0E"/>
    <w:rsid w:val="00B34F25"/>
    <w:rsid w:val="00B40712"/>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59D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813"/>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5C0E"/>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1BD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277"/>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5349"/>
    <w:rsid w:val="00D917EE"/>
    <w:rsid w:val="00D91B92"/>
    <w:rsid w:val="00D926B3"/>
    <w:rsid w:val="00D92F63"/>
    <w:rsid w:val="00D947B6"/>
    <w:rsid w:val="00D97E00"/>
    <w:rsid w:val="00DA00BC"/>
    <w:rsid w:val="00DA0B9E"/>
    <w:rsid w:val="00DA0E22"/>
    <w:rsid w:val="00DA1EFA"/>
    <w:rsid w:val="00DA25E7"/>
    <w:rsid w:val="00DA3687"/>
    <w:rsid w:val="00DA39F2"/>
    <w:rsid w:val="00DA564B"/>
    <w:rsid w:val="00DA6A2D"/>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0EB"/>
    <w:rsid w:val="00DD7509"/>
    <w:rsid w:val="00DD79C7"/>
    <w:rsid w:val="00DD7D6E"/>
    <w:rsid w:val="00DE34B2"/>
    <w:rsid w:val="00DE49DE"/>
    <w:rsid w:val="00DE618B"/>
    <w:rsid w:val="00DE6EC2"/>
    <w:rsid w:val="00DF0834"/>
    <w:rsid w:val="00DF2707"/>
    <w:rsid w:val="00DF4D90"/>
    <w:rsid w:val="00DF5EBD"/>
    <w:rsid w:val="00DF6BA8"/>
    <w:rsid w:val="00DF7563"/>
    <w:rsid w:val="00DF78EA"/>
    <w:rsid w:val="00DF7CA3"/>
    <w:rsid w:val="00DF7F0D"/>
    <w:rsid w:val="00E00D5A"/>
    <w:rsid w:val="00E01462"/>
    <w:rsid w:val="00E01A76"/>
    <w:rsid w:val="00E04B30"/>
    <w:rsid w:val="00E05FB7"/>
    <w:rsid w:val="00E066E6"/>
    <w:rsid w:val="00E06807"/>
    <w:rsid w:val="00E06C5E"/>
    <w:rsid w:val="00E0752B"/>
    <w:rsid w:val="00E10E44"/>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429B"/>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8FC"/>
    <w:rsid w:val="00EA3931"/>
    <w:rsid w:val="00EA658E"/>
    <w:rsid w:val="00EA7A88"/>
    <w:rsid w:val="00EB27F2"/>
    <w:rsid w:val="00EB3928"/>
    <w:rsid w:val="00EB5373"/>
    <w:rsid w:val="00EC02A2"/>
    <w:rsid w:val="00EC379B"/>
    <w:rsid w:val="00EC37DF"/>
    <w:rsid w:val="00EC41B1"/>
    <w:rsid w:val="00EC7FC4"/>
    <w:rsid w:val="00ED0665"/>
    <w:rsid w:val="00ED12C0"/>
    <w:rsid w:val="00ED19F0"/>
    <w:rsid w:val="00ED2B50"/>
    <w:rsid w:val="00ED3A32"/>
    <w:rsid w:val="00ED3BDE"/>
    <w:rsid w:val="00ED68FB"/>
    <w:rsid w:val="00ED783A"/>
    <w:rsid w:val="00EE2E34"/>
    <w:rsid w:val="00EE2E91"/>
    <w:rsid w:val="00EE43A2"/>
    <w:rsid w:val="00EE43E0"/>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27F60"/>
    <w:rsid w:val="00F30FDA"/>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0A"/>
    <w:rsid w:val="00F5605D"/>
    <w:rsid w:val="00F62529"/>
    <w:rsid w:val="00F6514B"/>
    <w:rsid w:val="00F6587F"/>
    <w:rsid w:val="00F67981"/>
    <w:rsid w:val="00F706CA"/>
    <w:rsid w:val="00F70F8D"/>
    <w:rsid w:val="00F71C5A"/>
    <w:rsid w:val="00F733A4"/>
    <w:rsid w:val="00F73685"/>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2B37DB-A187-4392-B6CE-4E58D9A0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56DB7"/>
    <w:rPr>
      <w:sz w:val="16"/>
      <w:szCs w:val="16"/>
    </w:rPr>
  </w:style>
  <w:style w:type="paragraph" w:styleId="CommentText">
    <w:name w:val="annotation text"/>
    <w:basedOn w:val="Normal"/>
    <w:link w:val="CommentTextChar"/>
    <w:semiHidden/>
    <w:unhideWhenUsed/>
    <w:rsid w:val="00056DB7"/>
    <w:rPr>
      <w:sz w:val="20"/>
      <w:szCs w:val="20"/>
    </w:rPr>
  </w:style>
  <w:style w:type="character" w:customStyle="1" w:styleId="CommentTextChar">
    <w:name w:val="Comment Text Char"/>
    <w:basedOn w:val="DefaultParagraphFont"/>
    <w:link w:val="CommentText"/>
    <w:semiHidden/>
    <w:rsid w:val="00056DB7"/>
  </w:style>
  <w:style w:type="paragraph" w:styleId="CommentSubject">
    <w:name w:val="annotation subject"/>
    <w:basedOn w:val="CommentText"/>
    <w:next w:val="CommentText"/>
    <w:link w:val="CommentSubjectChar"/>
    <w:semiHidden/>
    <w:unhideWhenUsed/>
    <w:rsid w:val="00056DB7"/>
    <w:rPr>
      <w:b/>
      <w:bCs/>
    </w:rPr>
  </w:style>
  <w:style w:type="character" w:customStyle="1" w:styleId="CommentSubjectChar">
    <w:name w:val="Comment Subject Char"/>
    <w:basedOn w:val="CommentTextChar"/>
    <w:link w:val="CommentSubject"/>
    <w:semiHidden/>
    <w:rsid w:val="00056DB7"/>
    <w:rPr>
      <w:b/>
      <w:bCs/>
    </w:rPr>
  </w:style>
  <w:style w:type="paragraph" w:styleId="Revision">
    <w:name w:val="Revision"/>
    <w:hidden/>
    <w:uiPriority w:val="99"/>
    <w:semiHidden/>
    <w:rsid w:val="00056DB7"/>
    <w:rPr>
      <w:sz w:val="24"/>
      <w:szCs w:val="24"/>
    </w:rPr>
  </w:style>
  <w:style w:type="character" w:styleId="Hyperlink">
    <w:name w:val="Hyperlink"/>
    <w:basedOn w:val="DefaultParagraphFont"/>
    <w:unhideWhenUsed/>
    <w:rsid w:val="00F27F60"/>
    <w:rPr>
      <w:color w:val="0000FF" w:themeColor="hyperlink"/>
      <w:u w:val="single"/>
    </w:rPr>
  </w:style>
  <w:style w:type="character" w:styleId="FollowedHyperlink">
    <w:name w:val="FollowedHyperlink"/>
    <w:basedOn w:val="DefaultParagraphFont"/>
    <w:semiHidden/>
    <w:unhideWhenUsed/>
    <w:rsid w:val="006C75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2426</Characters>
  <Application>Microsoft Office Word</Application>
  <DocSecurity>4</DocSecurity>
  <Lines>66</Lines>
  <Paragraphs>20</Paragraphs>
  <ScaleCrop>false</ScaleCrop>
  <HeadingPairs>
    <vt:vector size="2" baseType="variant">
      <vt:variant>
        <vt:lpstr>Title</vt:lpstr>
      </vt:variant>
      <vt:variant>
        <vt:i4>1</vt:i4>
      </vt:variant>
    </vt:vector>
  </HeadingPairs>
  <TitlesOfParts>
    <vt:vector size="1" baseType="lpstr">
      <vt:lpstr>BA - HB01613 (Committee Report (Substituted))</vt:lpstr>
    </vt:vector>
  </TitlesOfParts>
  <Company>State of Texas</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21951</dc:subject>
  <dc:creator>State of Texas</dc:creator>
  <dc:description>HB 1613 by Lopez-(H)Public Education (Substitute Document Number: 87R 21495)</dc:description>
  <cp:lastModifiedBy>Stacey Nicchio</cp:lastModifiedBy>
  <cp:revision>2</cp:revision>
  <cp:lastPrinted>2003-11-26T17:21:00Z</cp:lastPrinted>
  <dcterms:created xsi:type="dcterms:W3CDTF">2021-05-04T22:37:00Z</dcterms:created>
  <dcterms:modified xsi:type="dcterms:W3CDTF">2021-05-04T22:37:00Z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21.115.534</vt:lpwstr>
  </property>
</Properties>
</file>