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C7" w:rsidRDefault="00F153C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85518291F574793BD3A4BBCDCDE938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153C7" w:rsidRPr="00585C31" w:rsidRDefault="00F153C7" w:rsidP="000F1DF9">
      <w:pPr>
        <w:spacing w:after="0" w:line="240" w:lineRule="auto"/>
        <w:rPr>
          <w:rFonts w:cs="Times New Roman"/>
          <w:szCs w:val="24"/>
        </w:rPr>
      </w:pPr>
    </w:p>
    <w:p w:rsidR="00F153C7" w:rsidRPr="00585C31" w:rsidRDefault="00F153C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153C7" w:rsidTr="000F1DF9">
        <w:tc>
          <w:tcPr>
            <w:tcW w:w="2718" w:type="dxa"/>
          </w:tcPr>
          <w:p w:rsidR="00F153C7" w:rsidRPr="005C2A78" w:rsidRDefault="00F153C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DD2D29DD454494A917D14B32398747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153C7" w:rsidRPr="00FF6471" w:rsidRDefault="00F153C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FF33DB550F041CCB272CFBC973DD72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1680</w:t>
                </w:r>
              </w:sdtContent>
            </w:sdt>
          </w:p>
        </w:tc>
      </w:tr>
      <w:tr w:rsidR="00F153C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72B3A97665241B28DB72E1CCA779368"/>
            </w:placeholder>
          </w:sdtPr>
          <w:sdtContent>
            <w:tc>
              <w:tcPr>
                <w:tcW w:w="2718" w:type="dxa"/>
              </w:tcPr>
              <w:p w:rsidR="00F153C7" w:rsidRPr="000F1DF9" w:rsidRDefault="00F153C7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87R14627 JRR-D</w:t>
                </w:r>
              </w:p>
            </w:tc>
          </w:sdtContent>
        </w:sdt>
        <w:tc>
          <w:tcPr>
            <w:tcW w:w="6858" w:type="dxa"/>
          </w:tcPr>
          <w:p w:rsidR="00F153C7" w:rsidRPr="005C2A78" w:rsidRDefault="00F153C7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53B75097F2E41C2A6CE012E9D6F03E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D9A06A8B7E04AB1A465BF7CBFC0110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Smith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9A1EF07FFC54BE894BDA1B01176800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(Springer)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9AA02B7769BB487182A8809F4DB2734C"/>
                </w:placeholder>
                <w:showingPlcHdr/>
              </w:sdtPr>
              <w:sdtContent/>
            </w:sdt>
          </w:p>
        </w:tc>
      </w:tr>
      <w:tr w:rsidR="00F153C7" w:rsidTr="000F1DF9">
        <w:tc>
          <w:tcPr>
            <w:tcW w:w="2718" w:type="dxa"/>
          </w:tcPr>
          <w:p w:rsidR="00F153C7" w:rsidRPr="00BC7495" w:rsidRDefault="00F153C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AF2E05215284A70A443F16F110916BF"/>
            </w:placeholder>
          </w:sdtPr>
          <w:sdtContent>
            <w:tc>
              <w:tcPr>
                <w:tcW w:w="6858" w:type="dxa"/>
              </w:tcPr>
              <w:p w:rsidR="00F153C7" w:rsidRPr="00FF6471" w:rsidRDefault="00F153C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F153C7" w:rsidTr="000F1DF9">
        <w:tc>
          <w:tcPr>
            <w:tcW w:w="2718" w:type="dxa"/>
          </w:tcPr>
          <w:p w:rsidR="00F153C7" w:rsidRPr="00BC7495" w:rsidRDefault="00F153C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D57BD5235CA4B5384ADC53D30D7A361"/>
            </w:placeholder>
            <w:date w:fullDate="2021-04-3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153C7" w:rsidRPr="00FF6471" w:rsidRDefault="00F153C7" w:rsidP="00F73D4C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4/30/2021</w:t>
                </w:r>
              </w:p>
            </w:tc>
          </w:sdtContent>
        </w:sdt>
      </w:tr>
      <w:tr w:rsidR="00F153C7" w:rsidTr="000F1DF9">
        <w:tc>
          <w:tcPr>
            <w:tcW w:w="2718" w:type="dxa"/>
          </w:tcPr>
          <w:p w:rsidR="00F153C7" w:rsidRPr="00BC7495" w:rsidRDefault="00F153C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59CF71553E64DAA9788C0054FCABE08"/>
            </w:placeholder>
          </w:sdtPr>
          <w:sdtContent>
            <w:tc>
              <w:tcPr>
                <w:tcW w:w="6858" w:type="dxa"/>
              </w:tcPr>
              <w:p w:rsidR="00F153C7" w:rsidRPr="00FF6471" w:rsidRDefault="00F153C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F153C7" w:rsidRPr="00FF6471" w:rsidRDefault="00F153C7" w:rsidP="000F1DF9">
      <w:pPr>
        <w:spacing w:after="0" w:line="240" w:lineRule="auto"/>
        <w:rPr>
          <w:rFonts w:cs="Times New Roman"/>
          <w:szCs w:val="24"/>
        </w:rPr>
      </w:pPr>
    </w:p>
    <w:p w:rsidR="00F153C7" w:rsidRPr="00FF6471" w:rsidRDefault="00F153C7" w:rsidP="000F1DF9">
      <w:pPr>
        <w:spacing w:after="0" w:line="240" w:lineRule="auto"/>
        <w:rPr>
          <w:rFonts w:cs="Times New Roman"/>
          <w:szCs w:val="24"/>
        </w:rPr>
      </w:pPr>
    </w:p>
    <w:p w:rsidR="00F153C7" w:rsidRPr="00FF6471" w:rsidRDefault="00F153C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D6E929F69054B979F23B3E8866578B3"/>
        </w:placeholder>
      </w:sdtPr>
      <w:sdtContent>
        <w:p w:rsidR="00F153C7" w:rsidRDefault="00F153C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9479C34EB34442E857EE9F49D781456"/>
        </w:placeholder>
      </w:sdtPr>
      <w:sdtContent>
        <w:p w:rsidR="00F153C7" w:rsidRDefault="00F153C7" w:rsidP="00F153C7">
          <w:pPr>
            <w:pStyle w:val="NormalWeb"/>
            <w:spacing w:before="0" w:beforeAutospacing="0" w:after="0" w:afterAutospacing="0"/>
            <w:jc w:val="both"/>
            <w:divId w:val="671420354"/>
            <w:rPr>
              <w:rFonts w:eastAsia="Times New Roman"/>
              <w:bCs/>
            </w:rPr>
          </w:pPr>
        </w:p>
        <w:p w:rsidR="00F153C7" w:rsidRDefault="00F153C7" w:rsidP="00F153C7">
          <w:pPr>
            <w:pStyle w:val="NormalWeb"/>
            <w:spacing w:before="0" w:beforeAutospacing="0" w:after="0" w:afterAutospacing="0"/>
            <w:jc w:val="both"/>
            <w:divId w:val="671420354"/>
            <w:rPr>
              <w:color w:val="000000"/>
            </w:rPr>
          </w:pPr>
          <w:r w:rsidRPr="00F73D4C">
            <w:rPr>
              <w:color w:val="000000"/>
            </w:rPr>
            <w:t>The Corps of Engineers manages the federal land along Lake Texoma in Grayson County. Different tracts of this land are leased out to individuals, marinas, a college, and veterans' organizations, all of which have septic systems on the individual leases. The structures on these leases are decades old, and most pre-date the current state regulations regarding on-site sewage disposal systems.</w:t>
          </w:r>
        </w:p>
        <w:p w:rsidR="00F153C7" w:rsidRPr="00F73D4C" w:rsidRDefault="00F153C7" w:rsidP="00F153C7">
          <w:pPr>
            <w:pStyle w:val="NormalWeb"/>
            <w:spacing w:before="0" w:beforeAutospacing="0" w:after="0" w:afterAutospacing="0"/>
            <w:jc w:val="both"/>
            <w:divId w:val="671420354"/>
            <w:rPr>
              <w:color w:val="000000"/>
            </w:rPr>
          </w:pPr>
        </w:p>
        <w:p w:rsidR="00F153C7" w:rsidRDefault="00F153C7" w:rsidP="00F153C7">
          <w:pPr>
            <w:pStyle w:val="NormalWeb"/>
            <w:spacing w:before="0" w:beforeAutospacing="0" w:after="0" w:afterAutospacing="0"/>
            <w:jc w:val="both"/>
            <w:divId w:val="671420354"/>
            <w:rPr>
              <w:color w:val="000000"/>
            </w:rPr>
          </w:pPr>
          <w:r w:rsidRPr="00F73D4C">
            <w:rPr>
              <w:color w:val="000000"/>
            </w:rPr>
            <w:t xml:space="preserve">For the purposes of the current law, the entire </w:t>
          </w:r>
          <w:r>
            <w:rPr>
              <w:color w:val="000000"/>
            </w:rPr>
            <w:t>c</w:t>
          </w:r>
          <w:r w:rsidRPr="00F73D4C">
            <w:rPr>
              <w:color w:val="000000"/>
            </w:rPr>
            <w:t>orps property is treated as one property, and t</w:t>
          </w:r>
          <w:r>
            <w:rPr>
              <w:color w:val="000000"/>
            </w:rPr>
            <w:t>herefore is subject to the 5000-</w:t>
          </w:r>
          <w:r w:rsidRPr="00F73D4C">
            <w:rPr>
              <w:color w:val="000000"/>
            </w:rPr>
            <w:t xml:space="preserve">gallon-per-day limit. Current law does not recognize the leases as individual properties, and the </w:t>
          </w:r>
          <w:r>
            <w:rPr>
              <w:color w:val="000000"/>
            </w:rPr>
            <w:t>c</w:t>
          </w:r>
          <w:r w:rsidRPr="00F73D4C">
            <w:rPr>
              <w:color w:val="000000"/>
            </w:rPr>
            <w:t>orps property cannot be subdivided. As a result, no septic systems can be replaced, because the cumulative production of all of the septic systems o</w:t>
          </w:r>
          <w:r>
            <w:rPr>
              <w:color w:val="000000"/>
            </w:rPr>
            <w:t>n the property exceeds the 5000-</w:t>
          </w:r>
          <w:r w:rsidRPr="00F73D4C">
            <w:rPr>
              <w:color w:val="000000"/>
            </w:rPr>
            <w:t>gallon-per-day limit.</w:t>
          </w:r>
        </w:p>
        <w:p w:rsidR="00F153C7" w:rsidRPr="00F73D4C" w:rsidRDefault="00F153C7" w:rsidP="00F153C7">
          <w:pPr>
            <w:pStyle w:val="NormalWeb"/>
            <w:spacing w:before="0" w:beforeAutospacing="0" w:after="0" w:afterAutospacing="0"/>
            <w:jc w:val="both"/>
            <w:divId w:val="671420354"/>
            <w:rPr>
              <w:color w:val="000000"/>
            </w:rPr>
          </w:pPr>
        </w:p>
        <w:p w:rsidR="00F153C7" w:rsidRPr="00F73D4C" w:rsidRDefault="00F153C7" w:rsidP="00F153C7">
          <w:pPr>
            <w:pStyle w:val="NormalWeb"/>
            <w:spacing w:before="0" w:beforeAutospacing="0" w:after="0" w:afterAutospacing="0"/>
            <w:jc w:val="both"/>
            <w:divId w:val="671420354"/>
            <w:rPr>
              <w:color w:val="000000"/>
            </w:rPr>
          </w:pPr>
          <w:r>
            <w:rPr>
              <w:color w:val="000000"/>
            </w:rPr>
            <w:t>This</w:t>
          </w:r>
          <w:r w:rsidRPr="00F73D4C">
            <w:rPr>
              <w:color w:val="000000"/>
            </w:rPr>
            <w:t xml:space="preserve"> bill would allow for these types of leases to be considered as individual tracts of land for the purposes of regulating on-site sewage disposal systems, therefore allowing the lessees to update or replace their existing systems.</w:t>
          </w:r>
        </w:p>
        <w:p w:rsidR="00F153C7" w:rsidRPr="00D70925" w:rsidRDefault="00F153C7" w:rsidP="00F153C7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153C7" w:rsidRDefault="00F153C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1680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regulation of on-site sewage disposal systems on certain leased land that is owned by the federal government.</w:t>
      </w:r>
    </w:p>
    <w:p w:rsidR="00F153C7" w:rsidRPr="009662A6" w:rsidRDefault="00F153C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153C7" w:rsidRPr="005C2A78" w:rsidRDefault="00F153C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3156C7ED14347BC9C3BE9F8F11ABAB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153C7" w:rsidRPr="006529C4" w:rsidRDefault="00F153C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153C7" w:rsidRPr="006529C4" w:rsidRDefault="00F153C7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Rulemaking authority is expressly granted to </w:t>
      </w:r>
      <w:r>
        <w:rPr>
          <w:rFonts w:eastAsia="Times New Roman" w:cs="Times New Roman"/>
          <w:szCs w:val="24"/>
        </w:rPr>
        <w:t>the Texas</w:t>
      </w:r>
      <w:r w:rsidRPr="009662A6">
        <w:rPr>
          <w:rFonts w:eastAsia="Times New Roman" w:cs="Times New Roman"/>
          <w:szCs w:val="24"/>
        </w:rPr>
        <w:t xml:space="preserve"> Commission</w:t>
      </w:r>
      <w:r>
        <w:rPr>
          <w:rFonts w:eastAsia="Times New Roman" w:cs="Times New Roman"/>
          <w:szCs w:val="24"/>
        </w:rPr>
        <w:t xml:space="preserve"> on Environmental Quality </w:t>
      </w:r>
      <w:r>
        <w:rPr>
          <w:rFonts w:cs="Times New Roman"/>
          <w:szCs w:val="24"/>
        </w:rPr>
        <w:t xml:space="preserve">in SECTION 1 (Section 366.006, </w:t>
      </w:r>
      <w:r w:rsidRPr="009662A6">
        <w:rPr>
          <w:rFonts w:eastAsia="Times New Roman" w:cs="Times New Roman"/>
          <w:szCs w:val="24"/>
        </w:rPr>
        <w:t>Health and Safety Code</w:t>
      </w:r>
      <w:r>
        <w:rPr>
          <w:rFonts w:cs="Times New Roman"/>
          <w:szCs w:val="24"/>
        </w:rPr>
        <w:t>) of this bill.</w:t>
      </w:r>
    </w:p>
    <w:p w:rsidR="00F153C7" w:rsidRPr="006529C4" w:rsidRDefault="00F153C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153C7" w:rsidRPr="005C2A78" w:rsidRDefault="00F153C7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C392FFB165846F6B961247AFF51866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153C7" w:rsidRPr="005C2A78" w:rsidRDefault="00F153C7" w:rsidP="00F153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153C7" w:rsidRPr="009662A6" w:rsidRDefault="00F153C7" w:rsidP="00F153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 w:rsidRPr="009662A6">
        <w:t xml:space="preserve"> </w:t>
      </w:r>
      <w:r>
        <w:t xml:space="preserve">Amends </w:t>
      </w:r>
      <w:r w:rsidRPr="009662A6">
        <w:rPr>
          <w:rFonts w:eastAsia="Times New Roman" w:cs="Times New Roman"/>
          <w:szCs w:val="24"/>
        </w:rPr>
        <w:t>Subchapter A, Chapter 366, Health and Safety Code, is am</w:t>
      </w:r>
      <w:r>
        <w:rPr>
          <w:rFonts w:eastAsia="Times New Roman" w:cs="Times New Roman"/>
          <w:szCs w:val="24"/>
        </w:rPr>
        <w:t xml:space="preserve">ended by adding Section 366.006, </w:t>
      </w:r>
      <w:r w:rsidRPr="009662A6">
        <w:rPr>
          <w:rFonts w:eastAsia="Times New Roman" w:cs="Times New Roman"/>
          <w:szCs w:val="24"/>
        </w:rPr>
        <w:t>as follows:</w:t>
      </w:r>
    </w:p>
    <w:p w:rsidR="00F153C7" w:rsidRPr="009662A6" w:rsidRDefault="00F153C7" w:rsidP="00F153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153C7" w:rsidRPr="009662A6" w:rsidRDefault="00F153C7" w:rsidP="00F153C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9662A6">
        <w:rPr>
          <w:rFonts w:eastAsia="Times New Roman" w:cs="Times New Roman"/>
          <w:szCs w:val="24"/>
        </w:rPr>
        <w:t>Sec. 366.006.  CERTAIN LEASED LAND OW</w:t>
      </w:r>
      <w:r>
        <w:rPr>
          <w:rFonts w:eastAsia="Times New Roman" w:cs="Times New Roman"/>
          <w:szCs w:val="24"/>
        </w:rPr>
        <w:t>NED BY FEDERAL GOVERNMENT. (a) Provides that i</w:t>
      </w:r>
      <w:r w:rsidRPr="009662A6">
        <w:rPr>
          <w:rFonts w:eastAsia="Times New Roman" w:cs="Times New Roman"/>
          <w:szCs w:val="24"/>
        </w:rPr>
        <w:t xml:space="preserve">f a tract of land owned by the federal government contains separately leased individual parts, each leased part is considered a separate tract of land for purposes of </w:t>
      </w:r>
      <w:r>
        <w:rPr>
          <w:rFonts w:eastAsia="Times New Roman" w:cs="Times New Roman"/>
          <w:szCs w:val="24"/>
        </w:rPr>
        <w:t>Chapter 366</w:t>
      </w:r>
      <w:r w:rsidRPr="009662A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 w:rsidRPr="009662A6">
        <w:rPr>
          <w:rFonts w:eastAsia="Times New Roman" w:cs="Times New Roman"/>
          <w:szCs w:val="24"/>
        </w:rPr>
        <w:t>On-Site Sewage Disposal Systems</w:t>
      </w:r>
      <w:r>
        <w:rPr>
          <w:rFonts w:eastAsia="Times New Roman" w:cs="Times New Roman"/>
          <w:szCs w:val="24"/>
        </w:rPr>
        <w:t xml:space="preserve">) </w:t>
      </w:r>
      <w:r w:rsidRPr="009662A6">
        <w:rPr>
          <w:rFonts w:eastAsia="Times New Roman" w:cs="Times New Roman"/>
          <w:szCs w:val="24"/>
        </w:rPr>
        <w:t xml:space="preserve">or a rule adopted under </w:t>
      </w:r>
      <w:r>
        <w:rPr>
          <w:rFonts w:eastAsia="Times New Roman" w:cs="Times New Roman"/>
          <w:szCs w:val="24"/>
        </w:rPr>
        <w:t>Chapter 366</w:t>
      </w:r>
      <w:r w:rsidRPr="009662A6">
        <w:rPr>
          <w:rFonts w:eastAsia="Times New Roman" w:cs="Times New Roman"/>
          <w:szCs w:val="24"/>
        </w:rPr>
        <w:t>.</w:t>
      </w:r>
    </w:p>
    <w:p w:rsidR="00F153C7" w:rsidRPr="009662A6" w:rsidRDefault="00F153C7" w:rsidP="00F153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153C7" w:rsidRPr="005C2A78" w:rsidRDefault="00F153C7" w:rsidP="00F153C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9662A6">
        <w:rPr>
          <w:rFonts w:eastAsia="Times New Roman" w:cs="Times New Roman"/>
          <w:szCs w:val="24"/>
        </w:rPr>
        <w:t xml:space="preserve">(b)  </w:t>
      </w:r>
      <w:r>
        <w:rPr>
          <w:rFonts w:eastAsia="Times New Roman" w:cs="Times New Roman"/>
          <w:szCs w:val="24"/>
        </w:rPr>
        <w:t xml:space="preserve">Authorizes </w:t>
      </w:r>
      <w:r w:rsidRPr="009662A6">
        <w:rPr>
          <w:rFonts w:eastAsia="Times New Roman" w:cs="Times New Roman"/>
          <w:szCs w:val="24"/>
        </w:rPr>
        <w:t>the</w:t>
      </w:r>
      <w:r>
        <w:rPr>
          <w:rFonts w:eastAsia="Times New Roman" w:cs="Times New Roman"/>
          <w:szCs w:val="24"/>
        </w:rPr>
        <w:t xml:space="preserve"> Texas</w:t>
      </w:r>
      <w:r w:rsidRPr="009662A6">
        <w:rPr>
          <w:rFonts w:eastAsia="Times New Roman" w:cs="Times New Roman"/>
          <w:szCs w:val="24"/>
        </w:rPr>
        <w:t xml:space="preserve"> Commission</w:t>
      </w:r>
      <w:r>
        <w:rPr>
          <w:rFonts w:eastAsia="Times New Roman" w:cs="Times New Roman"/>
          <w:szCs w:val="24"/>
        </w:rPr>
        <w:t xml:space="preserve"> on Environmental Quality to</w:t>
      </w:r>
      <w:r w:rsidRPr="009662A6">
        <w:rPr>
          <w:rFonts w:eastAsia="Times New Roman" w:cs="Times New Roman"/>
          <w:szCs w:val="24"/>
        </w:rPr>
        <w:t xml:space="preserve"> adopt rules as necessary to administer this section.</w:t>
      </w:r>
    </w:p>
    <w:p w:rsidR="00F153C7" w:rsidRPr="005C2A78" w:rsidRDefault="00F153C7" w:rsidP="00F153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153C7" w:rsidRPr="00C8671F" w:rsidRDefault="00F153C7" w:rsidP="00F153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2021.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F153C7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6CA" w:rsidRDefault="000966CA" w:rsidP="000F1DF9">
      <w:pPr>
        <w:spacing w:after="0" w:line="240" w:lineRule="auto"/>
      </w:pPr>
      <w:r>
        <w:separator/>
      </w:r>
    </w:p>
  </w:endnote>
  <w:endnote w:type="continuationSeparator" w:id="0">
    <w:p w:rsidR="000966CA" w:rsidRDefault="000966C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0966C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153C7">
                <w:rPr>
                  <w:sz w:val="20"/>
                  <w:szCs w:val="20"/>
                </w:rPr>
                <w:t>SEM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F153C7">
                <w:rPr>
                  <w:sz w:val="20"/>
                  <w:szCs w:val="20"/>
                </w:rPr>
                <w:t>H.B. 1680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F153C7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0966C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153C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153C7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6CA" w:rsidRDefault="000966CA" w:rsidP="000F1DF9">
      <w:pPr>
        <w:spacing w:after="0" w:line="240" w:lineRule="auto"/>
      </w:pPr>
      <w:r>
        <w:separator/>
      </w:r>
    </w:p>
  </w:footnote>
  <w:footnote w:type="continuationSeparator" w:id="0">
    <w:p w:rsidR="000966CA" w:rsidRDefault="000966CA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966CA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153C7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25594"/>
  <w15:docId w15:val="{4E6149CD-90EF-4404-A6D5-AC6BF342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53C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85518291F574793BD3A4BBCDCDE9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86ACE-E523-4DD2-AE3E-081ED27198EB}"/>
      </w:docPartPr>
      <w:docPartBody>
        <w:p w:rsidR="00000000" w:rsidRDefault="00896A88"/>
      </w:docPartBody>
    </w:docPart>
    <w:docPart>
      <w:docPartPr>
        <w:name w:val="7DD2D29DD454494A917D14B323987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49829-6E8C-4C88-ACD3-DF5981E7377B}"/>
      </w:docPartPr>
      <w:docPartBody>
        <w:p w:rsidR="00000000" w:rsidRDefault="00896A88"/>
      </w:docPartBody>
    </w:docPart>
    <w:docPart>
      <w:docPartPr>
        <w:name w:val="3FF33DB550F041CCB272CFBC973DD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8E496-45A3-42DB-A078-B235D1204987}"/>
      </w:docPartPr>
      <w:docPartBody>
        <w:p w:rsidR="00000000" w:rsidRDefault="00896A88"/>
      </w:docPartBody>
    </w:docPart>
    <w:docPart>
      <w:docPartPr>
        <w:name w:val="672B3A97665241B28DB72E1CCA779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76052-B83D-495A-9673-7003089FB09C}"/>
      </w:docPartPr>
      <w:docPartBody>
        <w:p w:rsidR="00000000" w:rsidRDefault="00896A88"/>
      </w:docPartBody>
    </w:docPart>
    <w:docPart>
      <w:docPartPr>
        <w:name w:val="553B75097F2E41C2A6CE012E9D6F0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F2D80-6A04-46FE-AE9F-4EB897012452}"/>
      </w:docPartPr>
      <w:docPartBody>
        <w:p w:rsidR="00000000" w:rsidRDefault="00896A88"/>
      </w:docPartBody>
    </w:docPart>
    <w:docPart>
      <w:docPartPr>
        <w:name w:val="2D9A06A8B7E04AB1A465BF7CBFC01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3B87C-F017-401A-9F10-7C8066DBE30E}"/>
      </w:docPartPr>
      <w:docPartBody>
        <w:p w:rsidR="00000000" w:rsidRDefault="00896A88"/>
      </w:docPartBody>
    </w:docPart>
    <w:docPart>
      <w:docPartPr>
        <w:name w:val="39A1EF07FFC54BE894BDA1B011768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64832-CA6C-4339-8FD7-A20FB2593C55}"/>
      </w:docPartPr>
      <w:docPartBody>
        <w:p w:rsidR="00000000" w:rsidRDefault="00896A88"/>
      </w:docPartBody>
    </w:docPart>
    <w:docPart>
      <w:docPartPr>
        <w:name w:val="9AA02B7769BB487182A8809F4DB2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6673-0885-4F69-B2A6-860F8C54D55F}"/>
      </w:docPartPr>
      <w:docPartBody>
        <w:p w:rsidR="00000000" w:rsidRDefault="00896A88"/>
      </w:docPartBody>
    </w:docPart>
    <w:docPart>
      <w:docPartPr>
        <w:name w:val="CAF2E05215284A70A443F16F11091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56A5D-50B5-4884-A5C6-E7BCEB3F5A98}"/>
      </w:docPartPr>
      <w:docPartBody>
        <w:p w:rsidR="00000000" w:rsidRDefault="00896A88"/>
      </w:docPartBody>
    </w:docPart>
    <w:docPart>
      <w:docPartPr>
        <w:name w:val="ED57BD5235CA4B5384ADC53D30D7A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7FBAD-B5A0-45FF-992B-6A4D0E2F4A31}"/>
      </w:docPartPr>
      <w:docPartBody>
        <w:p w:rsidR="00000000" w:rsidRDefault="00713DFE" w:rsidP="00713DFE">
          <w:pPr>
            <w:pStyle w:val="ED57BD5235CA4B5384ADC53D30D7A36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59CF71553E64DAA9788C0054FCAB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A01D3-C9EF-4E9E-B50E-AF9F8A57BE13}"/>
      </w:docPartPr>
      <w:docPartBody>
        <w:p w:rsidR="00000000" w:rsidRDefault="00896A88"/>
      </w:docPartBody>
    </w:docPart>
    <w:docPart>
      <w:docPartPr>
        <w:name w:val="3D6E929F69054B979F23B3E88665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6F58B-3108-4314-B9E9-BD9EE80455F4}"/>
      </w:docPartPr>
      <w:docPartBody>
        <w:p w:rsidR="00000000" w:rsidRDefault="00896A88"/>
      </w:docPartBody>
    </w:docPart>
    <w:docPart>
      <w:docPartPr>
        <w:name w:val="B9479C34EB34442E857EE9F49D781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54B82-9178-4F2A-AB94-97EC0F6466FF}"/>
      </w:docPartPr>
      <w:docPartBody>
        <w:p w:rsidR="00000000" w:rsidRDefault="00713DFE" w:rsidP="00713DFE">
          <w:pPr>
            <w:pStyle w:val="B9479C34EB34442E857EE9F49D78145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3156C7ED14347BC9C3BE9F8F11AB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B0E7A-C52A-4B84-B7DF-71B1ABCBE0B6}"/>
      </w:docPartPr>
      <w:docPartBody>
        <w:p w:rsidR="00000000" w:rsidRDefault="00896A88"/>
      </w:docPartBody>
    </w:docPart>
    <w:docPart>
      <w:docPartPr>
        <w:name w:val="CC392FFB165846F6B961247AFF518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A0DAF-6EC3-4C20-A714-344A8FF04020}"/>
      </w:docPartPr>
      <w:docPartBody>
        <w:p w:rsidR="00000000" w:rsidRDefault="00896A8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13DFE"/>
    <w:rsid w:val="00896A88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DF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D57BD5235CA4B5384ADC53D30D7A361">
    <w:name w:val="ED57BD5235CA4B5384ADC53D30D7A361"/>
    <w:rsid w:val="00713DFE"/>
    <w:pPr>
      <w:spacing w:after="160" w:line="259" w:lineRule="auto"/>
    </w:pPr>
  </w:style>
  <w:style w:type="paragraph" w:customStyle="1" w:styleId="B9479C34EB34442E857EE9F49D781456">
    <w:name w:val="B9479C34EB34442E857EE9F49D781456"/>
    <w:rsid w:val="00713DF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1F8D4CF-D769-48F3-82E8-57AEA4F6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5696</TotalTime>
  <Pages>1</Pages>
  <Words>339</Words>
  <Characters>1937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Sophia McGrath</cp:lastModifiedBy>
  <cp:revision>161</cp:revision>
  <cp:lastPrinted>2021-05-03T13:50:00Z</cp:lastPrinted>
  <dcterms:created xsi:type="dcterms:W3CDTF">2015-05-29T14:24:00Z</dcterms:created>
  <dcterms:modified xsi:type="dcterms:W3CDTF">2021-05-03T13:52:00Z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