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941C6" w14:paraId="0C595165" w14:textId="77777777" w:rsidTr="00345119">
        <w:tc>
          <w:tcPr>
            <w:tcW w:w="9576" w:type="dxa"/>
            <w:noWrap/>
          </w:tcPr>
          <w:p w14:paraId="183D8D10" w14:textId="77777777" w:rsidR="008423E4" w:rsidRPr="0022177D" w:rsidRDefault="007525B0" w:rsidP="00E5258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994341B" w14:textId="77777777" w:rsidR="008423E4" w:rsidRPr="0022177D" w:rsidRDefault="008423E4" w:rsidP="00E52587">
      <w:pPr>
        <w:jc w:val="center"/>
      </w:pPr>
    </w:p>
    <w:p w14:paraId="259FD44A" w14:textId="77777777" w:rsidR="008423E4" w:rsidRPr="00B31F0E" w:rsidRDefault="008423E4" w:rsidP="00E52587"/>
    <w:p w14:paraId="7F9FE49C" w14:textId="77777777" w:rsidR="008423E4" w:rsidRPr="00742794" w:rsidRDefault="008423E4" w:rsidP="00E5258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941C6" w14:paraId="37FC58B6" w14:textId="77777777" w:rsidTr="00345119">
        <w:tc>
          <w:tcPr>
            <w:tcW w:w="9576" w:type="dxa"/>
          </w:tcPr>
          <w:p w14:paraId="34122AAF" w14:textId="4720C0F0" w:rsidR="008423E4" w:rsidRPr="00861995" w:rsidRDefault="007525B0" w:rsidP="00E52587">
            <w:pPr>
              <w:jc w:val="right"/>
            </w:pPr>
            <w:r>
              <w:t>C.S.H.B. 1680</w:t>
            </w:r>
          </w:p>
        </w:tc>
      </w:tr>
      <w:tr w:rsidR="00D941C6" w14:paraId="5633124A" w14:textId="77777777" w:rsidTr="00345119">
        <w:tc>
          <w:tcPr>
            <w:tcW w:w="9576" w:type="dxa"/>
          </w:tcPr>
          <w:p w14:paraId="66E40F7D" w14:textId="7CC59C7F" w:rsidR="008423E4" w:rsidRPr="00861995" w:rsidRDefault="007525B0" w:rsidP="00E52587">
            <w:pPr>
              <w:jc w:val="right"/>
            </w:pPr>
            <w:r>
              <w:t xml:space="preserve">By: </w:t>
            </w:r>
            <w:r w:rsidR="00516653">
              <w:t>Smith</w:t>
            </w:r>
          </w:p>
        </w:tc>
      </w:tr>
      <w:tr w:rsidR="00D941C6" w14:paraId="5198B479" w14:textId="77777777" w:rsidTr="00345119">
        <w:tc>
          <w:tcPr>
            <w:tcW w:w="9576" w:type="dxa"/>
          </w:tcPr>
          <w:p w14:paraId="00517F99" w14:textId="1F60FDAF" w:rsidR="008423E4" w:rsidRPr="00861995" w:rsidRDefault="007525B0" w:rsidP="00E52587">
            <w:pPr>
              <w:jc w:val="right"/>
            </w:pPr>
            <w:r>
              <w:t>Environmental Regulation</w:t>
            </w:r>
          </w:p>
        </w:tc>
      </w:tr>
      <w:tr w:rsidR="00D941C6" w14:paraId="288094C8" w14:textId="77777777" w:rsidTr="00345119">
        <w:tc>
          <w:tcPr>
            <w:tcW w:w="9576" w:type="dxa"/>
          </w:tcPr>
          <w:p w14:paraId="6A506005" w14:textId="55EBA968" w:rsidR="008423E4" w:rsidRDefault="007525B0" w:rsidP="00E52587">
            <w:pPr>
              <w:jc w:val="right"/>
            </w:pPr>
            <w:r>
              <w:t>Committee Report (Substituted)</w:t>
            </w:r>
          </w:p>
        </w:tc>
      </w:tr>
    </w:tbl>
    <w:p w14:paraId="67D884E3" w14:textId="77777777" w:rsidR="008423E4" w:rsidRDefault="008423E4" w:rsidP="00E52587">
      <w:pPr>
        <w:tabs>
          <w:tab w:val="right" w:pos="9360"/>
        </w:tabs>
      </w:pPr>
    </w:p>
    <w:p w14:paraId="786ED632" w14:textId="77777777" w:rsidR="008423E4" w:rsidRDefault="008423E4" w:rsidP="00E52587"/>
    <w:p w14:paraId="4F1C4548" w14:textId="77777777" w:rsidR="008423E4" w:rsidRDefault="008423E4" w:rsidP="00E5258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941C6" w14:paraId="71868893" w14:textId="77777777" w:rsidTr="00345119">
        <w:tc>
          <w:tcPr>
            <w:tcW w:w="9576" w:type="dxa"/>
          </w:tcPr>
          <w:p w14:paraId="0A9AC495" w14:textId="77777777" w:rsidR="008423E4" w:rsidRPr="00A8133F" w:rsidRDefault="007525B0" w:rsidP="00E52587">
            <w:pPr>
              <w:rPr>
                <w:b/>
              </w:rPr>
            </w:pPr>
            <w:r w:rsidRPr="00D4174E">
              <w:rPr>
                <w:b/>
                <w:u w:val="single"/>
              </w:rPr>
              <w:t>BACKGROUND</w:t>
            </w:r>
            <w:r w:rsidRPr="009C1E9A">
              <w:rPr>
                <w:b/>
                <w:u w:val="single"/>
              </w:rPr>
              <w:t xml:space="preserve"> AND PURPOSE</w:t>
            </w:r>
            <w:r>
              <w:rPr>
                <w:b/>
              </w:rPr>
              <w:t xml:space="preserve"> </w:t>
            </w:r>
          </w:p>
          <w:p w14:paraId="6E745168" w14:textId="77777777" w:rsidR="008423E4" w:rsidRDefault="008423E4" w:rsidP="00E52587"/>
          <w:p w14:paraId="124252FC" w14:textId="0E214D74" w:rsidR="0009524A" w:rsidRDefault="007525B0" w:rsidP="00E52587">
            <w:pPr>
              <w:pStyle w:val="Header"/>
              <w:jc w:val="both"/>
            </w:pPr>
            <w:r>
              <w:t xml:space="preserve">The U.S. Army Corps of Engineers manages the federal land along Lake Texoma in Grayson County. Different tracts of this land are leased out to </w:t>
            </w:r>
            <w:r w:rsidR="00FF7182">
              <w:t>various entities</w:t>
            </w:r>
            <w:r>
              <w:t xml:space="preserve"> wh</w:t>
            </w:r>
            <w:r w:rsidR="00B74215">
              <w:t>o</w:t>
            </w:r>
            <w:r>
              <w:t xml:space="preserve"> </w:t>
            </w:r>
            <w:r w:rsidR="00B74215">
              <w:t xml:space="preserve">all </w:t>
            </w:r>
            <w:r>
              <w:t xml:space="preserve">have septic systems on </w:t>
            </w:r>
            <w:r w:rsidR="00FF7182">
              <w:t xml:space="preserve">their </w:t>
            </w:r>
            <w:r>
              <w:t>individual leases. The structures on these leases are decad</w:t>
            </w:r>
            <w:r>
              <w:t xml:space="preserve">es old and most pre-date current state regulations regarding on-site sewage disposal systems.  </w:t>
            </w:r>
          </w:p>
          <w:p w14:paraId="157644C6" w14:textId="77777777" w:rsidR="0009524A" w:rsidRDefault="0009524A" w:rsidP="00E52587">
            <w:pPr>
              <w:pStyle w:val="Header"/>
              <w:jc w:val="both"/>
            </w:pPr>
          </w:p>
          <w:p w14:paraId="75390E62" w14:textId="165D624E" w:rsidR="0009524A" w:rsidRDefault="007525B0" w:rsidP="00E52587">
            <w:pPr>
              <w:pStyle w:val="Header"/>
              <w:jc w:val="both"/>
            </w:pPr>
            <w:r>
              <w:t xml:space="preserve">Under current law, </w:t>
            </w:r>
            <w:r w:rsidR="00B74215">
              <w:t>all of this managed land</w:t>
            </w:r>
            <w:r>
              <w:t xml:space="preserve"> is treated as one property and </w:t>
            </w:r>
            <w:r w:rsidR="00B74215">
              <w:t xml:space="preserve">is </w:t>
            </w:r>
            <w:r>
              <w:t xml:space="preserve">therefore subject to </w:t>
            </w:r>
            <w:r w:rsidR="00B74215">
              <w:t>a certain daily water use limit</w:t>
            </w:r>
            <w:r>
              <w:t xml:space="preserve">. </w:t>
            </w:r>
            <w:r w:rsidR="00637DEC">
              <w:t>Since c</w:t>
            </w:r>
            <w:r>
              <w:t xml:space="preserve">urrent law does not </w:t>
            </w:r>
            <w:r>
              <w:t>recognize the leases as individual properties</w:t>
            </w:r>
            <w:r w:rsidR="005433B3">
              <w:t>,</w:t>
            </w:r>
            <w:r>
              <w:t xml:space="preserve"> no</w:t>
            </w:r>
            <w:r w:rsidR="00D4174E">
              <w:t>ne of the</w:t>
            </w:r>
            <w:r>
              <w:t xml:space="preserve"> septic systems can be replaced </w:t>
            </w:r>
            <w:r w:rsidR="00D4174E">
              <w:t>since</w:t>
            </w:r>
            <w:r>
              <w:t xml:space="preserve"> the cumulative production of all of the septic systems on the property exceeds the </w:t>
            </w:r>
            <w:r w:rsidR="00637DEC">
              <w:t>daily water use limit</w:t>
            </w:r>
            <w:r>
              <w:t xml:space="preserve">.   </w:t>
            </w:r>
          </w:p>
          <w:p w14:paraId="28E9B71F" w14:textId="77777777" w:rsidR="0009524A" w:rsidRDefault="0009524A" w:rsidP="00E52587">
            <w:pPr>
              <w:pStyle w:val="Header"/>
              <w:jc w:val="both"/>
            </w:pPr>
          </w:p>
          <w:p w14:paraId="7F63F558" w14:textId="0F2BD60D" w:rsidR="008423E4" w:rsidRDefault="007525B0" w:rsidP="00E525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09524A">
              <w:t>H</w:t>
            </w:r>
            <w:r>
              <w:t>.</w:t>
            </w:r>
            <w:r w:rsidR="0009524A">
              <w:t>B</w:t>
            </w:r>
            <w:r>
              <w:t>.</w:t>
            </w:r>
            <w:r w:rsidR="0009524A">
              <w:t xml:space="preserve"> 1680 </w:t>
            </w:r>
            <w:r>
              <w:t xml:space="preserve">seeks to address this issue </w:t>
            </w:r>
            <w:r w:rsidR="00D4174E">
              <w:t>by</w:t>
            </w:r>
            <w:r w:rsidR="00D4174E" w:rsidRPr="00D4174E">
              <w:t xml:space="preserve"> establish</w:t>
            </w:r>
            <w:r w:rsidR="00D4174E">
              <w:t>ing</w:t>
            </w:r>
            <w:r w:rsidR="00D4174E" w:rsidRPr="00D4174E">
              <w:t xml:space="preserve"> that each separately leased individual part of a tract of </w:t>
            </w:r>
            <w:r w:rsidR="00943655">
              <w:t xml:space="preserve">certain </w:t>
            </w:r>
            <w:r w:rsidR="00D4174E" w:rsidRPr="00D4174E">
              <w:t>land is considered a separate tract of land</w:t>
            </w:r>
            <w:r w:rsidR="00D4174E">
              <w:t xml:space="preserve"> in order to</w:t>
            </w:r>
            <w:r w:rsidR="0009524A">
              <w:t xml:space="preserve"> allow the lessees to update or replace their existing</w:t>
            </w:r>
            <w:r w:rsidR="00D4174E">
              <w:t xml:space="preserve"> septic</w:t>
            </w:r>
            <w:r w:rsidR="0009524A">
              <w:t xml:space="preserve"> systems.  </w:t>
            </w:r>
          </w:p>
          <w:p w14:paraId="38C826D5" w14:textId="77777777" w:rsidR="008423E4" w:rsidRPr="00E26B13" w:rsidRDefault="008423E4" w:rsidP="00E52587">
            <w:pPr>
              <w:rPr>
                <w:b/>
              </w:rPr>
            </w:pPr>
          </w:p>
        </w:tc>
      </w:tr>
      <w:tr w:rsidR="00D941C6" w14:paraId="6A664322" w14:textId="77777777" w:rsidTr="00345119">
        <w:tc>
          <w:tcPr>
            <w:tcW w:w="9576" w:type="dxa"/>
          </w:tcPr>
          <w:p w14:paraId="51326F61" w14:textId="77777777" w:rsidR="0017725B" w:rsidRDefault="007525B0" w:rsidP="00E525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6E7BF5F" w14:textId="77777777" w:rsidR="0017725B" w:rsidRDefault="0017725B" w:rsidP="00E52587">
            <w:pPr>
              <w:rPr>
                <w:b/>
                <w:u w:val="single"/>
              </w:rPr>
            </w:pPr>
          </w:p>
          <w:p w14:paraId="53A55EE6" w14:textId="77777777" w:rsidR="00241307" w:rsidRPr="00241307" w:rsidRDefault="007525B0" w:rsidP="00E52587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A369106" w14:textId="77777777" w:rsidR="0017725B" w:rsidRPr="0017725B" w:rsidRDefault="0017725B" w:rsidP="00E52587">
            <w:pPr>
              <w:rPr>
                <w:b/>
                <w:u w:val="single"/>
              </w:rPr>
            </w:pPr>
          </w:p>
        </w:tc>
      </w:tr>
      <w:tr w:rsidR="00D941C6" w14:paraId="39E549B7" w14:textId="77777777" w:rsidTr="00345119">
        <w:tc>
          <w:tcPr>
            <w:tcW w:w="9576" w:type="dxa"/>
          </w:tcPr>
          <w:p w14:paraId="702A52C7" w14:textId="77777777" w:rsidR="008423E4" w:rsidRPr="00A8133F" w:rsidRDefault="007525B0" w:rsidP="00E52587">
            <w:pPr>
              <w:rPr>
                <w:b/>
              </w:rPr>
            </w:pPr>
            <w:r w:rsidRPr="004B33DA">
              <w:rPr>
                <w:b/>
                <w:u w:val="single"/>
              </w:rPr>
              <w:t>RULE</w:t>
            </w:r>
            <w:r w:rsidRPr="004B33D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14:paraId="22B69DEC" w14:textId="77777777" w:rsidR="008423E4" w:rsidRDefault="008423E4" w:rsidP="00E52587"/>
          <w:p w14:paraId="52D52380" w14:textId="1FBF6A32" w:rsidR="004B33DA" w:rsidRDefault="007525B0" w:rsidP="00E525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7D67CC">
              <w:t>Texas Commission on Environmental Quality</w:t>
            </w:r>
            <w:r>
              <w:t xml:space="preserve"> in </w:t>
            </w:r>
            <w:r w:rsidRPr="007D67CC">
              <w:t>SECTION 1</w:t>
            </w:r>
            <w:r>
              <w:t xml:space="preserve"> of this bill.</w:t>
            </w:r>
          </w:p>
          <w:p w14:paraId="55BFCB40" w14:textId="77777777" w:rsidR="008423E4" w:rsidRPr="00E21FDC" w:rsidRDefault="008423E4" w:rsidP="00E52587">
            <w:pPr>
              <w:rPr>
                <w:b/>
              </w:rPr>
            </w:pPr>
          </w:p>
        </w:tc>
      </w:tr>
      <w:tr w:rsidR="00D941C6" w14:paraId="0519C04E" w14:textId="77777777" w:rsidTr="00345119">
        <w:tc>
          <w:tcPr>
            <w:tcW w:w="9576" w:type="dxa"/>
          </w:tcPr>
          <w:p w14:paraId="2C49C7CD" w14:textId="77777777" w:rsidR="008423E4" w:rsidRPr="00A8133F" w:rsidRDefault="007525B0" w:rsidP="00E525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582C08B" w14:textId="77777777" w:rsidR="008423E4" w:rsidRDefault="008423E4" w:rsidP="00E52587"/>
          <w:p w14:paraId="24214966" w14:textId="6A68DDB7" w:rsidR="00230164" w:rsidRPr="009C36CD" w:rsidRDefault="007525B0" w:rsidP="00E525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1680 amends the </w:t>
            </w:r>
            <w:r w:rsidRPr="00230164">
              <w:t>Health and Safety Code</w:t>
            </w:r>
            <w:r>
              <w:t xml:space="preserve"> to </w:t>
            </w:r>
            <w:r w:rsidR="00705B9A">
              <w:t xml:space="preserve">establish that </w:t>
            </w:r>
            <w:r>
              <w:t xml:space="preserve">each </w:t>
            </w:r>
            <w:r w:rsidRPr="00230164">
              <w:t>se</w:t>
            </w:r>
            <w:r>
              <w:t xml:space="preserve">parately leased individual part of </w:t>
            </w:r>
            <w:r w:rsidRPr="00230164">
              <w:t>a tract of land owned by the federal government</w:t>
            </w:r>
            <w:r w:rsidR="00705B9A">
              <w:t xml:space="preserve"> is considered</w:t>
            </w:r>
            <w:r>
              <w:t xml:space="preserve"> </w:t>
            </w:r>
            <w:r w:rsidRPr="00230164">
              <w:t xml:space="preserve">a separate tract of land for purposes of </w:t>
            </w:r>
            <w:r>
              <w:t>statutory</w:t>
            </w:r>
            <w:r w:rsidR="00705B9A">
              <w:t xml:space="preserve"> provisions governing</w:t>
            </w:r>
            <w:r>
              <w:t xml:space="preserve"> </w:t>
            </w:r>
            <w:r w:rsidRPr="00230164">
              <w:t>on-site sewage disposal systems</w:t>
            </w:r>
            <w:r>
              <w:t xml:space="preserve"> </w:t>
            </w:r>
            <w:r w:rsidRPr="00230164">
              <w:t>or a rule adopted under</w:t>
            </w:r>
            <w:r>
              <w:t xml:space="preserve"> such provisions. The bill aut</w:t>
            </w:r>
            <w:r>
              <w:t xml:space="preserve">horizes the </w:t>
            </w:r>
            <w:r w:rsidRPr="00437A55">
              <w:t>Texas Commission on Environmental Quality</w:t>
            </w:r>
            <w:r w:rsidR="006C41B2">
              <w:t xml:space="preserve"> (TCEQ)</w:t>
            </w:r>
            <w:r>
              <w:t xml:space="preserve"> to</w:t>
            </w:r>
            <w:r w:rsidRPr="00437A55">
              <w:t xml:space="preserve"> adopt rules as necessary to administer </w:t>
            </w:r>
            <w:r>
              <w:t>the bill's provisions</w:t>
            </w:r>
            <w:r w:rsidRPr="00437A55">
              <w:t>.</w:t>
            </w:r>
          </w:p>
          <w:p w14:paraId="2C098AAC" w14:textId="77777777" w:rsidR="008423E4" w:rsidRPr="00835628" w:rsidRDefault="008423E4" w:rsidP="00E52587">
            <w:pPr>
              <w:rPr>
                <w:b/>
              </w:rPr>
            </w:pPr>
          </w:p>
        </w:tc>
      </w:tr>
      <w:tr w:rsidR="00D941C6" w14:paraId="058AC160" w14:textId="77777777" w:rsidTr="00345119">
        <w:tc>
          <w:tcPr>
            <w:tcW w:w="9576" w:type="dxa"/>
          </w:tcPr>
          <w:p w14:paraId="47F31F51" w14:textId="77777777" w:rsidR="008423E4" w:rsidRPr="00A8133F" w:rsidRDefault="007525B0" w:rsidP="00E525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5053BFE" w14:textId="77777777" w:rsidR="008423E4" w:rsidRDefault="008423E4" w:rsidP="00E52587"/>
          <w:p w14:paraId="44DB69BF" w14:textId="77777777" w:rsidR="008423E4" w:rsidRPr="003624F2" w:rsidRDefault="007525B0" w:rsidP="00E525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3074A27F" w14:textId="77777777" w:rsidR="008423E4" w:rsidRPr="00233FDB" w:rsidRDefault="008423E4" w:rsidP="00E52587">
            <w:pPr>
              <w:rPr>
                <w:b/>
              </w:rPr>
            </w:pPr>
          </w:p>
        </w:tc>
      </w:tr>
      <w:tr w:rsidR="00D941C6" w14:paraId="7A78BADF" w14:textId="77777777" w:rsidTr="00345119">
        <w:tc>
          <w:tcPr>
            <w:tcW w:w="9576" w:type="dxa"/>
          </w:tcPr>
          <w:p w14:paraId="6193202A" w14:textId="77777777" w:rsidR="00516653" w:rsidRDefault="007525B0" w:rsidP="00E5258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3A95863" w14:textId="77777777" w:rsidR="007D67CC" w:rsidRDefault="007D67CC" w:rsidP="00E52587">
            <w:pPr>
              <w:jc w:val="both"/>
            </w:pPr>
          </w:p>
          <w:p w14:paraId="19907025" w14:textId="0BDE2870" w:rsidR="007D67CC" w:rsidRDefault="007525B0" w:rsidP="00E52587">
            <w:pPr>
              <w:jc w:val="both"/>
            </w:pPr>
            <w:r>
              <w:t>While C.S.H.B. 1680 may differ from the original in</w:t>
            </w:r>
            <w:r>
              <w:t xml:space="preserve"> minor or nonsubstantive ways, the following summarizes the substantial differences between the introduced and committee substitute versions of the bill.</w:t>
            </w:r>
          </w:p>
          <w:p w14:paraId="3F795893" w14:textId="77777777" w:rsidR="007D67CC" w:rsidRDefault="007D67CC" w:rsidP="00E52587">
            <w:pPr>
              <w:jc w:val="both"/>
            </w:pPr>
          </w:p>
          <w:p w14:paraId="5B663128" w14:textId="70FE114A" w:rsidR="0050447B" w:rsidRPr="00D45A16" w:rsidRDefault="007525B0" w:rsidP="00E52587">
            <w:pPr>
              <w:jc w:val="both"/>
            </w:pPr>
            <w:r>
              <w:t>The substitute includes a provision authorizing</w:t>
            </w:r>
            <w:r w:rsidRPr="0050447B">
              <w:t xml:space="preserve"> </w:t>
            </w:r>
            <w:r w:rsidR="006C41B2">
              <w:t>TCEQ</w:t>
            </w:r>
            <w:r w:rsidRPr="0050447B">
              <w:t xml:space="preserve"> to adopt rules as necessary to administer the bi</w:t>
            </w:r>
            <w:r w:rsidRPr="0050447B">
              <w:t>ll's provisions.</w:t>
            </w:r>
          </w:p>
        </w:tc>
      </w:tr>
      <w:tr w:rsidR="00D941C6" w14:paraId="649D98ED" w14:textId="77777777" w:rsidTr="00345119">
        <w:tc>
          <w:tcPr>
            <w:tcW w:w="9576" w:type="dxa"/>
          </w:tcPr>
          <w:p w14:paraId="493A8217" w14:textId="77777777" w:rsidR="00516653" w:rsidRPr="009C1E9A" w:rsidRDefault="00516653" w:rsidP="00E52587">
            <w:pPr>
              <w:rPr>
                <w:b/>
                <w:u w:val="single"/>
              </w:rPr>
            </w:pPr>
          </w:p>
        </w:tc>
      </w:tr>
      <w:tr w:rsidR="00D941C6" w14:paraId="641511D0" w14:textId="77777777" w:rsidTr="00345119">
        <w:tc>
          <w:tcPr>
            <w:tcW w:w="9576" w:type="dxa"/>
          </w:tcPr>
          <w:p w14:paraId="519F3730" w14:textId="77777777" w:rsidR="00516653" w:rsidRPr="00516653" w:rsidRDefault="00516653" w:rsidP="00E52587">
            <w:pPr>
              <w:jc w:val="both"/>
            </w:pPr>
          </w:p>
        </w:tc>
      </w:tr>
    </w:tbl>
    <w:p w14:paraId="37292E2E" w14:textId="77777777" w:rsidR="008423E4" w:rsidRPr="00BE0E75" w:rsidRDefault="008423E4" w:rsidP="00E52587">
      <w:pPr>
        <w:jc w:val="both"/>
        <w:rPr>
          <w:rFonts w:ascii="Arial" w:hAnsi="Arial"/>
          <w:sz w:val="16"/>
          <w:szCs w:val="16"/>
        </w:rPr>
      </w:pPr>
    </w:p>
    <w:p w14:paraId="41DD7E4A" w14:textId="77777777" w:rsidR="004108C3" w:rsidRPr="008423E4" w:rsidRDefault="004108C3" w:rsidP="00E5258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B5A01" w14:textId="77777777" w:rsidR="00000000" w:rsidRDefault="007525B0">
      <w:r>
        <w:separator/>
      </w:r>
    </w:p>
  </w:endnote>
  <w:endnote w:type="continuationSeparator" w:id="0">
    <w:p w14:paraId="44709299" w14:textId="77777777" w:rsidR="00000000" w:rsidRDefault="0075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ED1FB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941C6" w14:paraId="18BBF4C9" w14:textId="77777777" w:rsidTr="009C1E9A">
      <w:trPr>
        <w:cantSplit/>
      </w:trPr>
      <w:tc>
        <w:tcPr>
          <w:tcW w:w="0" w:type="pct"/>
        </w:tcPr>
        <w:p w14:paraId="4E1EA54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8B69C0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08BDA0F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39496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0C24AC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41C6" w14:paraId="45A675DA" w14:textId="77777777" w:rsidTr="009C1E9A">
      <w:trPr>
        <w:cantSplit/>
      </w:trPr>
      <w:tc>
        <w:tcPr>
          <w:tcW w:w="0" w:type="pct"/>
        </w:tcPr>
        <w:p w14:paraId="7DAA8ED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336EDC8" w14:textId="5381A9E3" w:rsidR="00EC379B" w:rsidRPr="009C1E9A" w:rsidRDefault="007525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16404</w:t>
          </w:r>
        </w:p>
      </w:tc>
      <w:tc>
        <w:tcPr>
          <w:tcW w:w="2453" w:type="pct"/>
        </w:tcPr>
        <w:p w14:paraId="3D4CC821" w14:textId="3CBFDEF8" w:rsidR="00EC379B" w:rsidRDefault="007525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22E3D">
            <w:t>21.78.876</w:t>
          </w:r>
          <w:r>
            <w:fldChar w:fldCharType="end"/>
          </w:r>
        </w:p>
      </w:tc>
    </w:tr>
    <w:tr w:rsidR="00D941C6" w14:paraId="4665EEE5" w14:textId="77777777" w:rsidTr="009C1E9A">
      <w:trPr>
        <w:cantSplit/>
      </w:trPr>
      <w:tc>
        <w:tcPr>
          <w:tcW w:w="0" w:type="pct"/>
        </w:tcPr>
        <w:p w14:paraId="1E03FA3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9A22D61" w14:textId="7CD33B57" w:rsidR="00EC379B" w:rsidRPr="009C1E9A" w:rsidRDefault="007525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14627</w:t>
          </w:r>
        </w:p>
      </w:tc>
      <w:tc>
        <w:tcPr>
          <w:tcW w:w="2453" w:type="pct"/>
        </w:tcPr>
        <w:p w14:paraId="7DB3943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6D49E1B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941C6" w14:paraId="24D3C39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8A9BEF" w14:textId="31CBB3B4" w:rsidR="00EC379B" w:rsidRDefault="007525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22E3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38D0A6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B0352F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360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428FA" w14:textId="77777777" w:rsidR="00000000" w:rsidRDefault="007525B0">
      <w:r>
        <w:separator/>
      </w:r>
    </w:p>
  </w:footnote>
  <w:footnote w:type="continuationSeparator" w:id="0">
    <w:p w14:paraId="684354B9" w14:textId="77777777" w:rsidR="00000000" w:rsidRDefault="0075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C703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62E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B23DA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A2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524A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5C8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164"/>
    <w:rsid w:val="002304DF"/>
    <w:rsid w:val="0023341D"/>
    <w:rsid w:val="002338DA"/>
    <w:rsid w:val="00233D66"/>
    <w:rsid w:val="00233FDB"/>
    <w:rsid w:val="00234F58"/>
    <w:rsid w:val="0023507D"/>
    <w:rsid w:val="0024077A"/>
    <w:rsid w:val="00241307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60B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32A2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7A7"/>
    <w:rsid w:val="003C1871"/>
    <w:rsid w:val="003C1C55"/>
    <w:rsid w:val="003C25EA"/>
    <w:rsid w:val="003C36FD"/>
    <w:rsid w:val="003C664C"/>
    <w:rsid w:val="003D3802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37A55"/>
    <w:rsid w:val="00441016"/>
    <w:rsid w:val="00441F2F"/>
    <w:rsid w:val="0044228B"/>
    <w:rsid w:val="00447018"/>
    <w:rsid w:val="00450561"/>
    <w:rsid w:val="00450A40"/>
    <w:rsid w:val="00451D7C"/>
    <w:rsid w:val="00452B86"/>
    <w:rsid w:val="00452FC3"/>
    <w:rsid w:val="00455936"/>
    <w:rsid w:val="00455ACE"/>
    <w:rsid w:val="00461B69"/>
    <w:rsid w:val="00462B3D"/>
    <w:rsid w:val="00466F83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3DA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447B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6653"/>
    <w:rsid w:val="005269CE"/>
    <w:rsid w:val="005304B2"/>
    <w:rsid w:val="005336BD"/>
    <w:rsid w:val="00533E94"/>
    <w:rsid w:val="00534A49"/>
    <w:rsid w:val="005363BB"/>
    <w:rsid w:val="00541B98"/>
    <w:rsid w:val="00543374"/>
    <w:rsid w:val="005433B3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471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0C8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7DEC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1B2"/>
    <w:rsid w:val="006C4709"/>
    <w:rsid w:val="006D3005"/>
    <w:rsid w:val="006D504F"/>
    <w:rsid w:val="006E0CAC"/>
    <w:rsid w:val="006E1CFB"/>
    <w:rsid w:val="006E1F94"/>
    <w:rsid w:val="006E20D1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B9A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5B0"/>
    <w:rsid w:val="0075287B"/>
    <w:rsid w:val="00755C7B"/>
    <w:rsid w:val="00764786"/>
    <w:rsid w:val="00766E12"/>
    <w:rsid w:val="0077098E"/>
    <w:rsid w:val="00771287"/>
    <w:rsid w:val="0077149E"/>
    <w:rsid w:val="007718BC"/>
    <w:rsid w:val="00774977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F48"/>
    <w:rsid w:val="007D2892"/>
    <w:rsid w:val="007D2DCC"/>
    <w:rsid w:val="007D47E1"/>
    <w:rsid w:val="007D67CC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539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72E"/>
    <w:rsid w:val="00921A1E"/>
    <w:rsid w:val="00924EA9"/>
    <w:rsid w:val="00925CE1"/>
    <w:rsid w:val="00925F5C"/>
    <w:rsid w:val="00926C5C"/>
    <w:rsid w:val="00930897"/>
    <w:rsid w:val="009320D2"/>
    <w:rsid w:val="00932C77"/>
    <w:rsid w:val="0093417F"/>
    <w:rsid w:val="00934AC2"/>
    <w:rsid w:val="009375BB"/>
    <w:rsid w:val="009418E9"/>
    <w:rsid w:val="00943655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095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1961"/>
    <w:rsid w:val="00A932BB"/>
    <w:rsid w:val="00A93579"/>
    <w:rsid w:val="00A93934"/>
    <w:rsid w:val="00A95D51"/>
    <w:rsid w:val="00AA18AE"/>
    <w:rsid w:val="00AA228B"/>
    <w:rsid w:val="00AA2538"/>
    <w:rsid w:val="00AA597A"/>
    <w:rsid w:val="00AA7E52"/>
    <w:rsid w:val="00AB061A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E7B2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2E3D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4215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42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174E"/>
    <w:rsid w:val="00D42277"/>
    <w:rsid w:val="00D43C59"/>
    <w:rsid w:val="00D44ADE"/>
    <w:rsid w:val="00D45A16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1C6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C25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587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69E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3736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18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90BC3A-5D8A-4C7C-9CE7-EADEF12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C20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20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20C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2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20C8"/>
    <w:rPr>
      <w:b/>
      <w:bCs/>
    </w:rPr>
  </w:style>
  <w:style w:type="character" w:styleId="Hyperlink">
    <w:name w:val="Hyperlink"/>
    <w:basedOn w:val="DefaultParagraphFont"/>
    <w:unhideWhenUsed/>
    <w:rsid w:val="00095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D1F4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25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2035</Characters>
  <Application>Microsoft Office Word</Application>
  <DocSecurity>4</DocSecurity>
  <Lines>61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HB01680 (Committee Report (Substituted))</vt:lpstr>
    </vt:vector>
  </TitlesOfParts>
  <Company>State of Texas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16404</dc:subject>
  <dc:creator>State of Texas</dc:creator>
  <dc:description>HB 1680 by Smith-(H)Environmental Regulation (Substitute Document Number: 87R 14627)</dc:description>
  <cp:lastModifiedBy>Stacey Nicchio</cp:lastModifiedBy>
  <cp:revision>2</cp:revision>
  <cp:lastPrinted>2003-11-26T17:21:00Z</cp:lastPrinted>
  <dcterms:created xsi:type="dcterms:W3CDTF">2021-03-30T21:36:00Z</dcterms:created>
  <dcterms:modified xsi:type="dcterms:W3CDTF">2021-03-30T21:36:00Z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21.78.876</vt:lpwstr>
  </property>
</Properties>
</file>