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86" w:rsidRDefault="00F851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F212D4FA814C4D87CC684C995F92BF"/>
          </w:placeholder>
        </w:sdtPr>
        <w:sdtContent>
          <w:r w:rsidRPr="005C2A78">
            <w:rPr>
              <w:rFonts w:cs="Times New Roman"/>
              <w:b/>
              <w:szCs w:val="24"/>
              <w:u w:val="single"/>
            </w:rPr>
            <w:t>BILL ANALYSIS</w:t>
          </w:r>
        </w:sdtContent>
      </w:sdt>
    </w:p>
    <w:p w:rsidR="00F85186" w:rsidRPr="00585C31" w:rsidRDefault="00F85186" w:rsidP="000F1DF9">
      <w:pPr>
        <w:spacing w:after="0" w:line="240" w:lineRule="auto"/>
        <w:rPr>
          <w:rFonts w:cs="Times New Roman"/>
          <w:szCs w:val="24"/>
        </w:rPr>
      </w:pPr>
    </w:p>
    <w:p w:rsidR="00F85186" w:rsidRPr="00585C31" w:rsidRDefault="00F851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5186" w:rsidTr="000F1DF9">
        <w:tc>
          <w:tcPr>
            <w:tcW w:w="2718" w:type="dxa"/>
          </w:tcPr>
          <w:p w:rsidR="00F85186" w:rsidRPr="005C2A78" w:rsidRDefault="00F85186" w:rsidP="006D756B">
            <w:pPr>
              <w:rPr>
                <w:rFonts w:cs="Times New Roman"/>
                <w:szCs w:val="24"/>
              </w:rPr>
            </w:pPr>
            <w:sdt>
              <w:sdtPr>
                <w:rPr>
                  <w:rFonts w:cs="Times New Roman"/>
                  <w:szCs w:val="24"/>
                </w:rPr>
                <w:alias w:val="Agency Title"/>
                <w:tag w:val="AgencyTitleContentControl"/>
                <w:id w:val="1920747753"/>
                <w:lock w:val="sdtContentLocked"/>
                <w:placeholder>
                  <w:docPart w:val="3154B0C913104004B7CB9E137F434CB7"/>
                </w:placeholder>
              </w:sdtPr>
              <w:sdtEndPr>
                <w:rPr>
                  <w:rFonts w:cstheme="minorBidi"/>
                  <w:szCs w:val="22"/>
                </w:rPr>
              </w:sdtEndPr>
              <w:sdtContent>
                <w:r>
                  <w:rPr>
                    <w:rFonts w:cs="Times New Roman"/>
                    <w:szCs w:val="24"/>
                  </w:rPr>
                  <w:t>Senate Research Center</w:t>
                </w:r>
              </w:sdtContent>
            </w:sdt>
          </w:p>
        </w:tc>
        <w:tc>
          <w:tcPr>
            <w:tcW w:w="6858" w:type="dxa"/>
          </w:tcPr>
          <w:p w:rsidR="00F85186" w:rsidRPr="00FF6471" w:rsidRDefault="00F85186" w:rsidP="000F1DF9">
            <w:pPr>
              <w:jc w:val="right"/>
              <w:rPr>
                <w:rFonts w:cs="Times New Roman"/>
                <w:szCs w:val="24"/>
              </w:rPr>
            </w:pPr>
            <w:sdt>
              <w:sdtPr>
                <w:rPr>
                  <w:rFonts w:cs="Times New Roman"/>
                  <w:szCs w:val="24"/>
                </w:rPr>
                <w:alias w:val="Bill Number"/>
                <w:tag w:val="BillNumberOne"/>
                <w:id w:val="-410784069"/>
                <w:lock w:val="sdtContentLocked"/>
                <w:placeholder>
                  <w:docPart w:val="1548C41FF1D9465D8BFB03083913A3FB"/>
                </w:placeholder>
              </w:sdtPr>
              <w:sdtContent>
                <w:r>
                  <w:rPr>
                    <w:rFonts w:cs="Times New Roman"/>
                    <w:szCs w:val="24"/>
                  </w:rPr>
                  <w:t>H.B. 1681</w:t>
                </w:r>
              </w:sdtContent>
            </w:sdt>
          </w:p>
        </w:tc>
      </w:tr>
      <w:tr w:rsidR="00F85186" w:rsidTr="000F1DF9">
        <w:sdt>
          <w:sdtPr>
            <w:rPr>
              <w:rFonts w:cs="Times New Roman"/>
              <w:szCs w:val="24"/>
            </w:rPr>
            <w:alias w:val="TLCNumber"/>
            <w:tag w:val="TLCNumber"/>
            <w:id w:val="-542600604"/>
            <w:lock w:val="sdtLocked"/>
            <w:placeholder>
              <w:docPart w:val="38F3282F6A5F41FA95C821AAD521C7CD"/>
            </w:placeholder>
          </w:sdtPr>
          <w:sdtContent>
            <w:tc>
              <w:tcPr>
                <w:tcW w:w="2718" w:type="dxa"/>
              </w:tcPr>
              <w:p w:rsidR="00F85186" w:rsidRPr="000F1DF9" w:rsidRDefault="00F85186" w:rsidP="00C65088">
                <w:pPr>
                  <w:rPr>
                    <w:rFonts w:cs="Times New Roman"/>
                    <w:szCs w:val="24"/>
                  </w:rPr>
                </w:pPr>
                <w:r>
                  <w:rPr>
                    <w:noProof/>
                  </w:rPr>
                  <w:t>87R17775 SRA-F</w:t>
                </w:r>
              </w:p>
            </w:tc>
          </w:sdtContent>
        </w:sdt>
        <w:tc>
          <w:tcPr>
            <w:tcW w:w="6858" w:type="dxa"/>
          </w:tcPr>
          <w:p w:rsidR="00F85186" w:rsidRPr="005C2A78" w:rsidRDefault="00F85186" w:rsidP="00073EDD">
            <w:pPr>
              <w:jc w:val="right"/>
              <w:rPr>
                <w:rFonts w:cs="Times New Roman"/>
                <w:szCs w:val="24"/>
              </w:rPr>
            </w:pPr>
            <w:sdt>
              <w:sdtPr>
                <w:rPr>
                  <w:rFonts w:cs="Times New Roman"/>
                  <w:szCs w:val="24"/>
                </w:rPr>
                <w:alias w:val="Author Label"/>
                <w:tag w:val="By"/>
                <w:id w:val="72399597"/>
                <w:lock w:val="sdtLocked"/>
                <w:placeholder>
                  <w:docPart w:val="8957822E7FDA4A99B92F8533EAC690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F67D144BC644E0BF450335568CACCC"/>
                </w:placeholder>
              </w:sdtPr>
              <w:sdtContent>
                <w:r>
                  <w:rPr>
                    <w:rFonts w:cs="Times New Roman"/>
                    <w:szCs w:val="24"/>
                  </w:rPr>
                  <w:t>Harless; Minjarez</w:t>
                </w:r>
              </w:sdtContent>
            </w:sdt>
            <w:sdt>
              <w:sdtPr>
                <w:rPr>
                  <w:rFonts w:cs="Times New Roman"/>
                  <w:szCs w:val="24"/>
                </w:rPr>
                <w:alias w:val="Sponsor"/>
                <w:tag w:val="Sponsor"/>
                <w:id w:val="-2039656131"/>
                <w:lock w:val="sdtContentLocked"/>
                <w:placeholder>
                  <w:docPart w:val="AEEACC4FD7AF4B99B8B6D543E1FB628C"/>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EE176B48DA9949AA932E41EBC82D8A20"/>
                </w:placeholder>
                <w:showingPlcHdr/>
              </w:sdtPr>
              <w:sdtContent/>
            </w:sdt>
          </w:p>
        </w:tc>
      </w:tr>
      <w:tr w:rsidR="00F85186" w:rsidTr="000F1DF9">
        <w:tc>
          <w:tcPr>
            <w:tcW w:w="2718" w:type="dxa"/>
          </w:tcPr>
          <w:p w:rsidR="00F85186" w:rsidRPr="00BC7495" w:rsidRDefault="00F85186" w:rsidP="000F1DF9">
            <w:pPr>
              <w:rPr>
                <w:rFonts w:cs="Times New Roman"/>
                <w:szCs w:val="24"/>
              </w:rPr>
            </w:pPr>
          </w:p>
        </w:tc>
        <w:sdt>
          <w:sdtPr>
            <w:rPr>
              <w:rFonts w:cs="Times New Roman"/>
              <w:szCs w:val="24"/>
            </w:rPr>
            <w:alias w:val="Committee"/>
            <w:tag w:val="Committee"/>
            <w:id w:val="1914272295"/>
            <w:lock w:val="sdtContentLocked"/>
            <w:placeholder>
              <w:docPart w:val="0D90B50B52484DA2B908C27C26FF3418"/>
            </w:placeholder>
          </w:sdtPr>
          <w:sdtContent>
            <w:tc>
              <w:tcPr>
                <w:tcW w:w="6858" w:type="dxa"/>
              </w:tcPr>
              <w:p w:rsidR="00F85186" w:rsidRPr="00FF6471" w:rsidRDefault="00F85186" w:rsidP="000F1DF9">
                <w:pPr>
                  <w:jc w:val="right"/>
                  <w:rPr>
                    <w:rFonts w:cs="Times New Roman"/>
                    <w:szCs w:val="24"/>
                  </w:rPr>
                </w:pPr>
                <w:r>
                  <w:rPr>
                    <w:rFonts w:cs="Times New Roman"/>
                    <w:szCs w:val="24"/>
                  </w:rPr>
                  <w:t>Health &amp; Human Services</w:t>
                </w:r>
              </w:p>
            </w:tc>
          </w:sdtContent>
        </w:sdt>
      </w:tr>
      <w:tr w:rsidR="00F85186" w:rsidTr="000F1DF9">
        <w:tc>
          <w:tcPr>
            <w:tcW w:w="2718" w:type="dxa"/>
          </w:tcPr>
          <w:p w:rsidR="00F85186" w:rsidRPr="00BC7495" w:rsidRDefault="00F85186" w:rsidP="000F1DF9">
            <w:pPr>
              <w:rPr>
                <w:rFonts w:cs="Times New Roman"/>
                <w:szCs w:val="24"/>
              </w:rPr>
            </w:pPr>
          </w:p>
        </w:tc>
        <w:sdt>
          <w:sdtPr>
            <w:rPr>
              <w:rFonts w:cs="Times New Roman"/>
              <w:szCs w:val="24"/>
            </w:rPr>
            <w:alias w:val="Date"/>
            <w:tag w:val="DateContentControl"/>
            <w:id w:val="1178081906"/>
            <w:lock w:val="sdtLocked"/>
            <w:placeholder>
              <w:docPart w:val="090EA570A19C4833882F0CFD58AB8634"/>
            </w:placeholder>
            <w:date w:fullDate="2021-05-20T00:00:00Z">
              <w:dateFormat w:val="M/d/yyyy"/>
              <w:lid w:val="en-US"/>
              <w:storeMappedDataAs w:val="dateTime"/>
              <w:calendar w:val="gregorian"/>
            </w:date>
          </w:sdtPr>
          <w:sdtContent>
            <w:tc>
              <w:tcPr>
                <w:tcW w:w="6858" w:type="dxa"/>
              </w:tcPr>
              <w:p w:rsidR="00F85186" w:rsidRPr="00FF6471" w:rsidRDefault="00F85186" w:rsidP="000F1DF9">
                <w:pPr>
                  <w:jc w:val="right"/>
                  <w:rPr>
                    <w:rFonts w:cs="Times New Roman"/>
                    <w:szCs w:val="24"/>
                  </w:rPr>
                </w:pPr>
                <w:r>
                  <w:rPr>
                    <w:rFonts w:cs="Times New Roman"/>
                    <w:szCs w:val="24"/>
                  </w:rPr>
                  <w:t>5/20/2021</w:t>
                </w:r>
              </w:p>
            </w:tc>
          </w:sdtContent>
        </w:sdt>
      </w:tr>
      <w:tr w:rsidR="00F85186" w:rsidTr="000F1DF9">
        <w:tc>
          <w:tcPr>
            <w:tcW w:w="2718" w:type="dxa"/>
          </w:tcPr>
          <w:p w:rsidR="00F85186" w:rsidRPr="00BC7495" w:rsidRDefault="00F85186" w:rsidP="000F1DF9">
            <w:pPr>
              <w:rPr>
                <w:rFonts w:cs="Times New Roman"/>
                <w:szCs w:val="24"/>
              </w:rPr>
            </w:pPr>
          </w:p>
        </w:tc>
        <w:sdt>
          <w:sdtPr>
            <w:rPr>
              <w:rFonts w:cs="Times New Roman"/>
              <w:szCs w:val="24"/>
            </w:rPr>
            <w:alias w:val="BA Version"/>
            <w:tag w:val="BAVersion"/>
            <w:id w:val="-1685590809"/>
            <w:lock w:val="sdtContentLocked"/>
            <w:placeholder>
              <w:docPart w:val="D8EE13900DCD46C4AA7F391DEC7FCAD8"/>
            </w:placeholder>
          </w:sdtPr>
          <w:sdtContent>
            <w:tc>
              <w:tcPr>
                <w:tcW w:w="6858" w:type="dxa"/>
              </w:tcPr>
              <w:p w:rsidR="00F85186" w:rsidRPr="00FF6471" w:rsidRDefault="00F85186" w:rsidP="000F1DF9">
                <w:pPr>
                  <w:jc w:val="right"/>
                  <w:rPr>
                    <w:rFonts w:cs="Times New Roman"/>
                    <w:szCs w:val="24"/>
                  </w:rPr>
                </w:pPr>
                <w:r>
                  <w:rPr>
                    <w:rFonts w:cs="Times New Roman"/>
                    <w:szCs w:val="24"/>
                  </w:rPr>
                  <w:t>Engrossed</w:t>
                </w:r>
              </w:p>
            </w:tc>
          </w:sdtContent>
        </w:sdt>
      </w:tr>
    </w:tbl>
    <w:p w:rsidR="00F85186" w:rsidRPr="00FF6471" w:rsidRDefault="00F85186" w:rsidP="000F1DF9">
      <w:pPr>
        <w:spacing w:after="0" w:line="240" w:lineRule="auto"/>
        <w:rPr>
          <w:rFonts w:cs="Times New Roman"/>
          <w:szCs w:val="24"/>
        </w:rPr>
      </w:pPr>
    </w:p>
    <w:p w:rsidR="00F85186" w:rsidRPr="00FF6471" w:rsidRDefault="00F85186" w:rsidP="000F1DF9">
      <w:pPr>
        <w:spacing w:after="0" w:line="240" w:lineRule="auto"/>
        <w:rPr>
          <w:rFonts w:cs="Times New Roman"/>
          <w:szCs w:val="24"/>
        </w:rPr>
      </w:pPr>
    </w:p>
    <w:p w:rsidR="00F85186" w:rsidRPr="00FF6471" w:rsidRDefault="00F851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33BBAE18044C528992E04EC4373383"/>
        </w:placeholder>
      </w:sdtPr>
      <w:sdtContent>
        <w:p w:rsidR="00F85186" w:rsidRDefault="00F851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F7593F4FF94E1EA727E93A57414F8A"/>
        </w:placeholder>
      </w:sdtPr>
      <w:sdtContent>
        <w:p w:rsidR="00F85186" w:rsidRDefault="00F85186" w:rsidP="00F85186">
          <w:pPr>
            <w:pStyle w:val="NormalWeb"/>
            <w:spacing w:before="0" w:beforeAutospacing="0" w:after="0" w:afterAutospacing="0"/>
            <w:jc w:val="both"/>
            <w:divId w:val="1313363194"/>
            <w:rPr>
              <w:rFonts w:eastAsia="Times New Roman"/>
              <w:bCs/>
            </w:rPr>
          </w:pPr>
        </w:p>
        <w:p w:rsidR="00F85186" w:rsidRDefault="00F85186" w:rsidP="00F85186">
          <w:pPr>
            <w:pStyle w:val="NormalWeb"/>
            <w:spacing w:before="0" w:beforeAutospacing="0" w:after="0" w:afterAutospacing="0"/>
            <w:jc w:val="both"/>
            <w:divId w:val="1313363194"/>
            <w:rPr>
              <w:color w:val="000000"/>
            </w:rPr>
          </w:pPr>
          <w:r w:rsidRPr="00B6593B">
            <w:rPr>
              <w:color w:val="000000"/>
            </w:rPr>
            <w:t xml:space="preserve">In recent years, flood events have necessitated the evacuation of residents from assisted living facilities, even at times requiring the use of high water rescue vehicles. Despite this, developers have continued to build new facilities in areas prone to flooding. </w:t>
          </w:r>
        </w:p>
        <w:p w:rsidR="00F85186" w:rsidRPr="00B6593B" w:rsidRDefault="00F85186" w:rsidP="00F85186">
          <w:pPr>
            <w:pStyle w:val="NormalWeb"/>
            <w:spacing w:before="0" w:beforeAutospacing="0" w:after="0" w:afterAutospacing="0"/>
            <w:jc w:val="both"/>
            <w:divId w:val="1313363194"/>
            <w:rPr>
              <w:color w:val="000000"/>
            </w:rPr>
          </w:pPr>
        </w:p>
        <w:p w:rsidR="00F85186" w:rsidRPr="00B6593B" w:rsidRDefault="00F85186" w:rsidP="00F85186">
          <w:pPr>
            <w:pStyle w:val="NormalWeb"/>
            <w:spacing w:before="0" w:beforeAutospacing="0" w:after="0" w:afterAutospacing="0"/>
            <w:jc w:val="both"/>
            <w:divId w:val="1313363194"/>
            <w:rPr>
              <w:color w:val="000000"/>
            </w:rPr>
          </w:pPr>
          <w:r w:rsidRPr="00B6593B">
            <w:rPr>
              <w:color w:val="000000"/>
            </w:rPr>
            <w:t>H.B. 1681 seeks to address this issue by amending the Health and Safety Code to require the executive commissioner of the Health and Human Services Commission by rule to prohibit the construction of an assisted living facility within a 500-year floodplain, as determined by maps or other data from FEMA or,</w:t>
          </w:r>
          <w:r>
            <w:rPr>
              <w:color w:val="000000"/>
            </w:rPr>
            <w:t xml:space="preserve"> if not mapped by FEMA, the United States Department of Agriculture'</w:t>
          </w:r>
          <w:r w:rsidRPr="00B6593B">
            <w:rPr>
              <w:color w:val="000000"/>
            </w:rPr>
            <w:t>s soil maps, if the facility is located in a county with a population of 3.3 million or more, is owned or operated by a commercial entity, and has two or more residents.</w:t>
          </w:r>
        </w:p>
        <w:p w:rsidR="00F85186" w:rsidRPr="00D70925" w:rsidRDefault="00F85186" w:rsidP="00F85186">
          <w:pPr>
            <w:spacing w:after="0" w:line="240" w:lineRule="auto"/>
            <w:jc w:val="both"/>
            <w:rPr>
              <w:rFonts w:eastAsia="Times New Roman" w:cs="Times New Roman"/>
              <w:bCs/>
              <w:szCs w:val="24"/>
            </w:rPr>
          </w:pPr>
        </w:p>
      </w:sdtContent>
    </w:sdt>
    <w:p w:rsidR="00F85186" w:rsidRDefault="00F851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1681 </w:t>
      </w:r>
      <w:bookmarkStart w:id="1" w:name="AmendsCurrentLaw"/>
      <w:bookmarkEnd w:id="1"/>
      <w:r>
        <w:rPr>
          <w:rFonts w:cs="Times New Roman"/>
          <w:szCs w:val="24"/>
        </w:rPr>
        <w:t>amends current law relating to the construction of certain assisted living facilities within a 500-year floodplain in certain counties.</w:t>
      </w:r>
    </w:p>
    <w:p w:rsidR="00F85186" w:rsidRPr="007A2F7A" w:rsidRDefault="00F85186" w:rsidP="000F1DF9">
      <w:pPr>
        <w:spacing w:after="0" w:line="240" w:lineRule="auto"/>
        <w:jc w:val="both"/>
        <w:rPr>
          <w:rFonts w:eastAsia="Times New Roman" w:cs="Times New Roman"/>
          <w:szCs w:val="24"/>
        </w:rPr>
      </w:pPr>
    </w:p>
    <w:p w:rsidR="00F85186" w:rsidRPr="005C2A78" w:rsidRDefault="00F851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0E546F29844E8E91C89A0EC110B0E3"/>
          </w:placeholder>
        </w:sdtPr>
        <w:sdtContent>
          <w:r>
            <w:rPr>
              <w:rFonts w:eastAsia="Times New Roman" w:cs="Times New Roman"/>
              <w:b/>
              <w:szCs w:val="24"/>
              <w:u w:val="single"/>
            </w:rPr>
            <w:t>RULEMAKING AUTHORITY</w:t>
          </w:r>
        </w:sdtContent>
      </w:sdt>
    </w:p>
    <w:p w:rsidR="00F85186" w:rsidRPr="006529C4" w:rsidRDefault="00F85186" w:rsidP="00774EC7">
      <w:pPr>
        <w:spacing w:after="0" w:line="240" w:lineRule="auto"/>
        <w:jc w:val="both"/>
        <w:rPr>
          <w:rFonts w:cs="Times New Roman"/>
          <w:szCs w:val="24"/>
        </w:rPr>
      </w:pPr>
    </w:p>
    <w:p w:rsidR="00F85186" w:rsidRPr="006529C4" w:rsidRDefault="00F85186"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247.0251, Health and Safety Code) of this bill.</w:t>
      </w:r>
    </w:p>
    <w:p w:rsidR="00F85186" w:rsidRPr="006529C4" w:rsidRDefault="00F85186" w:rsidP="00774EC7">
      <w:pPr>
        <w:spacing w:after="0" w:line="240" w:lineRule="auto"/>
        <w:jc w:val="both"/>
        <w:rPr>
          <w:rFonts w:cs="Times New Roman"/>
          <w:szCs w:val="24"/>
        </w:rPr>
      </w:pPr>
    </w:p>
    <w:p w:rsidR="00F85186" w:rsidRPr="005C2A78" w:rsidRDefault="00F851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F63DEF295C40A985D3F2608DD50BB4"/>
          </w:placeholder>
        </w:sdtPr>
        <w:sdtContent>
          <w:r>
            <w:rPr>
              <w:rFonts w:eastAsia="Times New Roman" w:cs="Times New Roman"/>
              <w:b/>
              <w:szCs w:val="24"/>
              <w:u w:val="single"/>
            </w:rPr>
            <w:t>SECTION BY SECTION ANALYSIS</w:t>
          </w:r>
        </w:sdtContent>
      </w:sdt>
    </w:p>
    <w:p w:rsidR="00F85186" w:rsidRPr="005C2A78" w:rsidRDefault="00F85186" w:rsidP="000F1DF9">
      <w:pPr>
        <w:spacing w:after="0" w:line="240" w:lineRule="auto"/>
        <w:jc w:val="both"/>
        <w:rPr>
          <w:rFonts w:eastAsia="Times New Roman" w:cs="Times New Roman"/>
          <w:szCs w:val="24"/>
        </w:rPr>
      </w:pPr>
    </w:p>
    <w:p w:rsidR="00F85186" w:rsidRPr="007A2F7A" w:rsidRDefault="00F85186" w:rsidP="00F85186">
      <w:pPr>
        <w:spacing w:after="0" w:line="240" w:lineRule="auto"/>
        <w:jc w:val="both"/>
        <w:rPr>
          <w:rFonts w:eastAsia="Times New Roman" w:cs="Times New Roman"/>
          <w:szCs w:val="24"/>
        </w:rPr>
      </w:pPr>
      <w:r w:rsidRPr="007A2F7A">
        <w:rPr>
          <w:rFonts w:eastAsia="Times New Roman" w:cs="Times New Roman"/>
          <w:szCs w:val="24"/>
        </w:rPr>
        <w:t xml:space="preserve">SECTION 1. Amends </w:t>
      </w:r>
      <w:r w:rsidRPr="007A2F7A">
        <w:t xml:space="preserve">Subchapter B, Chapter 247, Health and Safety Code, by adding Section 247.0251, as follows: </w:t>
      </w:r>
    </w:p>
    <w:p w:rsidR="00F85186" w:rsidRPr="007A2F7A" w:rsidRDefault="00F85186" w:rsidP="00F85186">
      <w:pPr>
        <w:spacing w:after="0" w:line="240" w:lineRule="auto"/>
        <w:jc w:val="both"/>
        <w:rPr>
          <w:rFonts w:eastAsia="Times New Roman" w:cs="Times New Roman"/>
          <w:szCs w:val="24"/>
        </w:rPr>
      </w:pPr>
    </w:p>
    <w:p w:rsidR="00F85186" w:rsidRPr="007A2F7A" w:rsidRDefault="00F85186" w:rsidP="00F85186">
      <w:pPr>
        <w:spacing w:after="0" w:line="240" w:lineRule="auto"/>
        <w:ind w:left="720"/>
        <w:jc w:val="both"/>
        <w:rPr>
          <w:rFonts w:eastAsia="Times New Roman" w:cs="Times New Roman"/>
          <w:szCs w:val="24"/>
        </w:rPr>
      </w:pPr>
      <w:r w:rsidRPr="007A2F7A">
        <w:rPr>
          <w:rFonts w:eastAsia="Times New Roman" w:cs="Times New Roman"/>
          <w:szCs w:val="24"/>
        </w:rPr>
        <w:t>Sec. 247.0251. CONSTRUCTION IN 500-YEAR FLOODPLAIN IN CERTAIN COUNTIES PROHIBITED. (a) Defines "500-year floodplain."</w:t>
      </w:r>
    </w:p>
    <w:p w:rsidR="00F85186" w:rsidRPr="007A2F7A" w:rsidRDefault="00F85186" w:rsidP="00F85186">
      <w:pPr>
        <w:spacing w:after="0" w:line="240" w:lineRule="auto"/>
        <w:ind w:left="720"/>
        <w:jc w:val="both"/>
        <w:rPr>
          <w:rFonts w:eastAsia="Times New Roman" w:cs="Times New Roman"/>
          <w:szCs w:val="24"/>
        </w:rPr>
      </w:pPr>
    </w:p>
    <w:p w:rsidR="00F85186" w:rsidRPr="007A2F7A" w:rsidRDefault="00F85186" w:rsidP="00F85186">
      <w:pPr>
        <w:spacing w:after="0" w:line="240" w:lineRule="auto"/>
        <w:ind w:left="1440"/>
        <w:jc w:val="both"/>
        <w:rPr>
          <w:rFonts w:eastAsia="Times New Roman" w:cs="Times New Roman"/>
          <w:szCs w:val="24"/>
        </w:rPr>
      </w:pPr>
      <w:r w:rsidRPr="007A2F7A">
        <w:rPr>
          <w:rFonts w:eastAsia="Times New Roman" w:cs="Times New Roman"/>
          <w:szCs w:val="24"/>
        </w:rPr>
        <w:t xml:space="preserve">(b) Requires the </w:t>
      </w:r>
      <w:r w:rsidRPr="007A2F7A">
        <w:t>executive commissioner of the Health and Human Services Commission by rule to prohibit the construction of an assisted living facility within a 500-year floodplain if the facility is located in a county with a population of 3.3 million or more, is owned or operated by a commercial entity, and has two or more residents.</w:t>
      </w:r>
    </w:p>
    <w:p w:rsidR="00F85186" w:rsidRPr="007A2F7A" w:rsidRDefault="00F85186" w:rsidP="00F85186">
      <w:pPr>
        <w:spacing w:after="0" w:line="240" w:lineRule="auto"/>
        <w:jc w:val="both"/>
        <w:rPr>
          <w:rFonts w:eastAsia="Times New Roman" w:cs="Times New Roman"/>
          <w:szCs w:val="24"/>
        </w:rPr>
      </w:pPr>
    </w:p>
    <w:p w:rsidR="00F85186" w:rsidRPr="00C8671F" w:rsidRDefault="00F85186" w:rsidP="00F85186">
      <w:pPr>
        <w:spacing w:after="0" w:line="240" w:lineRule="auto"/>
        <w:jc w:val="both"/>
        <w:rPr>
          <w:rFonts w:eastAsia="Times New Roman" w:cs="Times New Roman"/>
          <w:szCs w:val="24"/>
        </w:rPr>
      </w:pPr>
      <w:r w:rsidRPr="007A2F7A">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F8518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AB" w:rsidRDefault="00970CAB" w:rsidP="000F1DF9">
      <w:pPr>
        <w:spacing w:after="0" w:line="240" w:lineRule="auto"/>
      </w:pPr>
      <w:r>
        <w:separator/>
      </w:r>
    </w:p>
  </w:endnote>
  <w:endnote w:type="continuationSeparator" w:id="0">
    <w:p w:rsidR="00970CAB" w:rsidRDefault="00970C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0C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518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85186">
                <w:rPr>
                  <w:sz w:val="20"/>
                  <w:szCs w:val="20"/>
                </w:rPr>
                <w:t>H.B. 1681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8518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0C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51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518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AB" w:rsidRDefault="00970CAB" w:rsidP="000F1DF9">
      <w:pPr>
        <w:spacing w:after="0" w:line="240" w:lineRule="auto"/>
      </w:pPr>
      <w:r>
        <w:separator/>
      </w:r>
    </w:p>
  </w:footnote>
  <w:footnote w:type="continuationSeparator" w:id="0">
    <w:p w:rsidR="00970CAB" w:rsidRDefault="00970C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0CAB"/>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518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FCD2B"/>
  <w15:docId w15:val="{D551C1E2-563E-431B-9072-149DB9AD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51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F212D4FA814C4D87CC684C995F92BF"/>
        <w:category>
          <w:name w:val="General"/>
          <w:gallery w:val="placeholder"/>
        </w:category>
        <w:types>
          <w:type w:val="bbPlcHdr"/>
        </w:types>
        <w:behaviors>
          <w:behavior w:val="content"/>
        </w:behaviors>
        <w:guid w:val="{262BDA50-2106-439B-8A8C-C4AAD2B3C81C}"/>
      </w:docPartPr>
      <w:docPartBody>
        <w:p w:rsidR="00000000" w:rsidRDefault="009E129A"/>
      </w:docPartBody>
    </w:docPart>
    <w:docPart>
      <w:docPartPr>
        <w:name w:val="3154B0C913104004B7CB9E137F434CB7"/>
        <w:category>
          <w:name w:val="General"/>
          <w:gallery w:val="placeholder"/>
        </w:category>
        <w:types>
          <w:type w:val="bbPlcHdr"/>
        </w:types>
        <w:behaviors>
          <w:behavior w:val="content"/>
        </w:behaviors>
        <w:guid w:val="{9032BF7B-B218-4DD0-BC82-E00145018252}"/>
      </w:docPartPr>
      <w:docPartBody>
        <w:p w:rsidR="00000000" w:rsidRDefault="009E129A"/>
      </w:docPartBody>
    </w:docPart>
    <w:docPart>
      <w:docPartPr>
        <w:name w:val="1548C41FF1D9465D8BFB03083913A3FB"/>
        <w:category>
          <w:name w:val="General"/>
          <w:gallery w:val="placeholder"/>
        </w:category>
        <w:types>
          <w:type w:val="bbPlcHdr"/>
        </w:types>
        <w:behaviors>
          <w:behavior w:val="content"/>
        </w:behaviors>
        <w:guid w:val="{DCE73959-0895-43A1-A4F0-D6F90789EC02}"/>
      </w:docPartPr>
      <w:docPartBody>
        <w:p w:rsidR="00000000" w:rsidRDefault="009E129A"/>
      </w:docPartBody>
    </w:docPart>
    <w:docPart>
      <w:docPartPr>
        <w:name w:val="38F3282F6A5F41FA95C821AAD521C7CD"/>
        <w:category>
          <w:name w:val="General"/>
          <w:gallery w:val="placeholder"/>
        </w:category>
        <w:types>
          <w:type w:val="bbPlcHdr"/>
        </w:types>
        <w:behaviors>
          <w:behavior w:val="content"/>
        </w:behaviors>
        <w:guid w:val="{C9DF2673-BE54-49D2-8A2D-F0150E627D5E}"/>
      </w:docPartPr>
      <w:docPartBody>
        <w:p w:rsidR="00000000" w:rsidRDefault="009E129A"/>
      </w:docPartBody>
    </w:docPart>
    <w:docPart>
      <w:docPartPr>
        <w:name w:val="8957822E7FDA4A99B92F8533EAC690DB"/>
        <w:category>
          <w:name w:val="General"/>
          <w:gallery w:val="placeholder"/>
        </w:category>
        <w:types>
          <w:type w:val="bbPlcHdr"/>
        </w:types>
        <w:behaviors>
          <w:behavior w:val="content"/>
        </w:behaviors>
        <w:guid w:val="{3E97363A-AC0B-49B3-A723-63EBF7717F5D}"/>
      </w:docPartPr>
      <w:docPartBody>
        <w:p w:rsidR="00000000" w:rsidRDefault="009E129A"/>
      </w:docPartBody>
    </w:docPart>
    <w:docPart>
      <w:docPartPr>
        <w:name w:val="8AF67D144BC644E0BF450335568CACCC"/>
        <w:category>
          <w:name w:val="General"/>
          <w:gallery w:val="placeholder"/>
        </w:category>
        <w:types>
          <w:type w:val="bbPlcHdr"/>
        </w:types>
        <w:behaviors>
          <w:behavior w:val="content"/>
        </w:behaviors>
        <w:guid w:val="{ADFA0716-FE84-48D3-B9FC-48361B9E96ED}"/>
      </w:docPartPr>
      <w:docPartBody>
        <w:p w:rsidR="00000000" w:rsidRDefault="009E129A"/>
      </w:docPartBody>
    </w:docPart>
    <w:docPart>
      <w:docPartPr>
        <w:name w:val="AEEACC4FD7AF4B99B8B6D543E1FB628C"/>
        <w:category>
          <w:name w:val="General"/>
          <w:gallery w:val="placeholder"/>
        </w:category>
        <w:types>
          <w:type w:val="bbPlcHdr"/>
        </w:types>
        <w:behaviors>
          <w:behavior w:val="content"/>
        </w:behaviors>
        <w:guid w:val="{2D321199-9080-4E3F-A7D6-DCE299F20099}"/>
      </w:docPartPr>
      <w:docPartBody>
        <w:p w:rsidR="00000000" w:rsidRDefault="009E129A"/>
      </w:docPartBody>
    </w:docPart>
    <w:docPart>
      <w:docPartPr>
        <w:name w:val="EE176B48DA9949AA932E41EBC82D8A20"/>
        <w:category>
          <w:name w:val="General"/>
          <w:gallery w:val="placeholder"/>
        </w:category>
        <w:types>
          <w:type w:val="bbPlcHdr"/>
        </w:types>
        <w:behaviors>
          <w:behavior w:val="content"/>
        </w:behaviors>
        <w:guid w:val="{65339256-7BEF-4E6C-9A9B-54BD76253905}"/>
      </w:docPartPr>
      <w:docPartBody>
        <w:p w:rsidR="00000000" w:rsidRDefault="009E129A"/>
      </w:docPartBody>
    </w:docPart>
    <w:docPart>
      <w:docPartPr>
        <w:name w:val="0D90B50B52484DA2B908C27C26FF3418"/>
        <w:category>
          <w:name w:val="General"/>
          <w:gallery w:val="placeholder"/>
        </w:category>
        <w:types>
          <w:type w:val="bbPlcHdr"/>
        </w:types>
        <w:behaviors>
          <w:behavior w:val="content"/>
        </w:behaviors>
        <w:guid w:val="{D573A97C-1DFA-46D6-B2C6-1904FDEEA361}"/>
      </w:docPartPr>
      <w:docPartBody>
        <w:p w:rsidR="00000000" w:rsidRDefault="009E129A"/>
      </w:docPartBody>
    </w:docPart>
    <w:docPart>
      <w:docPartPr>
        <w:name w:val="090EA570A19C4833882F0CFD58AB8634"/>
        <w:category>
          <w:name w:val="General"/>
          <w:gallery w:val="placeholder"/>
        </w:category>
        <w:types>
          <w:type w:val="bbPlcHdr"/>
        </w:types>
        <w:behaviors>
          <w:behavior w:val="content"/>
        </w:behaviors>
        <w:guid w:val="{BD711AA6-42B0-4619-A4D5-3B72219E854A}"/>
      </w:docPartPr>
      <w:docPartBody>
        <w:p w:rsidR="00000000" w:rsidRDefault="0073779C" w:rsidP="0073779C">
          <w:pPr>
            <w:pStyle w:val="090EA570A19C4833882F0CFD58AB8634"/>
          </w:pPr>
          <w:r w:rsidRPr="00A30DD1">
            <w:rPr>
              <w:rStyle w:val="PlaceholderText"/>
            </w:rPr>
            <w:t>Click here to enter a date.</w:t>
          </w:r>
        </w:p>
      </w:docPartBody>
    </w:docPart>
    <w:docPart>
      <w:docPartPr>
        <w:name w:val="D8EE13900DCD46C4AA7F391DEC7FCAD8"/>
        <w:category>
          <w:name w:val="General"/>
          <w:gallery w:val="placeholder"/>
        </w:category>
        <w:types>
          <w:type w:val="bbPlcHdr"/>
        </w:types>
        <w:behaviors>
          <w:behavior w:val="content"/>
        </w:behaviors>
        <w:guid w:val="{617940FA-35BC-42C0-BFD2-46E74C538C7B}"/>
      </w:docPartPr>
      <w:docPartBody>
        <w:p w:rsidR="00000000" w:rsidRDefault="009E129A"/>
      </w:docPartBody>
    </w:docPart>
    <w:docPart>
      <w:docPartPr>
        <w:name w:val="6133BBAE18044C528992E04EC4373383"/>
        <w:category>
          <w:name w:val="General"/>
          <w:gallery w:val="placeholder"/>
        </w:category>
        <w:types>
          <w:type w:val="bbPlcHdr"/>
        </w:types>
        <w:behaviors>
          <w:behavior w:val="content"/>
        </w:behaviors>
        <w:guid w:val="{B2C424E5-2D8A-489E-A237-E363FF9BFB0F}"/>
      </w:docPartPr>
      <w:docPartBody>
        <w:p w:rsidR="00000000" w:rsidRDefault="009E129A"/>
      </w:docPartBody>
    </w:docPart>
    <w:docPart>
      <w:docPartPr>
        <w:name w:val="05F7593F4FF94E1EA727E93A57414F8A"/>
        <w:category>
          <w:name w:val="General"/>
          <w:gallery w:val="placeholder"/>
        </w:category>
        <w:types>
          <w:type w:val="bbPlcHdr"/>
        </w:types>
        <w:behaviors>
          <w:behavior w:val="content"/>
        </w:behaviors>
        <w:guid w:val="{869B23B6-9932-4E0C-9478-7EC6139E11B2}"/>
      </w:docPartPr>
      <w:docPartBody>
        <w:p w:rsidR="00000000" w:rsidRDefault="0073779C" w:rsidP="0073779C">
          <w:pPr>
            <w:pStyle w:val="05F7593F4FF94E1EA727E93A57414F8A"/>
          </w:pPr>
          <w:r>
            <w:rPr>
              <w:rFonts w:eastAsia="Times New Roman" w:cs="Times New Roman"/>
              <w:bCs/>
              <w:szCs w:val="24"/>
            </w:rPr>
            <w:t xml:space="preserve"> </w:t>
          </w:r>
        </w:p>
      </w:docPartBody>
    </w:docPart>
    <w:docPart>
      <w:docPartPr>
        <w:name w:val="960E546F29844E8E91C89A0EC110B0E3"/>
        <w:category>
          <w:name w:val="General"/>
          <w:gallery w:val="placeholder"/>
        </w:category>
        <w:types>
          <w:type w:val="bbPlcHdr"/>
        </w:types>
        <w:behaviors>
          <w:behavior w:val="content"/>
        </w:behaviors>
        <w:guid w:val="{929CA89F-9DB2-4A91-B46C-9F000D136C13}"/>
      </w:docPartPr>
      <w:docPartBody>
        <w:p w:rsidR="00000000" w:rsidRDefault="009E129A"/>
      </w:docPartBody>
    </w:docPart>
    <w:docPart>
      <w:docPartPr>
        <w:name w:val="15F63DEF295C40A985D3F2608DD50BB4"/>
        <w:category>
          <w:name w:val="General"/>
          <w:gallery w:val="placeholder"/>
        </w:category>
        <w:types>
          <w:type w:val="bbPlcHdr"/>
        </w:types>
        <w:behaviors>
          <w:behavior w:val="content"/>
        </w:behaviors>
        <w:guid w:val="{AE7D9757-380A-4ECA-A5D1-89248A267587}"/>
      </w:docPartPr>
      <w:docPartBody>
        <w:p w:rsidR="00000000" w:rsidRDefault="009E12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779C"/>
    <w:rsid w:val="008C55F7"/>
    <w:rsid w:val="0090598B"/>
    <w:rsid w:val="00984D6C"/>
    <w:rsid w:val="009E129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7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90EA570A19C4833882F0CFD58AB8634">
    <w:name w:val="090EA570A19C4833882F0CFD58AB8634"/>
    <w:rsid w:val="0073779C"/>
    <w:pPr>
      <w:spacing w:after="160" w:line="259" w:lineRule="auto"/>
    </w:pPr>
  </w:style>
  <w:style w:type="paragraph" w:customStyle="1" w:styleId="05F7593F4FF94E1EA727E93A57414F8A">
    <w:name w:val="05F7593F4FF94E1EA727E93A57414F8A"/>
    <w:rsid w:val="007377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3B1E0E-0F52-4512-B371-1921C26C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304</Words>
  <Characters>1733</Characters>
  <Application>Microsoft Office Word</Application>
  <DocSecurity>0</DocSecurity>
  <Lines>14</Lines>
  <Paragraphs>4</Paragraphs>
  <ScaleCrop>false</ScaleCrop>
  <Company>Texas Legislative Council</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2021-05-20T16:08:00Z</cp:lastPrinted>
  <dcterms:created xsi:type="dcterms:W3CDTF">2015-05-29T14:24:00Z</dcterms:created>
  <dcterms:modified xsi:type="dcterms:W3CDTF">2021-05-20T16:08:00Z</dcterms:modified>
</cp:coreProperties>
</file>

<file path=docProps/custom.xml><?xml version="1.0" encoding="utf-8"?>
<op:Properties xmlns:vt="http://schemas.openxmlformats.org/officeDocument/2006/docPropsVTypes" xmlns:op="http://schemas.openxmlformats.org/officeDocument/2006/custom-properties"/>
</file>