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F53FD" w14:paraId="5CE0A116" w14:textId="77777777" w:rsidTr="00345119">
        <w:tc>
          <w:tcPr>
            <w:tcW w:w="9576" w:type="dxa"/>
            <w:noWrap/>
          </w:tcPr>
          <w:p w14:paraId="3EC66A16" w14:textId="77777777" w:rsidR="008423E4" w:rsidRPr="0022177D" w:rsidRDefault="004A3A40" w:rsidP="00345119">
            <w:pPr>
              <w:pStyle w:val="Heading1"/>
            </w:pPr>
            <w:bookmarkStart w:id="0" w:name="_GoBack"/>
            <w:bookmarkEnd w:id="0"/>
            <w:r w:rsidRPr="00631897">
              <w:t>BILL ANALYSIS</w:t>
            </w:r>
          </w:p>
        </w:tc>
      </w:tr>
    </w:tbl>
    <w:p w14:paraId="3090B3B1" w14:textId="77777777" w:rsidR="008423E4" w:rsidRPr="0022177D" w:rsidRDefault="008423E4" w:rsidP="008423E4">
      <w:pPr>
        <w:jc w:val="center"/>
      </w:pPr>
    </w:p>
    <w:p w14:paraId="3A4A59F4" w14:textId="77777777" w:rsidR="008423E4" w:rsidRPr="00B31F0E" w:rsidRDefault="008423E4" w:rsidP="008423E4"/>
    <w:p w14:paraId="5169B883"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7F53FD" w14:paraId="086A3B9F" w14:textId="77777777" w:rsidTr="00345119">
        <w:tc>
          <w:tcPr>
            <w:tcW w:w="9576" w:type="dxa"/>
          </w:tcPr>
          <w:p w14:paraId="5FD84F62" w14:textId="4A87F4BC" w:rsidR="008423E4" w:rsidRPr="00861995" w:rsidRDefault="004A3A40" w:rsidP="00345119">
            <w:pPr>
              <w:jc w:val="right"/>
            </w:pPr>
            <w:r>
              <w:t>C.S.H.B. 1686</w:t>
            </w:r>
          </w:p>
        </w:tc>
      </w:tr>
      <w:tr w:rsidR="007F53FD" w14:paraId="7025E1CC" w14:textId="77777777" w:rsidTr="00345119">
        <w:tc>
          <w:tcPr>
            <w:tcW w:w="9576" w:type="dxa"/>
          </w:tcPr>
          <w:p w14:paraId="6E7DEE25" w14:textId="7A75A935" w:rsidR="008423E4" w:rsidRPr="00861995" w:rsidRDefault="004A3A40" w:rsidP="00290332">
            <w:pPr>
              <w:jc w:val="right"/>
            </w:pPr>
            <w:r>
              <w:t xml:space="preserve">By: </w:t>
            </w:r>
            <w:r w:rsidR="00290332">
              <w:t>Cortez</w:t>
            </w:r>
          </w:p>
        </w:tc>
      </w:tr>
      <w:tr w:rsidR="007F53FD" w14:paraId="531D9CB5" w14:textId="77777777" w:rsidTr="00345119">
        <w:tc>
          <w:tcPr>
            <w:tcW w:w="9576" w:type="dxa"/>
          </w:tcPr>
          <w:p w14:paraId="78543FB9" w14:textId="13240E90" w:rsidR="008423E4" w:rsidRPr="00861995" w:rsidRDefault="004A3A40" w:rsidP="00345119">
            <w:pPr>
              <w:jc w:val="right"/>
            </w:pPr>
            <w:r>
              <w:t>Agriculture &amp; Livestock</w:t>
            </w:r>
          </w:p>
        </w:tc>
      </w:tr>
      <w:tr w:rsidR="007F53FD" w14:paraId="6D0167BF" w14:textId="77777777" w:rsidTr="00345119">
        <w:tc>
          <w:tcPr>
            <w:tcW w:w="9576" w:type="dxa"/>
          </w:tcPr>
          <w:p w14:paraId="3211B960" w14:textId="1EC87AF9" w:rsidR="008423E4" w:rsidRDefault="004A3A40" w:rsidP="00345119">
            <w:pPr>
              <w:jc w:val="right"/>
            </w:pPr>
            <w:r>
              <w:t>Committee Report (Substituted)</w:t>
            </w:r>
          </w:p>
        </w:tc>
      </w:tr>
    </w:tbl>
    <w:p w14:paraId="69F5FC5A" w14:textId="77777777" w:rsidR="008423E4" w:rsidRDefault="008423E4" w:rsidP="008423E4">
      <w:pPr>
        <w:tabs>
          <w:tab w:val="right" w:pos="9360"/>
        </w:tabs>
      </w:pPr>
    </w:p>
    <w:p w14:paraId="1CDEED2D" w14:textId="77777777" w:rsidR="008423E4" w:rsidRDefault="008423E4" w:rsidP="008423E4"/>
    <w:p w14:paraId="2F3DA114"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7F53FD" w14:paraId="3858ED81" w14:textId="77777777" w:rsidTr="00433D89">
        <w:tc>
          <w:tcPr>
            <w:tcW w:w="9360" w:type="dxa"/>
          </w:tcPr>
          <w:p w14:paraId="6A594BEA" w14:textId="77777777" w:rsidR="008423E4" w:rsidRPr="00A8133F" w:rsidRDefault="004A3A40" w:rsidP="00D60066">
            <w:pPr>
              <w:rPr>
                <w:b/>
              </w:rPr>
            </w:pPr>
            <w:r w:rsidRPr="009C1E9A">
              <w:rPr>
                <w:b/>
                <w:u w:val="single"/>
              </w:rPr>
              <w:t>BACKGROUND AND PURPOSE</w:t>
            </w:r>
            <w:r>
              <w:rPr>
                <w:b/>
              </w:rPr>
              <w:t xml:space="preserve"> </w:t>
            </w:r>
          </w:p>
          <w:p w14:paraId="7EC22D11" w14:textId="77777777" w:rsidR="008423E4" w:rsidRDefault="008423E4" w:rsidP="00D60066"/>
          <w:p w14:paraId="3D4FC62C" w14:textId="3E7148BB" w:rsidR="00AD03CF" w:rsidRDefault="004A3A40" w:rsidP="00D60066">
            <w:pPr>
              <w:pStyle w:val="Header"/>
              <w:jc w:val="both"/>
            </w:pPr>
            <w:r>
              <w:t>A growing number of Texans have shown an interest in rais</w:t>
            </w:r>
            <w:r w:rsidR="00ED5164">
              <w:t>ing</w:t>
            </w:r>
            <w:r>
              <w:t xml:space="preserve"> food for themselves, for the health of their families, and for</w:t>
            </w:r>
            <w:r>
              <w:t xml:space="preserve"> the pleasure of gardening</w:t>
            </w:r>
            <w:r w:rsidR="00ED5164">
              <w:t xml:space="preserve"> or raising animals</w:t>
            </w:r>
            <w:r>
              <w:t>. Growing a home garden</w:t>
            </w:r>
            <w:r w:rsidR="00ED5164">
              <w:t xml:space="preserve"> and raising animals</w:t>
            </w:r>
            <w:r>
              <w:t xml:space="preserve"> has been shown to have a number of benefits, including increased access to high-quality and nutritious food, a reduction </w:t>
            </w:r>
            <w:r w:rsidR="00ED5164">
              <w:t xml:space="preserve">in </w:t>
            </w:r>
            <w:r>
              <w:t xml:space="preserve">family food bills, and physical and mental </w:t>
            </w:r>
            <w:r w:rsidR="00CB5F07">
              <w:t>well</w:t>
            </w:r>
            <w:r w:rsidR="00EE2A4E">
              <w:t>-</w:t>
            </w:r>
            <w:r w:rsidR="00CB5F07">
              <w:t>being</w:t>
            </w:r>
            <w:r>
              <w:t xml:space="preserve">. Unfortunately, some municipalities and </w:t>
            </w:r>
            <w:r w:rsidRPr="00721494">
              <w:t>property owners' association</w:t>
            </w:r>
            <w:r w:rsidR="00ED5164">
              <w:t>s</w:t>
            </w:r>
            <w:r>
              <w:t xml:space="preserve"> restrict Texans from raising their own food. </w:t>
            </w:r>
          </w:p>
          <w:p w14:paraId="3872654B" w14:textId="77777777" w:rsidR="00AD03CF" w:rsidRDefault="00AD03CF" w:rsidP="00D60066">
            <w:pPr>
              <w:pStyle w:val="Header"/>
              <w:jc w:val="both"/>
            </w:pPr>
          </w:p>
          <w:p w14:paraId="5CB0788A" w14:textId="788ADB69" w:rsidR="000175D5" w:rsidRDefault="004A3A40" w:rsidP="00D60066">
            <w:pPr>
              <w:pStyle w:val="Header"/>
              <w:tabs>
                <w:tab w:val="clear" w:pos="4320"/>
                <w:tab w:val="clear" w:pos="8640"/>
              </w:tabs>
              <w:jc w:val="both"/>
            </w:pPr>
            <w:r>
              <w:t>The COVID-19 pandemic has given new urgency to this issue</w:t>
            </w:r>
            <w:r w:rsidR="00ED5164">
              <w:t xml:space="preserve"> as o</w:t>
            </w:r>
            <w:r>
              <w:t xml:space="preserve">ur dominant food production </w:t>
            </w:r>
            <w:r w:rsidR="00ED5164">
              <w:t xml:space="preserve">and distribution industry </w:t>
            </w:r>
            <w:r>
              <w:t>has proven t</w:t>
            </w:r>
            <w:r>
              <w:t xml:space="preserve">o be both fragile and subject to disruption in a crisis. Grocery store shelves went empty as the </w:t>
            </w:r>
            <w:r w:rsidR="00721494">
              <w:t xml:space="preserve">industry </w:t>
            </w:r>
            <w:r>
              <w:t xml:space="preserve">was unable to </w:t>
            </w:r>
            <w:r w:rsidR="00721494">
              <w:t xml:space="preserve">quickly </w:t>
            </w:r>
            <w:r>
              <w:t xml:space="preserve">adapt to new distribution needs. Food prices spiked due to increased demand and limited availability. Food bank lines have been </w:t>
            </w:r>
            <w:r>
              <w:t>long</w:t>
            </w:r>
            <w:r w:rsidR="00ED5164">
              <w:t xml:space="preserve"> and u</w:t>
            </w:r>
            <w:r>
              <w:t>nemployment rates remain high</w:t>
            </w:r>
            <w:r w:rsidR="00D73C44">
              <w:t>,</w:t>
            </w:r>
            <w:r>
              <w:t xml:space="preserve"> hampering</w:t>
            </w:r>
            <w:r w:rsidR="00CB5F07">
              <w:t xml:space="preserve"> some</w:t>
            </w:r>
            <w:r>
              <w:t xml:space="preserve"> </w:t>
            </w:r>
            <w:r w:rsidR="00EE2A4E">
              <w:t xml:space="preserve">Texans' </w:t>
            </w:r>
            <w:r>
              <w:t>ability to provide for their families. C.S.</w:t>
            </w:r>
            <w:r w:rsidRPr="00AD03CF">
              <w:t>H</w:t>
            </w:r>
            <w:r>
              <w:t>.</w:t>
            </w:r>
            <w:r w:rsidRPr="00AD03CF">
              <w:t>B</w:t>
            </w:r>
            <w:r>
              <w:t>.</w:t>
            </w:r>
            <w:r w:rsidRPr="00AD03CF">
              <w:t xml:space="preserve"> 1686 </w:t>
            </w:r>
            <w:r>
              <w:t xml:space="preserve">seeks to </w:t>
            </w:r>
            <w:r w:rsidR="00EC340F">
              <w:t>prevent</w:t>
            </w:r>
            <w:r w:rsidRPr="000175D5">
              <w:t xml:space="preserve"> municipalit</w:t>
            </w:r>
            <w:r w:rsidR="00EC340F">
              <w:t>ies</w:t>
            </w:r>
            <w:r w:rsidRPr="000175D5">
              <w:t xml:space="preserve"> and property owners' association</w:t>
            </w:r>
            <w:r w:rsidR="00EC340F">
              <w:t>s</w:t>
            </w:r>
            <w:r w:rsidRPr="000175D5">
              <w:t xml:space="preserve"> from </w:t>
            </w:r>
            <w:r w:rsidR="00EC340F">
              <w:t xml:space="preserve">prohibiting </w:t>
            </w:r>
            <w:r w:rsidR="001539D7">
              <w:t xml:space="preserve">cottage food production, </w:t>
            </w:r>
            <w:r>
              <w:t xml:space="preserve">the </w:t>
            </w:r>
            <w:r w:rsidRPr="000175D5">
              <w:t xml:space="preserve">growing of fruits and </w:t>
            </w:r>
            <w:r w:rsidRPr="000175D5">
              <w:t>vegetables</w:t>
            </w:r>
            <w:r w:rsidR="001539D7">
              <w:t>,</w:t>
            </w:r>
            <w:r>
              <w:t xml:space="preserve"> or the raising or keeping of a certain number of domestic fowls and adult rabbits while still providing for reasonable regulations and requirements.</w:t>
            </w:r>
          </w:p>
          <w:p w14:paraId="30E766A1" w14:textId="77777777" w:rsidR="008423E4" w:rsidRPr="00E26B13" w:rsidRDefault="008423E4" w:rsidP="00D60066">
            <w:pPr>
              <w:pStyle w:val="Header"/>
              <w:tabs>
                <w:tab w:val="clear" w:pos="4320"/>
                <w:tab w:val="clear" w:pos="8640"/>
              </w:tabs>
              <w:jc w:val="both"/>
              <w:rPr>
                <w:b/>
              </w:rPr>
            </w:pPr>
          </w:p>
        </w:tc>
      </w:tr>
      <w:tr w:rsidR="007F53FD" w14:paraId="28028A02" w14:textId="77777777" w:rsidTr="00433D89">
        <w:tc>
          <w:tcPr>
            <w:tcW w:w="9360" w:type="dxa"/>
          </w:tcPr>
          <w:p w14:paraId="469C3E7C" w14:textId="77777777" w:rsidR="0017725B" w:rsidRDefault="004A3A40" w:rsidP="00D60066">
            <w:pPr>
              <w:rPr>
                <w:b/>
                <w:u w:val="single"/>
              </w:rPr>
            </w:pPr>
            <w:r>
              <w:rPr>
                <w:b/>
                <w:u w:val="single"/>
              </w:rPr>
              <w:t>CRIMINAL JUSTICE IMPACT</w:t>
            </w:r>
          </w:p>
          <w:p w14:paraId="731605F7" w14:textId="77777777" w:rsidR="0017725B" w:rsidRDefault="0017725B" w:rsidP="00D60066">
            <w:pPr>
              <w:rPr>
                <w:b/>
                <w:u w:val="single"/>
              </w:rPr>
            </w:pPr>
          </w:p>
          <w:p w14:paraId="2EEFDCA7" w14:textId="77777777" w:rsidR="00741C49" w:rsidRPr="00741C49" w:rsidRDefault="004A3A40" w:rsidP="00D60066">
            <w:pPr>
              <w:jc w:val="both"/>
            </w:pPr>
            <w:r>
              <w:t>It is the committee's opinion that this bill does not expressly crea</w:t>
            </w:r>
            <w:r>
              <w:t>te a criminal offense, increase the punishment for an existing criminal offense or category of offenses, or change the eligibility of a person for community supervision, parole, or mandatory supervision.</w:t>
            </w:r>
          </w:p>
          <w:p w14:paraId="42F0B953" w14:textId="77777777" w:rsidR="0017725B" w:rsidRPr="0017725B" w:rsidRDefault="0017725B" w:rsidP="00D60066">
            <w:pPr>
              <w:rPr>
                <w:b/>
                <w:u w:val="single"/>
              </w:rPr>
            </w:pPr>
          </w:p>
        </w:tc>
      </w:tr>
      <w:tr w:rsidR="007F53FD" w14:paraId="1E4A7967" w14:textId="77777777" w:rsidTr="00433D89">
        <w:tc>
          <w:tcPr>
            <w:tcW w:w="9360" w:type="dxa"/>
          </w:tcPr>
          <w:p w14:paraId="047534F0" w14:textId="77777777" w:rsidR="008423E4" w:rsidRPr="00A8133F" w:rsidRDefault="004A3A40" w:rsidP="00D60066">
            <w:pPr>
              <w:rPr>
                <w:b/>
              </w:rPr>
            </w:pPr>
            <w:r w:rsidRPr="009C1E9A">
              <w:rPr>
                <w:b/>
                <w:u w:val="single"/>
              </w:rPr>
              <w:t>RULEMAKING AUTHORITY</w:t>
            </w:r>
            <w:r>
              <w:rPr>
                <w:b/>
              </w:rPr>
              <w:t xml:space="preserve"> </w:t>
            </w:r>
          </w:p>
          <w:p w14:paraId="1F7C963C" w14:textId="77777777" w:rsidR="008423E4" w:rsidRDefault="008423E4" w:rsidP="00D60066"/>
          <w:p w14:paraId="099C345F" w14:textId="77777777" w:rsidR="00741C49" w:rsidRDefault="004A3A40" w:rsidP="00D60066">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14:paraId="4891D94F" w14:textId="77777777" w:rsidR="008423E4" w:rsidRPr="00E21FDC" w:rsidRDefault="008423E4" w:rsidP="00D60066">
            <w:pPr>
              <w:rPr>
                <w:b/>
              </w:rPr>
            </w:pPr>
          </w:p>
        </w:tc>
      </w:tr>
      <w:tr w:rsidR="007F53FD" w14:paraId="1A4AF4A8" w14:textId="77777777" w:rsidTr="00433D89">
        <w:tc>
          <w:tcPr>
            <w:tcW w:w="9360" w:type="dxa"/>
          </w:tcPr>
          <w:p w14:paraId="2A2025C2" w14:textId="77777777" w:rsidR="008423E4" w:rsidRPr="00A8133F" w:rsidRDefault="004A3A40" w:rsidP="00D60066">
            <w:pPr>
              <w:rPr>
                <w:b/>
              </w:rPr>
            </w:pPr>
            <w:r w:rsidRPr="009C1E9A">
              <w:rPr>
                <w:b/>
                <w:u w:val="single"/>
              </w:rPr>
              <w:t>ANALYSIS</w:t>
            </w:r>
            <w:r>
              <w:rPr>
                <w:b/>
              </w:rPr>
              <w:t xml:space="preserve"> </w:t>
            </w:r>
          </w:p>
          <w:p w14:paraId="2E5545F0" w14:textId="77777777" w:rsidR="008423E4" w:rsidRDefault="008423E4" w:rsidP="00D60066"/>
          <w:p w14:paraId="1868E673" w14:textId="3847B99A" w:rsidR="007719B9" w:rsidRDefault="004A3A40" w:rsidP="00D60066">
            <w:pPr>
              <w:pStyle w:val="Header"/>
              <w:tabs>
                <w:tab w:val="clear" w:pos="4320"/>
                <w:tab w:val="clear" w:pos="8640"/>
              </w:tabs>
              <w:jc w:val="both"/>
            </w:pPr>
            <w:r>
              <w:t xml:space="preserve">C.S.H.B. 1686 amends the </w:t>
            </w:r>
            <w:r w:rsidRPr="007719B9">
              <w:t>Local Government Code</w:t>
            </w:r>
            <w:r>
              <w:t xml:space="preserve"> and</w:t>
            </w:r>
            <w:r w:rsidR="00B35E45">
              <w:t xml:space="preserve"> </w:t>
            </w:r>
            <w:r w:rsidRPr="007719B9">
              <w:t>Property Code</w:t>
            </w:r>
            <w:r>
              <w:t xml:space="preserve"> to prohibit a municipality and a prope</w:t>
            </w:r>
            <w:r>
              <w:t>rty owners' association, respectively</w:t>
            </w:r>
            <w:r w:rsidR="002C5779">
              <w:t xml:space="preserve"> and except as provided by the bill</w:t>
            </w:r>
            <w:r>
              <w:t>, from adopting or enforcing an ordinance or restrictive covenant that prohibits any of the following activities on a single-family residential lot:</w:t>
            </w:r>
          </w:p>
          <w:p w14:paraId="0B5D9097" w14:textId="77777777" w:rsidR="007719B9" w:rsidRDefault="004A3A40" w:rsidP="00D60066">
            <w:pPr>
              <w:pStyle w:val="Header"/>
              <w:numPr>
                <w:ilvl w:val="0"/>
                <w:numId w:val="1"/>
              </w:numPr>
              <w:jc w:val="both"/>
            </w:pPr>
            <w:r>
              <w:t>the growing of fruits and vegetable</w:t>
            </w:r>
            <w:r>
              <w:t>s;</w:t>
            </w:r>
          </w:p>
          <w:p w14:paraId="1F8096EC" w14:textId="77777777" w:rsidR="007719B9" w:rsidRDefault="004A3A40" w:rsidP="00D60066">
            <w:pPr>
              <w:pStyle w:val="Header"/>
              <w:numPr>
                <w:ilvl w:val="0"/>
                <w:numId w:val="1"/>
              </w:numPr>
              <w:jc w:val="both"/>
            </w:pPr>
            <w:r>
              <w:t>the raising or keeping of the following:</w:t>
            </w:r>
          </w:p>
          <w:p w14:paraId="232A99B4" w14:textId="2D899A6F" w:rsidR="007719B9" w:rsidRDefault="004A3A40" w:rsidP="00D60066">
            <w:pPr>
              <w:pStyle w:val="Header"/>
              <w:numPr>
                <w:ilvl w:val="1"/>
                <w:numId w:val="1"/>
              </w:numPr>
              <w:jc w:val="both"/>
            </w:pPr>
            <w:r>
              <w:t>six or fewer domestic fowls;</w:t>
            </w:r>
            <w:r w:rsidR="00593180">
              <w:t xml:space="preserve"> or</w:t>
            </w:r>
          </w:p>
          <w:p w14:paraId="13C5C4F8" w14:textId="11D241D4" w:rsidR="007719B9" w:rsidRDefault="004A3A40" w:rsidP="00D60066">
            <w:pPr>
              <w:pStyle w:val="Header"/>
              <w:numPr>
                <w:ilvl w:val="1"/>
                <w:numId w:val="1"/>
              </w:numPr>
              <w:jc w:val="both"/>
            </w:pPr>
            <w:r>
              <w:t xml:space="preserve">six or fewer </w:t>
            </w:r>
            <w:r w:rsidR="00593180">
              <w:t xml:space="preserve">adult </w:t>
            </w:r>
            <w:r>
              <w:t>rabbits</w:t>
            </w:r>
            <w:r w:rsidR="00EA6E2C">
              <w:t>; or</w:t>
            </w:r>
          </w:p>
          <w:p w14:paraId="2522140B" w14:textId="77777777" w:rsidR="007719B9" w:rsidRDefault="004A3A40" w:rsidP="00D60066">
            <w:pPr>
              <w:pStyle w:val="Header"/>
              <w:numPr>
                <w:ilvl w:val="0"/>
                <w:numId w:val="1"/>
              </w:numPr>
              <w:jc w:val="both"/>
            </w:pPr>
            <w:r>
              <w:t xml:space="preserve">applicable only to a property owners' association, </w:t>
            </w:r>
            <w:r w:rsidRPr="007719B9">
              <w:t>a cottage food production operation</w:t>
            </w:r>
            <w:r w:rsidR="002C5779">
              <w:t>.</w:t>
            </w:r>
          </w:p>
          <w:p w14:paraId="2767BB72" w14:textId="77777777" w:rsidR="000B05D2" w:rsidRDefault="000B05D2" w:rsidP="00D60066">
            <w:pPr>
              <w:pStyle w:val="Header"/>
              <w:jc w:val="both"/>
            </w:pPr>
          </w:p>
          <w:p w14:paraId="3B89E22F" w14:textId="0C16A6C4" w:rsidR="00593180" w:rsidRDefault="004A3A40" w:rsidP="00D60066">
            <w:pPr>
              <w:pStyle w:val="Header"/>
              <w:jc w:val="both"/>
            </w:pPr>
            <w:r>
              <w:t>C.S.H.B. 1686 authorizes a</w:t>
            </w:r>
            <w:r w:rsidRPr="00593180">
              <w:t xml:space="preserve"> municipality</w:t>
            </w:r>
            <w:r w:rsidR="000F6AAD">
              <w:t xml:space="preserve"> </w:t>
            </w:r>
            <w:r>
              <w:t>to</w:t>
            </w:r>
            <w:r w:rsidRPr="00593180">
              <w:t xml:space="preserve"> impose reasonable regulations</w:t>
            </w:r>
            <w:r w:rsidR="000F6AAD">
              <w:t>, and a</w:t>
            </w:r>
            <w:r w:rsidR="000F6AAD" w:rsidRPr="000F6AAD">
              <w:t xml:space="preserve"> property owners' association </w:t>
            </w:r>
            <w:r w:rsidR="000F6AAD">
              <w:t>to</w:t>
            </w:r>
            <w:r w:rsidR="000F6AAD" w:rsidRPr="000F6AAD">
              <w:t xml:space="preserve"> adopt and enforce a restrictive covenant imposing reasonable requirements</w:t>
            </w:r>
            <w:r w:rsidR="000F6AAD">
              <w:t>,</w:t>
            </w:r>
            <w:r w:rsidRPr="00593180">
              <w:t xml:space="preserve"> on the growing of fruits and vegetables on a single-family residential lot that do not have the effect of prohi</w:t>
            </w:r>
            <w:r w:rsidRPr="00593180">
              <w:t>biting the growing of the fruits or vegetables in the front, side, or rear yard of a residence, including a requirement that the growing area be maintained in good condition if visible from the street faced by the lot or from an adjoining lot.</w:t>
            </w:r>
          </w:p>
          <w:p w14:paraId="1400B937" w14:textId="77777777" w:rsidR="00593180" w:rsidRDefault="00593180" w:rsidP="00D60066">
            <w:pPr>
              <w:pStyle w:val="Header"/>
              <w:jc w:val="both"/>
            </w:pPr>
          </w:p>
          <w:p w14:paraId="518EC8E6" w14:textId="1A41BF8B" w:rsidR="007719B9" w:rsidRDefault="004A3A40" w:rsidP="00D60066">
            <w:pPr>
              <w:pStyle w:val="Header"/>
              <w:jc w:val="both"/>
            </w:pPr>
            <w:r>
              <w:t>C.S.</w:t>
            </w:r>
            <w:r w:rsidR="000B05D2">
              <w:t>H.B. 1686</w:t>
            </w:r>
            <w:r w:rsidR="002C5779">
              <w:t xml:space="preserve"> authorizes a</w:t>
            </w:r>
            <w:r>
              <w:t xml:space="preserve"> municipality </w:t>
            </w:r>
            <w:r w:rsidR="002C5779">
              <w:t>to</w:t>
            </w:r>
            <w:r>
              <w:t xml:space="preserve"> impose</w:t>
            </w:r>
            <w:r w:rsidR="002C5779">
              <w:t xml:space="preserve"> reasonable regulations, and a property owners' association to adopt and enforce </w:t>
            </w:r>
            <w:r w:rsidR="002C5779" w:rsidRPr="002C5779">
              <w:t>a restrictive covenant imposing</w:t>
            </w:r>
            <w:r w:rsidR="002C5779">
              <w:t xml:space="preserve"> reasonable requirements, </w:t>
            </w:r>
            <w:r>
              <w:t>on the raising or keeping of fowls or rabbits on a single-family residential lot</w:t>
            </w:r>
            <w:r>
              <w:t xml:space="preserve"> </w:t>
            </w:r>
            <w:r w:rsidRPr="00593180">
              <w:t>to control odor, noise, safety, or sanitary conditions</w:t>
            </w:r>
            <w:r>
              <w:t xml:space="preserve"> that do not have the effect of prohibiting the raising or keeping of the fowls or rabbits, including</w:t>
            </w:r>
            <w:r w:rsidR="002C5779">
              <w:t xml:space="preserve"> the following</w:t>
            </w:r>
            <w:r>
              <w:t>:</w:t>
            </w:r>
          </w:p>
          <w:p w14:paraId="0873D0BA" w14:textId="6CBD77A9" w:rsidR="00593180" w:rsidRDefault="004A3A40" w:rsidP="00D60066">
            <w:pPr>
              <w:pStyle w:val="Header"/>
              <w:numPr>
                <w:ilvl w:val="0"/>
                <w:numId w:val="3"/>
              </w:numPr>
              <w:jc w:val="both"/>
            </w:pPr>
            <w:r>
              <w:t>a limit on the number of fowls or rabbits that is more than</w:t>
            </w:r>
            <w:r w:rsidR="00D73C44">
              <w:t>:</w:t>
            </w:r>
          </w:p>
          <w:p w14:paraId="6DBDFA24" w14:textId="3BA4781E" w:rsidR="007719B9" w:rsidRDefault="004A3A40" w:rsidP="00D60066">
            <w:pPr>
              <w:pStyle w:val="Header"/>
              <w:numPr>
                <w:ilvl w:val="1"/>
                <w:numId w:val="3"/>
              </w:numPr>
              <w:jc w:val="both"/>
            </w:pPr>
            <w:r>
              <w:t>the minimum number allo</w:t>
            </w:r>
            <w:r>
              <w:t xml:space="preserve">wed by </w:t>
            </w:r>
            <w:r w:rsidR="002C5779">
              <w:t>the bill</w:t>
            </w:r>
            <w:r>
              <w:t>;</w:t>
            </w:r>
            <w:r w:rsidR="00593180">
              <w:t xml:space="preserve"> or</w:t>
            </w:r>
          </w:p>
          <w:p w14:paraId="5BD68FDA" w14:textId="4A15FD97" w:rsidR="00593180" w:rsidRDefault="004A3A40" w:rsidP="00D60066">
            <w:pPr>
              <w:pStyle w:val="Header"/>
              <w:numPr>
                <w:ilvl w:val="1"/>
                <w:numId w:val="3"/>
              </w:numPr>
              <w:jc w:val="both"/>
            </w:pPr>
            <w:r w:rsidRPr="00593180">
              <w:t xml:space="preserve">a total combined number of eight fowls and rabbits, </w:t>
            </w:r>
            <w:r w:rsidRPr="00694B0E">
              <w:t xml:space="preserve">subject to the bill's limits </w:t>
            </w:r>
            <w:r w:rsidR="000F6AAD" w:rsidRPr="00694B0E">
              <w:t>for each type of animal;</w:t>
            </w:r>
          </w:p>
          <w:p w14:paraId="2C322812" w14:textId="2FA0FC21" w:rsidR="007719B9" w:rsidRDefault="004A3A40" w:rsidP="00D60066">
            <w:pPr>
              <w:pStyle w:val="Header"/>
              <w:numPr>
                <w:ilvl w:val="0"/>
                <w:numId w:val="3"/>
              </w:numPr>
              <w:jc w:val="both"/>
            </w:pPr>
            <w:r>
              <w:t>a prohibition on raising or keeping of a rooster;</w:t>
            </w:r>
          </w:p>
          <w:p w14:paraId="1B381115" w14:textId="54BEF9A6" w:rsidR="007719B9" w:rsidRDefault="004A3A40" w:rsidP="00D60066">
            <w:pPr>
              <w:pStyle w:val="Header"/>
              <w:numPr>
                <w:ilvl w:val="0"/>
                <w:numId w:val="3"/>
              </w:numPr>
              <w:jc w:val="both"/>
            </w:pPr>
            <w:r>
              <w:t>the minimum distance between an animal shelter and a residential structure</w:t>
            </w:r>
            <w:r w:rsidR="000F6AAD">
              <w:t xml:space="preserve"> </w:t>
            </w:r>
            <w:r w:rsidR="000F6AAD" w:rsidRPr="000F6AAD">
              <w:t>other than the animal owner's own residence</w:t>
            </w:r>
            <w:r w:rsidR="005466C8">
              <w:t>;</w:t>
            </w:r>
          </w:p>
          <w:p w14:paraId="03FCD016" w14:textId="77777777" w:rsidR="000F6AAD" w:rsidRDefault="004A3A40" w:rsidP="00D60066">
            <w:pPr>
              <w:pStyle w:val="Header"/>
              <w:numPr>
                <w:ilvl w:val="0"/>
                <w:numId w:val="3"/>
              </w:numPr>
              <w:jc w:val="both"/>
            </w:pPr>
            <w:r>
              <w:t>a requirement for fencing or shelter sufficient to contain the fowls or rabbits on the owner's property;</w:t>
            </w:r>
          </w:p>
          <w:p w14:paraId="1C5600E8" w14:textId="44048139" w:rsidR="000F6AAD" w:rsidRDefault="004A3A40" w:rsidP="00D60066">
            <w:pPr>
              <w:pStyle w:val="Header"/>
              <w:numPr>
                <w:ilvl w:val="0"/>
                <w:numId w:val="3"/>
              </w:numPr>
              <w:jc w:val="both"/>
            </w:pPr>
            <w:r>
              <w:t>minimum requirements for combined housing and outdoor space of at least</w:t>
            </w:r>
            <w:r w:rsidR="00C20002">
              <w:t xml:space="preserve"> </w:t>
            </w:r>
            <w:r>
              <w:t>20 square feet per fowl an</w:t>
            </w:r>
            <w:r w:rsidR="00C20002">
              <w:t xml:space="preserve">d </w:t>
            </w:r>
            <w:r>
              <w:t>nine square</w:t>
            </w:r>
            <w:r>
              <w:t xml:space="preserve"> feet per rabbit; or</w:t>
            </w:r>
          </w:p>
          <w:p w14:paraId="50F4249A" w14:textId="3A2DFC6F" w:rsidR="007719B9" w:rsidRDefault="004A3A40" w:rsidP="00D60066">
            <w:pPr>
              <w:pStyle w:val="Header"/>
              <w:numPr>
                <w:ilvl w:val="0"/>
                <w:numId w:val="3"/>
              </w:numPr>
              <w:jc w:val="both"/>
            </w:pPr>
            <w:r>
              <w:t>a requirement to address sanitary conditions in a manner that prevents accumulation of animal waste in a quantity sufficient to create an offensive odor or the attraction of pests.</w:t>
            </w:r>
          </w:p>
          <w:p w14:paraId="738D274B" w14:textId="0742715D" w:rsidR="000F6AAD" w:rsidRDefault="000F6AAD" w:rsidP="00D60066">
            <w:pPr>
              <w:pStyle w:val="Header"/>
              <w:jc w:val="both"/>
            </w:pPr>
          </w:p>
          <w:p w14:paraId="412CF6D8" w14:textId="31B34974" w:rsidR="007719B9" w:rsidRDefault="004A3A40" w:rsidP="00D60066">
            <w:pPr>
              <w:pStyle w:val="Header"/>
              <w:jc w:val="both"/>
            </w:pPr>
            <w:r>
              <w:t>C.S.</w:t>
            </w:r>
            <w:r w:rsidR="002C5779">
              <w:t>H.B. 1686 voids a</w:t>
            </w:r>
            <w:r w:rsidR="00741C49">
              <w:t xml:space="preserve"> municipal</w:t>
            </w:r>
            <w:r>
              <w:t xml:space="preserve"> ordinance</w:t>
            </w:r>
            <w:r w:rsidR="002C5779">
              <w:t xml:space="preserve"> or </w:t>
            </w:r>
            <w:r w:rsidR="00741C49" w:rsidRPr="00741C49">
              <w:t>restrictive covenant</w:t>
            </w:r>
            <w:r w:rsidR="002C5779">
              <w:t xml:space="preserve"> provision</w:t>
            </w:r>
            <w:r>
              <w:t xml:space="preserve"> that violates </w:t>
            </w:r>
            <w:r w:rsidR="002C5779">
              <w:t>the bill's provisions</w:t>
            </w:r>
            <w:r>
              <w:t>.</w:t>
            </w:r>
          </w:p>
          <w:p w14:paraId="4615B2D1" w14:textId="29557E87" w:rsidR="000909B7" w:rsidRDefault="000909B7" w:rsidP="00D60066">
            <w:pPr>
              <w:pStyle w:val="Header"/>
              <w:jc w:val="both"/>
            </w:pPr>
          </w:p>
          <w:p w14:paraId="4FE3BC50" w14:textId="454AEAFA" w:rsidR="00DA2E7B" w:rsidRDefault="004A3A40" w:rsidP="00D60066">
            <w:pPr>
              <w:pStyle w:val="Header"/>
              <w:jc w:val="both"/>
            </w:pPr>
            <w:r>
              <w:t>C.S.H.B. 1686 expressly does not do the following:</w:t>
            </w:r>
          </w:p>
          <w:p w14:paraId="0A39471B" w14:textId="7869553F" w:rsidR="00923B45" w:rsidRDefault="004A3A40" w:rsidP="00D60066">
            <w:pPr>
              <w:pStyle w:val="Header"/>
              <w:numPr>
                <w:ilvl w:val="0"/>
                <w:numId w:val="6"/>
              </w:numPr>
              <w:jc w:val="both"/>
            </w:pPr>
            <w:r>
              <w:t xml:space="preserve">require a property owners' association to permit the growing of fruits or vegetables or the raising or keeping of fowls or rabbits on property </w:t>
            </w:r>
            <w:r>
              <w:t>that is owned by the association or owned in common by the association's members; or</w:t>
            </w:r>
          </w:p>
          <w:p w14:paraId="1D62632C" w14:textId="5568CF63" w:rsidR="00DA2E7B" w:rsidRDefault="004A3A40" w:rsidP="00D60066">
            <w:pPr>
              <w:pStyle w:val="Header"/>
              <w:numPr>
                <w:ilvl w:val="0"/>
                <w:numId w:val="6"/>
              </w:numPr>
              <w:jc w:val="both"/>
            </w:pPr>
            <w:r>
              <w:t xml:space="preserve">restrict a property owners' association </w:t>
            </w:r>
            <w:r w:rsidRPr="00923B45">
              <w:t>from</w:t>
            </w:r>
            <w:r w:rsidR="00923B45">
              <w:t xml:space="preserve"> taking the following actions</w:t>
            </w:r>
            <w:r w:rsidRPr="00923B45">
              <w:t>:</w:t>
            </w:r>
          </w:p>
          <w:p w14:paraId="62835078" w14:textId="1938B366" w:rsidR="00DA2E7B" w:rsidRDefault="004A3A40" w:rsidP="00D60066">
            <w:pPr>
              <w:pStyle w:val="Header"/>
              <w:numPr>
                <w:ilvl w:val="1"/>
                <w:numId w:val="6"/>
              </w:numPr>
              <w:jc w:val="both"/>
            </w:pPr>
            <w:r>
              <w:t xml:space="preserve">regulating the size and shielding of, or the materials used in the construction of, an animal </w:t>
            </w:r>
            <w:r>
              <w:t>shelter that is visible from a street, another lot, or a common area if the restriction does not prohibit the economic installation of the animal shelter on the property owner's property;</w:t>
            </w:r>
          </w:p>
          <w:p w14:paraId="62B3025A" w14:textId="2332AF9C" w:rsidR="00DA2E7B" w:rsidRDefault="004A3A40" w:rsidP="00D60066">
            <w:pPr>
              <w:pStyle w:val="Header"/>
              <w:numPr>
                <w:ilvl w:val="1"/>
                <w:numId w:val="6"/>
              </w:numPr>
              <w:jc w:val="both"/>
            </w:pPr>
            <w:r>
              <w:t>regulating or prohibiting the installation of signage by a cottage f</w:t>
            </w:r>
            <w:r>
              <w:t>ood operation; or</w:t>
            </w:r>
          </w:p>
          <w:p w14:paraId="662564CA" w14:textId="36CABBFB" w:rsidR="00DA2E7B" w:rsidRDefault="004A3A40" w:rsidP="00D60066">
            <w:pPr>
              <w:pStyle w:val="Header"/>
              <w:numPr>
                <w:ilvl w:val="1"/>
                <w:numId w:val="6"/>
              </w:numPr>
              <w:jc w:val="both"/>
            </w:pPr>
            <w:r>
              <w:t>regulating parking or vehicular or pedestrian traffic associated with a cottage food operation</w:t>
            </w:r>
            <w:r w:rsidR="00923B45">
              <w:t>.</w:t>
            </w:r>
          </w:p>
          <w:p w14:paraId="09312662" w14:textId="77777777" w:rsidR="00DA2E7B" w:rsidRDefault="00DA2E7B" w:rsidP="00D60066">
            <w:pPr>
              <w:pStyle w:val="Header"/>
              <w:jc w:val="both"/>
            </w:pPr>
          </w:p>
          <w:p w14:paraId="0256CA61" w14:textId="1B95365B" w:rsidR="00DA2E7B" w:rsidRDefault="004A3A40" w:rsidP="00D60066">
            <w:pPr>
              <w:pStyle w:val="Header"/>
              <w:jc w:val="both"/>
            </w:pPr>
            <w:r>
              <w:t xml:space="preserve">C.S.H.B. 1686 exempts a </w:t>
            </w:r>
            <w:r w:rsidRPr="000909B7">
              <w:t>condominium unit</w:t>
            </w:r>
            <w:r>
              <w:t xml:space="preserve"> from the bill's municipal</w:t>
            </w:r>
            <w:r w:rsidR="006739FE">
              <w:t>ity</w:t>
            </w:r>
            <w:r>
              <w:t xml:space="preserve"> provisions</w:t>
            </w:r>
            <w:r w:rsidR="006739FE">
              <w:t xml:space="preserve"> and exempts the following </w:t>
            </w:r>
            <w:r>
              <w:t xml:space="preserve">from the bill's </w:t>
            </w:r>
            <w:r w:rsidRPr="00DA2E7B">
              <w:t>property owners' a</w:t>
            </w:r>
            <w:r w:rsidRPr="00DA2E7B">
              <w:t>ssociation</w:t>
            </w:r>
            <w:r w:rsidR="005466C8">
              <w:t xml:space="preserve"> provisions:</w:t>
            </w:r>
          </w:p>
          <w:p w14:paraId="209B6A3D" w14:textId="0840B7DD" w:rsidR="005466C8" w:rsidRDefault="004A3A40" w:rsidP="00D60066">
            <w:pPr>
              <w:pStyle w:val="Header"/>
              <w:numPr>
                <w:ilvl w:val="0"/>
                <w:numId w:val="9"/>
              </w:numPr>
              <w:jc w:val="both"/>
            </w:pPr>
            <w:r w:rsidRPr="005466C8">
              <w:t xml:space="preserve">a condominium council of owners governed </w:t>
            </w:r>
            <w:r w:rsidR="00CA080C">
              <w:t xml:space="preserve">by </w:t>
            </w:r>
            <w:r w:rsidRPr="005466C8">
              <w:t>the Condominium Act</w:t>
            </w:r>
            <w:r>
              <w:t>; and</w:t>
            </w:r>
          </w:p>
          <w:p w14:paraId="60B7E538" w14:textId="0B603CCF" w:rsidR="005466C8" w:rsidRDefault="004A3A40" w:rsidP="00D60066">
            <w:pPr>
              <w:pStyle w:val="Header"/>
              <w:numPr>
                <w:ilvl w:val="0"/>
                <w:numId w:val="9"/>
              </w:numPr>
              <w:jc w:val="both"/>
            </w:pPr>
            <w:r>
              <w:t xml:space="preserve">a </w:t>
            </w:r>
            <w:r w:rsidRPr="005466C8">
              <w:t>unit owners' association governed by the Uniform Condominium Act.</w:t>
            </w:r>
          </w:p>
          <w:p w14:paraId="7506A092" w14:textId="77777777" w:rsidR="008423E4" w:rsidRPr="00835628" w:rsidRDefault="008423E4" w:rsidP="00D60066">
            <w:pPr>
              <w:rPr>
                <w:b/>
              </w:rPr>
            </w:pPr>
          </w:p>
        </w:tc>
      </w:tr>
      <w:tr w:rsidR="007F53FD" w14:paraId="635E927D" w14:textId="77777777" w:rsidTr="00433D89">
        <w:tc>
          <w:tcPr>
            <w:tcW w:w="9360" w:type="dxa"/>
          </w:tcPr>
          <w:p w14:paraId="48988EFF" w14:textId="77777777" w:rsidR="008423E4" w:rsidRPr="00A8133F" w:rsidRDefault="004A3A40" w:rsidP="00D60066">
            <w:pPr>
              <w:rPr>
                <w:b/>
              </w:rPr>
            </w:pPr>
            <w:r w:rsidRPr="009C1E9A">
              <w:rPr>
                <w:b/>
                <w:u w:val="single"/>
              </w:rPr>
              <w:t>EFFECTIVE DATE</w:t>
            </w:r>
            <w:r>
              <w:rPr>
                <w:b/>
              </w:rPr>
              <w:t xml:space="preserve"> </w:t>
            </w:r>
          </w:p>
          <w:p w14:paraId="1FB2AECC" w14:textId="77777777" w:rsidR="008423E4" w:rsidRDefault="008423E4" w:rsidP="00D60066"/>
          <w:p w14:paraId="24E879A4" w14:textId="77777777" w:rsidR="008423E4" w:rsidRPr="003624F2" w:rsidRDefault="004A3A40" w:rsidP="00D60066">
            <w:pPr>
              <w:pStyle w:val="Header"/>
              <w:tabs>
                <w:tab w:val="clear" w:pos="4320"/>
                <w:tab w:val="clear" w:pos="8640"/>
              </w:tabs>
              <w:jc w:val="both"/>
            </w:pPr>
            <w:r>
              <w:t>September 1, 2021.</w:t>
            </w:r>
          </w:p>
          <w:p w14:paraId="058F3E88" w14:textId="77777777" w:rsidR="008423E4" w:rsidRPr="00233FDB" w:rsidRDefault="008423E4" w:rsidP="00D60066">
            <w:pPr>
              <w:rPr>
                <w:b/>
              </w:rPr>
            </w:pPr>
          </w:p>
        </w:tc>
      </w:tr>
      <w:tr w:rsidR="007F53FD" w14:paraId="2E58D8C1" w14:textId="77777777" w:rsidTr="00433D89">
        <w:tc>
          <w:tcPr>
            <w:tcW w:w="9360" w:type="dxa"/>
          </w:tcPr>
          <w:p w14:paraId="1C187077" w14:textId="77777777" w:rsidR="00290332" w:rsidRDefault="004A3A40" w:rsidP="00290332">
            <w:pPr>
              <w:jc w:val="both"/>
              <w:rPr>
                <w:b/>
                <w:u w:val="single"/>
              </w:rPr>
            </w:pPr>
            <w:r>
              <w:rPr>
                <w:b/>
                <w:u w:val="single"/>
              </w:rPr>
              <w:t>COMPARISON OF ORIGINAL AND SUBSTITUTE</w:t>
            </w:r>
          </w:p>
          <w:p w14:paraId="44528F86" w14:textId="0FC53895" w:rsidR="00727D8D" w:rsidRPr="00290332" w:rsidRDefault="00727D8D" w:rsidP="00290332">
            <w:pPr>
              <w:jc w:val="both"/>
              <w:rPr>
                <w:b/>
                <w:u w:val="single"/>
              </w:rPr>
            </w:pPr>
          </w:p>
        </w:tc>
      </w:tr>
      <w:tr w:rsidR="007F53FD" w14:paraId="56EC2C4B" w14:textId="77777777" w:rsidTr="00433D89">
        <w:tc>
          <w:tcPr>
            <w:tcW w:w="9360" w:type="dxa"/>
          </w:tcPr>
          <w:p w14:paraId="17B8C3D6" w14:textId="77777777" w:rsidR="00266AE5" w:rsidRDefault="004A3A40" w:rsidP="00266AE5">
            <w:pPr>
              <w:jc w:val="both"/>
            </w:pPr>
            <w:r>
              <w:t xml:space="preserve">While C.S.H.B. </w:t>
            </w:r>
            <w:r>
              <w:t>1686 may differ from the original in minor or nonsubstantive ways, the following summarizes the substantial differences between the introduced and committee substitute versions of the bill.</w:t>
            </w:r>
          </w:p>
          <w:p w14:paraId="263DB7CB" w14:textId="77777777" w:rsidR="00266AE5" w:rsidRDefault="00266AE5" w:rsidP="00266AE5">
            <w:pPr>
              <w:jc w:val="both"/>
            </w:pPr>
          </w:p>
          <w:p w14:paraId="28C0B26D" w14:textId="15BE67B0" w:rsidR="00266AE5" w:rsidRDefault="004A3A40" w:rsidP="00266AE5">
            <w:pPr>
              <w:jc w:val="both"/>
            </w:pPr>
            <w:r>
              <w:t>The original included the raising or keeping of three or fewer be</w:t>
            </w:r>
            <w:r>
              <w:t>ehives as an activity that may not be prohibited on a single-family residential lot, whereas the substitute does not include that activity. With respect to the activity of keeping or raising rabbits, t</w:t>
            </w:r>
            <w:r w:rsidRPr="00DD0735">
              <w:t>he substitute includes a specification not in the origi</w:t>
            </w:r>
            <w:r w:rsidRPr="00DD0735">
              <w:t>nal that the</w:t>
            </w:r>
            <w:r w:rsidR="007413E0">
              <w:t xml:space="preserve"> numeric limit is the minimum allowed number of adult</w:t>
            </w:r>
            <w:r w:rsidRPr="00DD0735">
              <w:t xml:space="preserve"> rabbits.</w:t>
            </w:r>
          </w:p>
          <w:p w14:paraId="0389C49C" w14:textId="77777777" w:rsidR="00266AE5" w:rsidRDefault="00266AE5" w:rsidP="00266AE5">
            <w:pPr>
              <w:jc w:val="both"/>
            </w:pPr>
          </w:p>
          <w:p w14:paraId="57485350" w14:textId="77777777" w:rsidR="00266AE5" w:rsidRDefault="004A3A40" w:rsidP="00266AE5">
            <w:pPr>
              <w:jc w:val="both"/>
            </w:pPr>
            <w:r>
              <w:t xml:space="preserve">The substitute includes provisions not in the original authorizing </w:t>
            </w:r>
            <w:r w:rsidRPr="001E2EA0">
              <w:t>the imposition of reasonable regulations, and the adoption and enforcement of a restrictive covenant imposing rea</w:t>
            </w:r>
            <w:r w:rsidRPr="001E2EA0">
              <w:t>sonable requirements,</w:t>
            </w:r>
            <w:r w:rsidRPr="00712182">
              <w:t xml:space="preserve"> on the growing of fruits and vegetables on a single-family residential lot that do not have the effect of prohibiting the growing of the fruits or vegetables in the front, side, or rear yard of a residence, including a requirement tha</w:t>
            </w:r>
            <w:r w:rsidRPr="00712182">
              <w:t>t the growing area be maintained in good condition if visible from the street faced by the lot or from an adjoining lot.</w:t>
            </w:r>
            <w:r>
              <w:t xml:space="preserve"> </w:t>
            </w:r>
          </w:p>
          <w:p w14:paraId="0CB0F836" w14:textId="77777777" w:rsidR="00266AE5" w:rsidRDefault="00266AE5" w:rsidP="00266AE5">
            <w:pPr>
              <w:jc w:val="both"/>
            </w:pPr>
          </w:p>
          <w:p w14:paraId="7C2EE26A" w14:textId="77777777" w:rsidR="00266AE5" w:rsidRDefault="004A3A40" w:rsidP="00266AE5">
            <w:pPr>
              <w:jc w:val="both"/>
            </w:pPr>
            <w:r>
              <w:t xml:space="preserve">The substitute includes language not in the original clarifying that the municipal regulations and restrictive covenant requirements </w:t>
            </w:r>
            <w:r>
              <w:t xml:space="preserve">that may be established regarding </w:t>
            </w:r>
            <w:r w:rsidRPr="00213ECA">
              <w:t xml:space="preserve">the raising or keeping of fowls or rabbits </w:t>
            </w:r>
            <w:r>
              <w:t xml:space="preserve">are for the purpose of controlling </w:t>
            </w:r>
            <w:r w:rsidRPr="00213ECA">
              <w:t xml:space="preserve">odor, noise, safety, or sanitary conditions. The substitute includes the following </w:t>
            </w:r>
            <w:r>
              <w:t>among the</w:t>
            </w:r>
            <w:r w:rsidRPr="00213ECA">
              <w:t xml:space="preserve"> regulations and requirements</w:t>
            </w:r>
            <w:r>
              <w:t xml:space="preserve"> that are expressly aut</w:t>
            </w:r>
            <w:r>
              <w:t xml:space="preserve">horized, </w:t>
            </w:r>
            <w:r w:rsidRPr="00213ECA">
              <w:t>whereas the original does not:</w:t>
            </w:r>
          </w:p>
          <w:p w14:paraId="2DB1028E" w14:textId="77777777" w:rsidR="00266AE5" w:rsidRDefault="004A3A40" w:rsidP="00266AE5">
            <w:pPr>
              <w:pStyle w:val="ListParagraph"/>
              <w:numPr>
                <w:ilvl w:val="0"/>
                <w:numId w:val="10"/>
              </w:numPr>
              <w:jc w:val="both"/>
            </w:pPr>
            <w:r>
              <w:t>a requirement for fencing or shelter sufficient to contain the fowls or rabbits on the owner's property;</w:t>
            </w:r>
          </w:p>
          <w:p w14:paraId="7ABBD9C6" w14:textId="77777777" w:rsidR="00266AE5" w:rsidRDefault="004A3A40" w:rsidP="00266AE5">
            <w:pPr>
              <w:pStyle w:val="ListParagraph"/>
              <w:numPr>
                <w:ilvl w:val="0"/>
                <w:numId w:val="10"/>
              </w:numPr>
              <w:jc w:val="both"/>
            </w:pPr>
            <w:r>
              <w:t>minimum requirements for combined housing and outdoor space of at least 20 square feet per fowl and nine square</w:t>
            </w:r>
            <w:r>
              <w:t xml:space="preserve"> feet per rabbit; and</w:t>
            </w:r>
          </w:p>
          <w:p w14:paraId="139E791E" w14:textId="77777777" w:rsidR="00266AE5" w:rsidRDefault="004A3A40" w:rsidP="00266AE5">
            <w:pPr>
              <w:pStyle w:val="ListParagraph"/>
              <w:numPr>
                <w:ilvl w:val="0"/>
                <w:numId w:val="10"/>
              </w:numPr>
              <w:jc w:val="both"/>
            </w:pPr>
            <w:r>
              <w:t>a requirement to address sanitary conditions in a manner that prevents accumulation of animal waste in a quantity sufficient to create an offensive odor or the attraction of pests.</w:t>
            </w:r>
          </w:p>
          <w:p w14:paraId="419934DD" w14:textId="77777777" w:rsidR="00266AE5" w:rsidRDefault="00266AE5" w:rsidP="00266AE5">
            <w:pPr>
              <w:jc w:val="both"/>
            </w:pPr>
          </w:p>
          <w:p w14:paraId="2D8DC845" w14:textId="77777777" w:rsidR="00266AE5" w:rsidRDefault="004A3A40" w:rsidP="00266AE5">
            <w:pPr>
              <w:jc w:val="both"/>
            </w:pPr>
            <w:r w:rsidRPr="00213ECA">
              <w:t xml:space="preserve">With regard to the </w:t>
            </w:r>
            <w:r>
              <w:t xml:space="preserve">authorization to establish </w:t>
            </w:r>
            <w:r w:rsidRPr="00E92C95">
              <w:t>the mi</w:t>
            </w:r>
            <w:r w:rsidRPr="00E92C95">
              <w:t>nimum distance between an animal shelter and a residential structure</w:t>
            </w:r>
            <w:r>
              <w:t>, the substitute includes an exception not in the original for a structure that is the animal owner's own residence.</w:t>
            </w:r>
            <w:r w:rsidRPr="00213ECA">
              <w:t xml:space="preserve"> </w:t>
            </w:r>
            <w:r>
              <w:t>The substitute retains the original's authorization to establish a</w:t>
            </w:r>
            <w:r w:rsidRPr="00213ECA">
              <w:t xml:space="preserve"> limi</w:t>
            </w:r>
            <w:r w:rsidRPr="00213ECA">
              <w:t xml:space="preserve">t on the number of fowls or rabbits that is more than the minimum number allowed by the bill, </w:t>
            </w:r>
            <w:r>
              <w:t>but it also provides for a cumulative cap of eight fowls and rabbits.</w:t>
            </w:r>
          </w:p>
          <w:p w14:paraId="3348CB92" w14:textId="77777777" w:rsidR="00266AE5" w:rsidRDefault="00266AE5" w:rsidP="00266AE5">
            <w:pPr>
              <w:jc w:val="both"/>
            </w:pPr>
          </w:p>
          <w:p w14:paraId="0AB664FA" w14:textId="77777777" w:rsidR="00266AE5" w:rsidRDefault="004A3A40" w:rsidP="00266AE5">
            <w:pPr>
              <w:pStyle w:val="Header"/>
              <w:jc w:val="both"/>
            </w:pPr>
            <w:r>
              <w:t>The substitute includes provisions not in the original establishing</w:t>
            </w:r>
            <w:r>
              <w:t xml:space="preserve"> that the bill does not do the following:</w:t>
            </w:r>
          </w:p>
          <w:p w14:paraId="124C827F" w14:textId="77777777" w:rsidR="00266AE5" w:rsidRDefault="004A3A40" w:rsidP="00266AE5">
            <w:pPr>
              <w:pStyle w:val="Header"/>
              <w:numPr>
                <w:ilvl w:val="0"/>
                <w:numId w:val="6"/>
              </w:numPr>
              <w:jc w:val="both"/>
            </w:pPr>
            <w:r>
              <w:t>require a property owners' association to permit the growing of fruits or vegetables or the raising or keeping of fowls or rabbits on property owned by the association or owned in common by the association's member</w:t>
            </w:r>
            <w:r>
              <w:t>s; or</w:t>
            </w:r>
          </w:p>
          <w:p w14:paraId="1C36F40B" w14:textId="77777777" w:rsidR="00266AE5" w:rsidRDefault="004A3A40" w:rsidP="00266AE5">
            <w:pPr>
              <w:pStyle w:val="Header"/>
              <w:numPr>
                <w:ilvl w:val="0"/>
                <w:numId w:val="6"/>
              </w:numPr>
              <w:jc w:val="both"/>
            </w:pPr>
            <w:r>
              <w:t>restrict a property owners' association from taking the following actions:</w:t>
            </w:r>
          </w:p>
          <w:p w14:paraId="033CFC6D" w14:textId="77777777" w:rsidR="00266AE5" w:rsidRDefault="004A3A40" w:rsidP="00266AE5">
            <w:pPr>
              <w:pStyle w:val="Header"/>
              <w:numPr>
                <w:ilvl w:val="1"/>
                <w:numId w:val="6"/>
              </w:numPr>
              <w:jc w:val="both"/>
            </w:pPr>
            <w:r>
              <w:t>regulating the size and shielding of, or the materials used in the construction of, an animal shelter that is visible from a street, another lot, or a common area if the restr</w:t>
            </w:r>
            <w:r>
              <w:t>iction does not prohibit the economic installation of the animal shelter on the property owner's property;</w:t>
            </w:r>
          </w:p>
          <w:p w14:paraId="55AC9E70" w14:textId="77777777" w:rsidR="00266AE5" w:rsidRDefault="004A3A40" w:rsidP="00266AE5">
            <w:pPr>
              <w:pStyle w:val="Header"/>
              <w:numPr>
                <w:ilvl w:val="1"/>
                <w:numId w:val="6"/>
              </w:numPr>
              <w:jc w:val="both"/>
            </w:pPr>
            <w:r>
              <w:t>regulating or prohibiting the installation of signage by a cottage food operation; or</w:t>
            </w:r>
          </w:p>
          <w:p w14:paraId="5A471B69" w14:textId="77777777" w:rsidR="00266AE5" w:rsidRDefault="004A3A40" w:rsidP="00266AE5">
            <w:pPr>
              <w:pStyle w:val="Header"/>
              <w:numPr>
                <w:ilvl w:val="1"/>
                <w:numId w:val="6"/>
              </w:numPr>
              <w:jc w:val="both"/>
            </w:pPr>
            <w:r>
              <w:t>regulating parking or vehicular or pedestrian traffic associate</w:t>
            </w:r>
            <w:r>
              <w:t>d with a cottage food operation.</w:t>
            </w:r>
          </w:p>
          <w:p w14:paraId="74F36B20" w14:textId="77777777" w:rsidR="00266AE5" w:rsidRDefault="00266AE5" w:rsidP="00266AE5">
            <w:pPr>
              <w:jc w:val="both"/>
            </w:pPr>
          </w:p>
          <w:p w14:paraId="39619E9D" w14:textId="77777777" w:rsidR="00266AE5" w:rsidRDefault="004A3A40" w:rsidP="00266AE5">
            <w:pPr>
              <w:jc w:val="both"/>
            </w:pPr>
            <w:r>
              <w:t>The substitute includes provisions not in the original establishing exemptions for a condominium unit, a condominium council of owners, or a unit owners' association.</w:t>
            </w:r>
          </w:p>
          <w:p w14:paraId="480DDD36" w14:textId="77777777" w:rsidR="007B2847" w:rsidRPr="009C1E9A" w:rsidRDefault="007B2847" w:rsidP="00D60066">
            <w:pPr>
              <w:rPr>
                <w:b/>
                <w:u w:val="single"/>
              </w:rPr>
            </w:pPr>
          </w:p>
        </w:tc>
      </w:tr>
      <w:tr w:rsidR="007F53FD" w14:paraId="7042FAA5" w14:textId="77777777" w:rsidTr="00433D89">
        <w:tc>
          <w:tcPr>
            <w:tcW w:w="9360" w:type="dxa"/>
          </w:tcPr>
          <w:p w14:paraId="12EB8466" w14:textId="77777777" w:rsidR="00626326" w:rsidRPr="007B2847" w:rsidRDefault="00626326" w:rsidP="00D60066">
            <w:pPr>
              <w:jc w:val="both"/>
            </w:pPr>
          </w:p>
        </w:tc>
      </w:tr>
      <w:tr w:rsidR="007F53FD" w14:paraId="179C2454" w14:textId="77777777" w:rsidTr="00433D89">
        <w:tc>
          <w:tcPr>
            <w:tcW w:w="9360" w:type="dxa"/>
          </w:tcPr>
          <w:p w14:paraId="2F70DB5C" w14:textId="77777777" w:rsidR="00626326" w:rsidRPr="007B2847" w:rsidRDefault="00626326" w:rsidP="00D60066">
            <w:pPr>
              <w:jc w:val="both"/>
            </w:pPr>
          </w:p>
        </w:tc>
      </w:tr>
      <w:tr w:rsidR="007F53FD" w14:paraId="2D881A40" w14:textId="77777777" w:rsidTr="00433D89">
        <w:tc>
          <w:tcPr>
            <w:tcW w:w="9360" w:type="dxa"/>
          </w:tcPr>
          <w:p w14:paraId="43A1B420" w14:textId="77777777" w:rsidR="00626326" w:rsidRPr="007B2847" w:rsidRDefault="00626326" w:rsidP="00D60066">
            <w:pPr>
              <w:jc w:val="both"/>
            </w:pPr>
          </w:p>
        </w:tc>
      </w:tr>
      <w:tr w:rsidR="007F53FD" w14:paraId="5395EE6A" w14:textId="77777777" w:rsidTr="00433D89">
        <w:tc>
          <w:tcPr>
            <w:tcW w:w="9360" w:type="dxa"/>
          </w:tcPr>
          <w:p w14:paraId="0F9B4AEC" w14:textId="77777777" w:rsidR="00290332" w:rsidRPr="007B2847" w:rsidRDefault="00290332" w:rsidP="00D60066">
            <w:pPr>
              <w:jc w:val="both"/>
            </w:pPr>
          </w:p>
        </w:tc>
      </w:tr>
      <w:tr w:rsidR="007F53FD" w14:paraId="039DE08F" w14:textId="77777777" w:rsidTr="00433D89">
        <w:tc>
          <w:tcPr>
            <w:tcW w:w="9360" w:type="dxa"/>
          </w:tcPr>
          <w:p w14:paraId="2029EE0B" w14:textId="77777777" w:rsidR="00290332" w:rsidRPr="007B2847" w:rsidRDefault="00290332" w:rsidP="00D60066">
            <w:pPr>
              <w:jc w:val="both"/>
            </w:pPr>
          </w:p>
        </w:tc>
      </w:tr>
      <w:tr w:rsidR="007F53FD" w14:paraId="1C636538" w14:textId="77777777" w:rsidTr="00433D89">
        <w:tc>
          <w:tcPr>
            <w:tcW w:w="9360" w:type="dxa"/>
          </w:tcPr>
          <w:p w14:paraId="7719306B" w14:textId="77777777" w:rsidR="00290332" w:rsidRPr="007B2847" w:rsidRDefault="00290332" w:rsidP="00D60066">
            <w:pPr>
              <w:jc w:val="both"/>
            </w:pPr>
          </w:p>
        </w:tc>
      </w:tr>
    </w:tbl>
    <w:p w14:paraId="6D44AE90"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C453" w14:textId="77777777" w:rsidR="00000000" w:rsidRDefault="004A3A40">
      <w:r>
        <w:separator/>
      </w:r>
    </w:p>
  </w:endnote>
  <w:endnote w:type="continuationSeparator" w:id="0">
    <w:p w14:paraId="747BE099" w14:textId="77777777" w:rsidR="00000000" w:rsidRDefault="004A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823B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F53FD" w14:paraId="3C4EFE11" w14:textId="77777777" w:rsidTr="009C1E9A">
      <w:trPr>
        <w:cantSplit/>
      </w:trPr>
      <w:tc>
        <w:tcPr>
          <w:tcW w:w="0" w:type="pct"/>
        </w:tcPr>
        <w:p w14:paraId="3E5FE39D" w14:textId="77777777" w:rsidR="00137D90" w:rsidRDefault="00137D90" w:rsidP="009C1E9A">
          <w:pPr>
            <w:pStyle w:val="Footer"/>
            <w:tabs>
              <w:tab w:val="clear" w:pos="8640"/>
              <w:tab w:val="right" w:pos="9360"/>
            </w:tabs>
          </w:pPr>
        </w:p>
      </w:tc>
      <w:tc>
        <w:tcPr>
          <w:tcW w:w="2395" w:type="pct"/>
        </w:tcPr>
        <w:p w14:paraId="7FABD04E" w14:textId="77777777" w:rsidR="00137D90" w:rsidRDefault="00137D90" w:rsidP="009C1E9A">
          <w:pPr>
            <w:pStyle w:val="Footer"/>
            <w:tabs>
              <w:tab w:val="clear" w:pos="8640"/>
              <w:tab w:val="right" w:pos="9360"/>
            </w:tabs>
          </w:pPr>
        </w:p>
        <w:p w14:paraId="7D632B1B" w14:textId="77777777" w:rsidR="001A4310" w:rsidRDefault="001A4310" w:rsidP="009C1E9A">
          <w:pPr>
            <w:pStyle w:val="Footer"/>
            <w:tabs>
              <w:tab w:val="clear" w:pos="8640"/>
              <w:tab w:val="right" w:pos="9360"/>
            </w:tabs>
          </w:pPr>
        </w:p>
        <w:p w14:paraId="6079A4DD" w14:textId="77777777" w:rsidR="00137D90" w:rsidRDefault="00137D90" w:rsidP="009C1E9A">
          <w:pPr>
            <w:pStyle w:val="Footer"/>
            <w:tabs>
              <w:tab w:val="clear" w:pos="8640"/>
              <w:tab w:val="right" w:pos="9360"/>
            </w:tabs>
          </w:pPr>
        </w:p>
      </w:tc>
      <w:tc>
        <w:tcPr>
          <w:tcW w:w="2453" w:type="pct"/>
        </w:tcPr>
        <w:p w14:paraId="35B6AE71" w14:textId="77777777" w:rsidR="00137D90" w:rsidRDefault="00137D90" w:rsidP="009C1E9A">
          <w:pPr>
            <w:pStyle w:val="Footer"/>
            <w:tabs>
              <w:tab w:val="clear" w:pos="8640"/>
              <w:tab w:val="right" w:pos="9360"/>
            </w:tabs>
            <w:jc w:val="right"/>
          </w:pPr>
        </w:p>
      </w:tc>
    </w:tr>
    <w:tr w:rsidR="007F53FD" w14:paraId="0AF6E1C8" w14:textId="77777777" w:rsidTr="009C1E9A">
      <w:trPr>
        <w:cantSplit/>
      </w:trPr>
      <w:tc>
        <w:tcPr>
          <w:tcW w:w="0" w:type="pct"/>
        </w:tcPr>
        <w:p w14:paraId="3D75A3EC" w14:textId="77777777" w:rsidR="00EC379B" w:rsidRDefault="00EC379B" w:rsidP="009C1E9A">
          <w:pPr>
            <w:pStyle w:val="Footer"/>
            <w:tabs>
              <w:tab w:val="clear" w:pos="8640"/>
              <w:tab w:val="right" w:pos="9360"/>
            </w:tabs>
          </w:pPr>
        </w:p>
      </w:tc>
      <w:tc>
        <w:tcPr>
          <w:tcW w:w="2395" w:type="pct"/>
        </w:tcPr>
        <w:p w14:paraId="651E7517" w14:textId="6E3347E7" w:rsidR="00EC379B" w:rsidRPr="009C1E9A" w:rsidRDefault="004A3A40" w:rsidP="009C1E9A">
          <w:pPr>
            <w:pStyle w:val="Footer"/>
            <w:tabs>
              <w:tab w:val="clear" w:pos="8640"/>
              <w:tab w:val="right" w:pos="9360"/>
            </w:tabs>
            <w:rPr>
              <w:rFonts w:ascii="Shruti" w:hAnsi="Shruti"/>
              <w:sz w:val="22"/>
            </w:rPr>
          </w:pPr>
          <w:r>
            <w:rPr>
              <w:rFonts w:ascii="Shruti" w:hAnsi="Shruti"/>
              <w:sz w:val="22"/>
            </w:rPr>
            <w:t>87R 21777</w:t>
          </w:r>
        </w:p>
      </w:tc>
      <w:tc>
        <w:tcPr>
          <w:tcW w:w="2453" w:type="pct"/>
        </w:tcPr>
        <w:p w14:paraId="5C7EE3D2" w14:textId="429F9217" w:rsidR="00EC379B" w:rsidRDefault="004A3A40" w:rsidP="009C1E9A">
          <w:pPr>
            <w:pStyle w:val="Footer"/>
            <w:tabs>
              <w:tab w:val="clear" w:pos="8640"/>
              <w:tab w:val="right" w:pos="9360"/>
            </w:tabs>
            <w:jc w:val="right"/>
          </w:pPr>
          <w:r>
            <w:fldChar w:fldCharType="begin"/>
          </w:r>
          <w:r>
            <w:instrText xml:space="preserve"> DOCPROPERTY  OTID  \* MERGEFORMAT </w:instrText>
          </w:r>
          <w:r>
            <w:fldChar w:fldCharType="separate"/>
          </w:r>
          <w:r w:rsidR="00147E35">
            <w:t>21.110.507</w:t>
          </w:r>
          <w:r>
            <w:fldChar w:fldCharType="end"/>
          </w:r>
        </w:p>
      </w:tc>
    </w:tr>
    <w:tr w:rsidR="007F53FD" w14:paraId="606260C6" w14:textId="77777777" w:rsidTr="009C1E9A">
      <w:trPr>
        <w:cantSplit/>
      </w:trPr>
      <w:tc>
        <w:tcPr>
          <w:tcW w:w="0" w:type="pct"/>
        </w:tcPr>
        <w:p w14:paraId="3C407E1D" w14:textId="77777777" w:rsidR="00EC379B" w:rsidRDefault="00EC379B" w:rsidP="009C1E9A">
          <w:pPr>
            <w:pStyle w:val="Footer"/>
            <w:tabs>
              <w:tab w:val="clear" w:pos="4320"/>
              <w:tab w:val="clear" w:pos="8640"/>
              <w:tab w:val="left" w:pos="2865"/>
            </w:tabs>
          </w:pPr>
        </w:p>
      </w:tc>
      <w:tc>
        <w:tcPr>
          <w:tcW w:w="2395" w:type="pct"/>
        </w:tcPr>
        <w:p w14:paraId="1132EAD1" w14:textId="3357DECE" w:rsidR="00EC379B" w:rsidRPr="009C1E9A" w:rsidRDefault="004A3A40" w:rsidP="009C1E9A">
          <w:pPr>
            <w:pStyle w:val="Footer"/>
            <w:tabs>
              <w:tab w:val="clear" w:pos="4320"/>
              <w:tab w:val="clear" w:pos="8640"/>
              <w:tab w:val="left" w:pos="2865"/>
            </w:tabs>
            <w:rPr>
              <w:rFonts w:ascii="Shruti" w:hAnsi="Shruti"/>
              <w:sz w:val="22"/>
            </w:rPr>
          </w:pPr>
          <w:r>
            <w:rPr>
              <w:rFonts w:ascii="Shruti" w:hAnsi="Shruti"/>
              <w:sz w:val="22"/>
            </w:rPr>
            <w:t>Substitute Document Number: 87R 19804</w:t>
          </w:r>
        </w:p>
      </w:tc>
      <w:tc>
        <w:tcPr>
          <w:tcW w:w="2453" w:type="pct"/>
        </w:tcPr>
        <w:p w14:paraId="696703F4" w14:textId="77777777" w:rsidR="00EC379B" w:rsidRDefault="00EC379B" w:rsidP="006D504F">
          <w:pPr>
            <w:pStyle w:val="Footer"/>
            <w:rPr>
              <w:rStyle w:val="PageNumber"/>
            </w:rPr>
          </w:pPr>
        </w:p>
        <w:p w14:paraId="300F920A" w14:textId="77777777" w:rsidR="00EC379B" w:rsidRDefault="00EC379B" w:rsidP="009C1E9A">
          <w:pPr>
            <w:pStyle w:val="Footer"/>
            <w:tabs>
              <w:tab w:val="clear" w:pos="8640"/>
              <w:tab w:val="right" w:pos="9360"/>
            </w:tabs>
            <w:jc w:val="right"/>
          </w:pPr>
        </w:p>
      </w:tc>
    </w:tr>
    <w:tr w:rsidR="007F53FD" w14:paraId="47CF6DAA" w14:textId="77777777" w:rsidTr="009C1E9A">
      <w:trPr>
        <w:cantSplit/>
        <w:trHeight w:val="323"/>
      </w:trPr>
      <w:tc>
        <w:tcPr>
          <w:tcW w:w="0" w:type="pct"/>
          <w:gridSpan w:val="3"/>
        </w:tcPr>
        <w:p w14:paraId="39276F49" w14:textId="23BC62D5" w:rsidR="00EC379B" w:rsidRDefault="004A3A4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33D89">
            <w:rPr>
              <w:rStyle w:val="PageNumber"/>
              <w:noProof/>
            </w:rPr>
            <w:t>2</w:t>
          </w:r>
          <w:r>
            <w:rPr>
              <w:rStyle w:val="PageNumber"/>
            </w:rPr>
            <w:fldChar w:fldCharType="end"/>
          </w:r>
        </w:p>
        <w:p w14:paraId="38E517D1" w14:textId="77777777" w:rsidR="00EC379B" w:rsidRDefault="00EC379B" w:rsidP="009C1E9A">
          <w:pPr>
            <w:pStyle w:val="Footer"/>
            <w:tabs>
              <w:tab w:val="clear" w:pos="8640"/>
              <w:tab w:val="right" w:pos="9360"/>
            </w:tabs>
            <w:jc w:val="center"/>
          </w:pPr>
        </w:p>
      </w:tc>
    </w:tr>
  </w:tbl>
  <w:p w14:paraId="7BAEEA3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FCF8"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265E" w14:textId="77777777" w:rsidR="00000000" w:rsidRDefault="004A3A40">
      <w:r>
        <w:separator/>
      </w:r>
    </w:p>
  </w:footnote>
  <w:footnote w:type="continuationSeparator" w:id="0">
    <w:p w14:paraId="0C1835F3" w14:textId="77777777" w:rsidR="00000000" w:rsidRDefault="004A3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ADC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A69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309A7"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6CA"/>
    <w:multiLevelType w:val="hybridMultilevel"/>
    <w:tmpl w:val="01AA3592"/>
    <w:lvl w:ilvl="0" w:tplc="6152DF3C">
      <w:start w:val="1"/>
      <w:numFmt w:val="bullet"/>
      <w:lvlText w:val=""/>
      <w:lvlJc w:val="left"/>
      <w:pPr>
        <w:ind w:left="720" w:hanging="360"/>
      </w:pPr>
      <w:rPr>
        <w:rFonts w:ascii="Symbol" w:hAnsi="Symbol" w:hint="default"/>
      </w:rPr>
    </w:lvl>
    <w:lvl w:ilvl="1" w:tplc="8822E168">
      <w:start w:val="1"/>
      <w:numFmt w:val="bullet"/>
      <w:lvlText w:val="o"/>
      <w:lvlJc w:val="left"/>
      <w:pPr>
        <w:ind w:left="1440" w:hanging="360"/>
      </w:pPr>
      <w:rPr>
        <w:rFonts w:ascii="Courier New" w:hAnsi="Courier New" w:cs="Courier New" w:hint="default"/>
      </w:rPr>
    </w:lvl>
    <w:lvl w:ilvl="2" w:tplc="055600AA" w:tentative="1">
      <w:start w:val="1"/>
      <w:numFmt w:val="bullet"/>
      <w:lvlText w:val=""/>
      <w:lvlJc w:val="left"/>
      <w:pPr>
        <w:ind w:left="2160" w:hanging="360"/>
      </w:pPr>
      <w:rPr>
        <w:rFonts w:ascii="Wingdings" w:hAnsi="Wingdings" w:hint="default"/>
      </w:rPr>
    </w:lvl>
    <w:lvl w:ilvl="3" w:tplc="E040BBB4" w:tentative="1">
      <w:start w:val="1"/>
      <w:numFmt w:val="bullet"/>
      <w:lvlText w:val=""/>
      <w:lvlJc w:val="left"/>
      <w:pPr>
        <w:ind w:left="2880" w:hanging="360"/>
      </w:pPr>
      <w:rPr>
        <w:rFonts w:ascii="Symbol" w:hAnsi="Symbol" w:hint="default"/>
      </w:rPr>
    </w:lvl>
    <w:lvl w:ilvl="4" w:tplc="5CAA4366" w:tentative="1">
      <w:start w:val="1"/>
      <w:numFmt w:val="bullet"/>
      <w:lvlText w:val="o"/>
      <w:lvlJc w:val="left"/>
      <w:pPr>
        <w:ind w:left="3600" w:hanging="360"/>
      </w:pPr>
      <w:rPr>
        <w:rFonts w:ascii="Courier New" w:hAnsi="Courier New" w:cs="Courier New" w:hint="default"/>
      </w:rPr>
    </w:lvl>
    <w:lvl w:ilvl="5" w:tplc="3640A9C8" w:tentative="1">
      <w:start w:val="1"/>
      <w:numFmt w:val="bullet"/>
      <w:lvlText w:val=""/>
      <w:lvlJc w:val="left"/>
      <w:pPr>
        <w:ind w:left="4320" w:hanging="360"/>
      </w:pPr>
      <w:rPr>
        <w:rFonts w:ascii="Wingdings" w:hAnsi="Wingdings" w:hint="default"/>
      </w:rPr>
    </w:lvl>
    <w:lvl w:ilvl="6" w:tplc="F10AB2CC" w:tentative="1">
      <w:start w:val="1"/>
      <w:numFmt w:val="bullet"/>
      <w:lvlText w:val=""/>
      <w:lvlJc w:val="left"/>
      <w:pPr>
        <w:ind w:left="5040" w:hanging="360"/>
      </w:pPr>
      <w:rPr>
        <w:rFonts w:ascii="Symbol" w:hAnsi="Symbol" w:hint="default"/>
      </w:rPr>
    </w:lvl>
    <w:lvl w:ilvl="7" w:tplc="CEDE9BB8" w:tentative="1">
      <w:start w:val="1"/>
      <w:numFmt w:val="bullet"/>
      <w:lvlText w:val="o"/>
      <w:lvlJc w:val="left"/>
      <w:pPr>
        <w:ind w:left="5760" w:hanging="360"/>
      </w:pPr>
      <w:rPr>
        <w:rFonts w:ascii="Courier New" w:hAnsi="Courier New" w:cs="Courier New" w:hint="default"/>
      </w:rPr>
    </w:lvl>
    <w:lvl w:ilvl="8" w:tplc="47A85586" w:tentative="1">
      <w:start w:val="1"/>
      <w:numFmt w:val="bullet"/>
      <w:lvlText w:val=""/>
      <w:lvlJc w:val="left"/>
      <w:pPr>
        <w:ind w:left="6480" w:hanging="360"/>
      </w:pPr>
      <w:rPr>
        <w:rFonts w:ascii="Wingdings" w:hAnsi="Wingdings" w:hint="default"/>
      </w:rPr>
    </w:lvl>
  </w:abstractNum>
  <w:abstractNum w:abstractNumId="1" w15:restartNumberingAfterBreak="0">
    <w:nsid w:val="1AA139D0"/>
    <w:multiLevelType w:val="hybridMultilevel"/>
    <w:tmpl w:val="904E743E"/>
    <w:lvl w:ilvl="0" w:tplc="8F9E4A26">
      <w:start w:val="1"/>
      <w:numFmt w:val="upperLetter"/>
      <w:lvlText w:val="(%1)"/>
      <w:lvlJc w:val="left"/>
      <w:pPr>
        <w:ind w:left="810" w:hanging="450"/>
      </w:pPr>
      <w:rPr>
        <w:rFonts w:hint="default"/>
      </w:rPr>
    </w:lvl>
    <w:lvl w:ilvl="1" w:tplc="17FA4DF2" w:tentative="1">
      <w:start w:val="1"/>
      <w:numFmt w:val="lowerLetter"/>
      <w:lvlText w:val="%2."/>
      <w:lvlJc w:val="left"/>
      <w:pPr>
        <w:ind w:left="1440" w:hanging="360"/>
      </w:pPr>
    </w:lvl>
    <w:lvl w:ilvl="2" w:tplc="AFBAEDCA" w:tentative="1">
      <w:start w:val="1"/>
      <w:numFmt w:val="lowerRoman"/>
      <w:lvlText w:val="%3."/>
      <w:lvlJc w:val="right"/>
      <w:pPr>
        <w:ind w:left="2160" w:hanging="180"/>
      </w:pPr>
    </w:lvl>
    <w:lvl w:ilvl="3" w:tplc="18B2AE90" w:tentative="1">
      <w:start w:val="1"/>
      <w:numFmt w:val="decimal"/>
      <w:lvlText w:val="%4."/>
      <w:lvlJc w:val="left"/>
      <w:pPr>
        <w:ind w:left="2880" w:hanging="360"/>
      </w:pPr>
    </w:lvl>
    <w:lvl w:ilvl="4" w:tplc="622CA0F8" w:tentative="1">
      <w:start w:val="1"/>
      <w:numFmt w:val="lowerLetter"/>
      <w:lvlText w:val="%5."/>
      <w:lvlJc w:val="left"/>
      <w:pPr>
        <w:ind w:left="3600" w:hanging="360"/>
      </w:pPr>
    </w:lvl>
    <w:lvl w:ilvl="5" w:tplc="F94EDB46" w:tentative="1">
      <w:start w:val="1"/>
      <w:numFmt w:val="lowerRoman"/>
      <w:lvlText w:val="%6."/>
      <w:lvlJc w:val="right"/>
      <w:pPr>
        <w:ind w:left="4320" w:hanging="180"/>
      </w:pPr>
    </w:lvl>
    <w:lvl w:ilvl="6" w:tplc="C7721600" w:tentative="1">
      <w:start w:val="1"/>
      <w:numFmt w:val="decimal"/>
      <w:lvlText w:val="%7."/>
      <w:lvlJc w:val="left"/>
      <w:pPr>
        <w:ind w:left="5040" w:hanging="360"/>
      </w:pPr>
    </w:lvl>
    <w:lvl w:ilvl="7" w:tplc="51CA1A9C" w:tentative="1">
      <w:start w:val="1"/>
      <w:numFmt w:val="lowerLetter"/>
      <w:lvlText w:val="%8."/>
      <w:lvlJc w:val="left"/>
      <w:pPr>
        <w:ind w:left="5760" w:hanging="360"/>
      </w:pPr>
    </w:lvl>
    <w:lvl w:ilvl="8" w:tplc="484CE410" w:tentative="1">
      <w:start w:val="1"/>
      <w:numFmt w:val="lowerRoman"/>
      <w:lvlText w:val="%9."/>
      <w:lvlJc w:val="right"/>
      <w:pPr>
        <w:ind w:left="6480" w:hanging="180"/>
      </w:pPr>
    </w:lvl>
  </w:abstractNum>
  <w:abstractNum w:abstractNumId="2" w15:restartNumberingAfterBreak="0">
    <w:nsid w:val="248C4D97"/>
    <w:multiLevelType w:val="hybridMultilevel"/>
    <w:tmpl w:val="DB4EBDD0"/>
    <w:lvl w:ilvl="0" w:tplc="FC702166">
      <w:start w:val="1"/>
      <w:numFmt w:val="bullet"/>
      <w:lvlText w:val=""/>
      <w:lvlJc w:val="left"/>
      <w:pPr>
        <w:ind w:left="720" w:hanging="360"/>
      </w:pPr>
      <w:rPr>
        <w:rFonts w:ascii="Symbol" w:hAnsi="Symbol" w:hint="default"/>
      </w:rPr>
    </w:lvl>
    <w:lvl w:ilvl="1" w:tplc="874AB7E4">
      <w:start w:val="1"/>
      <w:numFmt w:val="bullet"/>
      <w:lvlText w:val="o"/>
      <w:lvlJc w:val="left"/>
      <w:pPr>
        <w:ind w:left="1440" w:hanging="360"/>
      </w:pPr>
      <w:rPr>
        <w:rFonts w:ascii="Courier New" w:hAnsi="Courier New" w:cs="Courier New" w:hint="default"/>
      </w:rPr>
    </w:lvl>
    <w:lvl w:ilvl="2" w:tplc="484040BA" w:tentative="1">
      <w:start w:val="1"/>
      <w:numFmt w:val="bullet"/>
      <w:lvlText w:val=""/>
      <w:lvlJc w:val="left"/>
      <w:pPr>
        <w:ind w:left="2160" w:hanging="360"/>
      </w:pPr>
      <w:rPr>
        <w:rFonts w:ascii="Wingdings" w:hAnsi="Wingdings" w:hint="default"/>
      </w:rPr>
    </w:lvl>
    <w:lvl w:ilvl="3" w:tplc="B4F6BFB0" w:tentative="1">
      <w:start w:val="1"/>
      <w:numFmt w:val="bullet"/>
      <w:lvlText w:val=""/>
      <w:lvlJc w:val="left"/>
      <w:pPr>
        <w:ind w:left="2880" w:hanging="360"/>
      </w:pPr>
      <w:rPr>
        <w:rFonts w:ascii="Symbol" w:hAnsi="Symbol" w:hint="default"/>
      </w:rPr>
    </w:lvl>
    <w:lvl w:ilvl="4" w:tplc="478C186E" w:tentative="1">
      <w:start w:val="1"/>
      <w:numFmt w:val="bullet"/>
      <w:lvlText w:val="o"/>
      <w:lvlJc w:val="left"/>
      <w:pPr>
        <w:ind w:left="3600" w:hanging="360"/>
      </w:pPr>
      <w:rPr>
        <w:rFonts w:ascii="Courier New" w:hAnsi="Courier New" w:cs="Courier New" w:hint="default"/>
      </w:rPr>
    </w:lvl>
    <w:lvl w:ilvl="5" w:tplc="790E9A62" w:tentative="1">
      <w:start w:val="1"/>
      <w:numFmt w:val="bullet"/>
      <w:lvlText w:val=""/>
      <w:lvlJc w:val="left"/>
      <w:pPr>
        <w:ind w:left="4320" w:hanging="360"/>
      </w:pPr>
      <w:rPr>
        <w:rFonts w:ascii="Wingdings" w:hAnsi="Wingdings" w:hint="default"/>
      </w:rPr>
    </w:lvl>
    <w:lvl w:ilvl="6" w:tplc="238E8B00" w:tentative="1">
      <w:start w:val="1"/>
      <w:numFmt w:val="bullet"/>
      <w:lvlText w:val=""/>
      <w:lvlJc w:val="left"/>
      <w:pPr>
        <w:ind w:left="5040" w:hanging="360"/>
      </w:pPr>
      <w:rPr>
        <w:rFonts w:ascii="Symbol" w:hAnsi="Symbol" w:hint="default"/>
      </w:rPr>
    </w:lvl>
    <w:lvl w:ilvl="7" w:tplc="13AAC226" w:tentative="1">
      <w:start w:val="1"/>
      <w:numFmt w:val="bullet"/>
      <w:lvlText w:val="o"/>
      <w:lvlJc w:val="left"/>
      <w:pPr>
        <w:ind w:left="5760" w:hanging="360"/>
      </w:pPr>
      <w:rPr>
        <w:rFonts w:ascii="Courier New" w:hAnsi="Courier New" w:cs="Courier New" w:hint="default"/>
      </w:rPr>
    </w:lvl>
    <w:lvl w:ilvl="8" w:tplc="BD529776" w:tentative="1">
      <w:start w:val="1"/>
      <w:numFmt w:val="bullet"/>
      <w:lvlText w:val=""/>
      <w:lvlJc w:val="left"/>
      <w:pPr>
        <w:ind w:left="6480" w:hanging="360"/>
      </w:pPr>
      <w:rPr>
        <w:rFonts w:ascii="Wingdings" w:hAnsi="Wingdings" w:hint="default"/>
      </w:rPr>
    </w:lvl>
  </w:abstractNum>
  <w:abstractNum w:abstractNumId="3" w15:restartNumberingAfterBreak="0">
    <w:nsid w:val="2B662900"/>
    <w:multiLevelType w:val="hybridMultilevel"/>
    <w:tmpl w:val="7EDC5C14"/>
    <w:lvl w:ilvl="0" w:tplc="FDB6E2DE">
      <w:start w:val="1"/>
      <w:numFmt w:val="upperLetter"/>
      <w:lvlText w:val="(%1)"/>
      <w:lvlJc w:val="left"/>
      <w:pPr>
        <w:ind w:left="810" w:hanging="450"/>
      </w:pPr>
      <w:rPr>
        <w:rFonts w:hint="default"/>
      </w:rPr>
    </w:lvl>
    <w:lvl w:ilvl="1" w:tplc="F2426042" w:tentative="1">
      <w:start w:val="1"/>
      <w:numFmt w:val="lowerLetter"/>
      <w:lvlText w:val="%2."/>
      <w:lvlJc w:val="left"/>
      <w:pPr>
        <w:ind w:left="1440" w:hanging="360"/>
      </w:pPr>
    </w:lvl>
    <w:lvl w:ilvl="2" w:tplc="4E94156E" w:tentative="1">
      <w:start w:val="1"/>
      <w:numFmt w:val="lowerRoman"/>
      <w:lvlText w:val="%3."/>
      <w:lvlJc w:val="right"/>
      <w:pPr>
        <w:ind w:left="2160" w:hanging="180"/>
      </w:pPr>
    </w:lvl>
    <w:lvl w:ilvl="3" w:tplc="617681C4" w:tentative="1">
      <w:start w:val="1"/>
      <w:numFmt w:val="decimal"/>
      <w:lvlText w:val="%4."/>
      <w:lvlJc w:val="left"/>
      <w:pPr>
        <w:ind w:left="2880" w:hanging="360"/>
      </w:pPr>
    </w:lvl>
    <w:lvl w:ilvl="4" w:tplc="CE3C9150" w:tentative="1">
      <w:start w:val="1"/>
      <w:numFmt w:val="lowerLetter"/>
      <w:lvlText w:val="%5."/>
      <w:lvlJc w:val="left"/>
      <w:pPr>
        <w:ind w:left="3600" w:hanging="360"/>
      </w:pPr>
    </w:lvl>
    <w:lvl w:ilvl="5" w:tplc="425654C0" w:tentative="1">
      <w:start w:val="1"/>
      <w:numFmt w:val="lowerRoman"/>
      <w:lvlText w:val="%6."/>
      <w:lvlJc w:val="right"/>
      <w:pPr>
        <w:ind w:left="4320" w:hanging="180"/>
      </w:pPr>
    </w:lvl>
    <w:lvl w:ilvl="6" w:tplc="A8D6C572" w:tentative="1">
      <w:start w:val="1"/>
      <w:numFmt w:val="decimal"/>
      <w:lvlText w:val="%7."/>
      <w:lvlJc w:val="left"/>
      <w:pPr>
        <w:ind w:left="5040" w:hanging="360"/>
      </w:pPr>
    </w:lvl>
    <w:lvl w:ilvl="7" w:tplc="479A3560" w:tentative="1">
      <w:start w:val="1"/>
      <w:numFmt w:val="lowerLetter"/>
      <w:lvlText w:val="%8."/>
      <w:lvlJc w:val="left"/>
      <w:pPr>
        <w:ind w:left="5760" w:hanging="360"/>
      </w:pPr>
    </w:lvl>
    <w:lvl w:ilvl="8" w:tplc="FA064288" w:tentative="1">
      <w:start w:val="1"/>
      <w:numFmt w:val="lowerRoman"/>
      <w:lvlText w:val="%9."/>
      <w:lvlJc w:val="right"/>
      <w:pPr>
        <w:ind w:left="6480" w:hanging="180"/>
      </w:pPr>
    </w:lvl>
  </w:abstractNum>
  <w:abstractNum w:abstractNumId="4" w15:restartNumberingAfterBreak="0">
    <w:nsid w:val="2F4652E5"/>
    <w:multiLevelType w:val="hybridMultilevel"/>
    <w:tmpl w:val="72BCF818"/>
    <w:lvl w:ilvl="0" w:tplc="C91E0DE8">
      <w:start w:val="1"/>
      <w:numFmt w:val="upperLetter"/>
      <w:lvlText w:val="(%1)"/>
      <w:lvlJc w:val="left"/>
      <w:pPr>
        <w:ind w:left="833" w:hanging="473"/>
      </w:pPr>
      <w:rPr>
        <w:rFonts w:hint="default"/>
      </w:rPr>
    </w:lvl>
    <w:lvl w:ilvl="1" w:tplc="CEBA3340" w:tentative="1">
      <w:start w:val="1"/>
      <w:numFmt w:val="lowerLetter"/>
      <w:lvlText w:val="%2."/>
      <w:lvlJc w:val="left"/>
      <w:pPr>
        <w:ind w:left="1440" w:hanging="360"/>
      </w:pPr>
    </w:lvl>
    <w:lvl w:ilvl="2" w:tplc="68FE313C" w:tentative="1">
      <w:start w:val="1"/>
      <w:numFmt w:val="lowerRoman"/>
      <w:lvlText w:val="%3."/>
      <w:lvlJc w:val="right"/>
      <w:pPr>
        <w:ind w:left="2160" w:hanging="180"/>
      </w:pPr>
    </w:lvl>
    <w:lvl w:ilvl="3" w:tplc="3A5C3C08" w:tentative="1">
      <w:start w:val="1"/>
      <w:numFmt w:val="decimal"/>
      <w:lvlText w:val="%4."/>
      <w:lvlJc w:val="left"/>
      <w:pPr>
        <w:ind w:left="2880" w:hanging="360"/>
      </w:pPr>
    </w:lvl>
    <w:lvl w:ilvl="4" w:tplc="6B8E8C44" w:tentative="1">
      <w:start w:val="1"/>
      <w:numFmt w:val="lowerLetter"/>
      <w:lvlText w:val="%5."/>
      <w:lvlJc w:val="left"/>
      <w:pPr>
        <w:ind w:left="3600" w:hanging="360"/>
      </w:pPr>
    </w:lvl>
    <w:lvl w:ilvl="5" w:tplc="9A80C61C" w:tentative="1">
      <w:start w:val="1"/>
      <w:numFmt w:val="lowerRoman"/>
      <w:lvlText w:val="%6."/>
      <w:lvlJc w:val="right"/>
      <w:pPr>
        <w:ind w:left="4320" w:hanging="180"/>
      </w:pPr>
    </w:lvl>
    <w:lvl w:ilvl="6" w:tplc="A75AD360" w:tentative="1">
      <w:start w:val="1"/>
      <w:numFmt w:val="decimal"/>
      <w:lvlText w:val="%7."/>
      <w:lvlJc w:val="left"/>
      <w:pPr>
        <w:ind w:left="5040" w:hanging="360"/>
      </w:pPr>
    </w:lvl>
    <w:lvl w:ilvl="7" w:tplc="B9D49154" w:tentative="1">
      <w:start w:val="1"/>
      <w:numFmt w:val="lowerLetter"/>
      <w:lvlText w:val="%8."/>
      <w:lvlJc w:val="left"/>
      <w:pPr>
        <w:ind w:left="5760" w:hanging="360"/>
      </w:pPr>
    </w:lvl>
    <w:lvl w:ilvl="8" w:tplc="B9101DB2" w:tentative="1">
      <w:start w:val="1"/>
      <w:numFmt w:val="lowerRoman"/>
      <w:lvlText w:val="%9."/>
      <w:lvlJc w:val="right"/>
      <w:pPr>
        <w:ind w:left="6480" w:hanging="180"/>
      </w:pPr>
    </w:lvl>
  </w:abstractNum>
  <w:abstractNum w:abstractNumId="5" w15:restartNumberingAfterBreak="0">
    <w:nsid w:val="33CE35D0"/>
    <w:multiLevelType w:val="hybridMultilevel"/>
    <w:tmpl w:val="D90E6F68"/>
    <w:lvl w:ilvl="0" w:tplc="9A5AF598">
      <w:start w:val="1"/>
      <w:numFmt w:val="upperLetter"/>
      <w:lvlText w:val="(%1)"/>
      <w:lvlJc w:val="left"/>
      <w:pPr>
        <w:ind w:left="810" w:hanging="450"/>
      </w:pPr>
      <w:rPr>
        <w:rFonts w:hint="default"/>
      </w:rPr>
    </w:lvl>
    <w:lvl w:ilvl="1" w:tplc="8416C1AA" w:tentative="1">
      <w:start w:val="1"/>
      <w:numFmt w:val="lowerLetter"/>
      <w:lvlText w:val="%2."/>
      <w:lvlJc w:val="left"/>
      <w:pPr>
        <w:ind w:left="1440" w:hanging="360"/>
      </w:pPr>
    </w:lvl>
    <w:lvl w:ilvl="2" w:tplc="26B8AD16" w:tentative="1">
      <w:start w:val="1"/>
      <w:numFmt w:val="lowerRoman"/>
      <w:lvlText w:val="%3."/>
      <w:lvlJc w:val="right"/>
      <w:pPr>
        <w:ind w:left="2160" w:hanging="180"/>
      </w:pPr>
    </w:lvl>
    <w:lvl w:ilvl="3" w:tplc="D5303398" w:tentative="1">
      <w:start w:val="1"/>
      <w:numFmt w:val="decimal"/>
      <w:lvlText w:val="%4."/>
      <w:lvlJc w:val="left"/>
      <w:pPr>
        <w:ind w:left="2880" w:hanging="360"/>
      </w:pPr>
    </w:lvl>
    <w:lvl w:ilvl="4" w:tplc="CF186AAE" w:tentative="1">
      <w:start w:val="1"/>
      <w:numFmt w:val="lowerLetter"/>
      <w:lvlText w:val="%5."/>
      <w:lvlJc w:val="left"/>
      <w:pPr>
        <w:ind w:left="3600" w:hanging="360"/>
      </w:pPr>
    </w:lvl>
    <w:lvl w:ilvl="5" w:tplc="21D439E6" w:tentative="1">
      <w:start w:val="1"/>
      <w:numFmt w:val="lowerRoman"/>
      <w:lvlText w:val="%6."/>
      <w:lvlJc w:val="right"/>
      <w:pPr>
        <w:ind w:left="4320" w:hanging="180"/>
      </w:pPr>
    </w:lvl>
    <w:lvl w:ilvl="6" w:tplc="8F9A878C" w:tentative="1">
      <w:start w:val="1"/>
      <w:numFmt w:val="decimal"/>
      <w:lvlText w:val="%7."/>
      <w:lvlJc w:val="left"/>
      <w:pPr>
        <w:ind w:left="5040" w:hanging="360"/>
      </w:pPr>
    </w:lvl>
    <w:lvl w:ilvl="7" w:tplc="9502184E" w:tentative="1">
      <w:start w:val="1"/>
      <w:numFmt w:val="lowerLetter"/>
      <w:lvlText w:val="%8."/>
      <w:lvlJc w:val="left"/>
      <w:pPr>
        <w:ind w:left="5760" w:hanging="360"/>
      </w:pPr>
    </w:lvl>
    <w:lvl w:ilvl="8" w:tplc="D5E66EA0" w:tentative="1">
      <w:start w:val="1"/>
      <w:numFmt w:val="lowerRoman"/>
      <w:lvlText w:val="%9."/>
      <w:lvlJc w:val="right"/>
      <w:pPr>
        <w:ind w:left="6480" w:hanging="180"/>
      </w:pPr>
    </w:lvl>
  </w:abstractNum>
  <w:abstractNum w:abstractNumId="6" w15:restartNumberingAfterBreak="0">
    <w:nsid w:val="34F028A8"/>
    <w:multiLevelType w:val="hybridMultilevel"/>
    <w:tmpl w:val="C9904340"/>
    <w:lvl w:ilvl="0" w:tplc="79728716">
      <w:start w:val="1"/>
      <w:numFmt w:val="bullet"/>
      <w:lvlText w:val=""/>
      <w:lvlJc w:val="left"/>
      <w:pPr>
        <w:ind w:left="720" w:hanging="360"/>
      </w:pPr>
      <w:rPr>
        <w:rFonts w:ascii="Symbol" w:hAnsi="Symbol" w:hint="default"/>
      </w:rPr>
    </w:lvl>
    <w:lvl w:ilvl="1" w:tplc="D9FE8258">
      <w:start w:val="1"/>
      <w:numFmt w:val="bullet"/>
      <w:lvlText w:val="o"/>
      <w:lvlJc w:val="left"/>
      <w:pPr>
        <w:ind w:left="1440" w:hanging="360"/>
      </w:pPr>
      <w:rPr>
        <w:rFonts w:ascii="Courier New" w:hAnsi="Courier New" w:cs="Courier New" w:hint="default"/>
      </w:rPr>
    </w:lvl>
    <w:lvl w:ilvl="2" w:tplc="DF52051A" w:tentative="1">
      <w:start w:val="1"/>
      <w:numFmt w:val="bullet"/>
      <w:lvlText w:val=""/>
      <w:lvlJc w:val="left"/>
      <w:pPr>
        <w:ind w:left="2160" w:hanging="360"/>
      </w:pPr>
      <w:rPr>
        <w:rFonts w:ascii="Wingdings" w:hAnsi="Wingdings" w:hint="default"/>
      </w:rPr>
    </w:lvl>
    <w:lvl w:ilvl="3" w:tplc="EE82765E" w:tentative="1">
      <w:start w:val="1"/>
      <w:numFmt w:val="bullet"/>
      <w:lvlText w:val=""/>
      <w:lvlJc w:val="left"/>
      <w:pPr>
        <w:ind w:left="2880" w:hanging="360"/>
      </w:pPr>
      <w:rPr>
        <w:rFonts w:ascii="Symbol" w:hAnsi="Symbol" w:hint="default"/>
      </w:rPr>
    </w:lvl>
    <w:lvl w:ilvl="4" w:tplc="7F66F03E" w:tentative="1">
      <w:start w:val="1"/>
      <w:numFmt w:val="bullet"/>
      <w:lvlText w:val="o"/>
      <w:lvlJc w:val="left"/>
      <w:pPr>
        <w:ind w:left="3600" w:hanging="360"/>
      </w:pPr>
      <w:rPr>
        <w:rFonts w:ascii="Courier New" w:hAnsi="Courier New" w:cs="Courier New" w:hint="default"/>
      </w:rPr>
    </w:lvl>
    <w:lvl w:ilvl="5" w:tplc="FC0C256E" w:tentative="1">
      <w:start w:val="1"/>
      <w:numFmt w:val="bullet"/>
      <w:lvlText w:val=""/>
      <w:lvlJc w:val="left"/>
      <w:pPr>
        <w:ind w:left="4320" w:hanging="360"/>
      </w:pPr>
      <w:rPr>
        <w:rFonts w:ascii="Wingdings" w:hAnsi="Wingdings" w:hint="default"/>
      </w:rPr>
    </w:lvl>
    <w:lvl w:ilvl="6" w:tplc="6C929282" w:tentative="1">
      <w:start w:val="1"/>
      <w:numFmt w:val="bullet"/>
      <w:lvlText w:val=""/>
      <w:lvlJc w:val="left"/>
      <w:pPr>
        <w:ind w:left="5040" w:hanging="360"/>
      </w:pPr>
      <w:rPr>
        <w:rFonts w:ascii="Symbol" w:hAnsi="Symbol" w:hint="default"/>
      </w:rPr>
    </w:lvl>
    <w:lvl w:ilvl="7" w:tplc="F87EBB06" w:tentative="1">
      <w:start w:val="1"/>
      <w:numFmt w:val="bullet"/>
      <w:lvlText w:val="o"/>
      <w:lvlJc w:val="left"/>
      <w:pPr>
        <w:ind w:left="5760" w:hanging="360"/>
      </w:pPr>
      <w:rPr>
        <w:rFonts w:ascii="Courier New" w:hAnsi="Courier New" w:cs="Courier New" w:hint="default"/>
      </w:rPr>
    </w:lvl>
    <w:lvl w:ilvl="8" w:tplc="517EE160" w:tentative="1">
      <w:start w:val="1"/>
      <w:numFmt w:val="bullet"/>
      <w:lvlText w:val=""/>
      <w:lvlJc w:val="left"/>
      <w:pPr>
        <w:ind w:left="6480" w:hanging="360"/>
      </w:pPr>
      <w:rPr>
        <w:rFonts w:ascii="Wingdings" w:hAnsi="Wingdings" w:hint="default"/>
      </w:rPr>
    </w:lvl>
  </w:abstractNum>
  <w:abstractNum w:abstractNumId="7" w15:restartNumberingAfterBreak="0">
    <w:nsid w:val="5AD73587"/>
    <w:multiLevelType w:val="hybridMultilevel"/>
    <w:tmpl w:val="87509B1A"/>
    <w:lvl w:ilvl="0" w:tplc="E8709BB2">
      <w:start w:val="1"/>
      <w:numFmt w:val="decimal"/>
      <w:lvlText w:val="(%1)"/>
      <w:lvlJc w:val="left"/>
      <w:pPr>
        <w:ind w:left="840" w:hanging="480"/>
      </w:pPr>
      <w:rPr>
        <w:rFonts w:hint="default"/>
      </w:rPr>
    </w:lvl>
    <w:lvl w:ilvl="1" w:tplc="790AEF36" w:tentative="1">
      <w:start w:val="1"/>
      <w:numFmt w:val="lowerLetter"/>
      <w:lvlText w:val="%2."/>
      <w:lvlJc w:val="left"/>
      <w:pPr>
        <w:ind w:left="1440" w:hanging="360"/>
      </w:pPr>
    </w:lvl>
    <w:lvl w:ilvl="2" w:tplc="85C2EF2E" w:tentative="1">
      <w:start w:val="1"/>
      <w:numFmt w:val="lowerRoman"/>
      <w:lvlText w:val="%3."/>
      <w:lvlJc w:val="right"/>
      <w:pPr>
        <w:ind w:left="2160" w:hanging="180"/>
      </w:pPr>
    </w:lvl>
    <w:lvl w:ilvl="3" w:tplc="6BA04CBE" w:tentative="1">
      <w:start w:val="1"/>
      <w:numFmt w:val="decimal"/>
      <w:lvlText w:val="%4."/>
      <w:lvlJc w:val="left"/>
      <w:pPr>
        <w:ind w:left="2880" w:hanging="360"/>
      </w:pPr>
    </w:lvl>
    <w:lvl w:ilvl="4" w:tplc="A54AB886" w:tentative="1">
      <w:start w:val="1"/>
      <w:numFmt w:val="lowerLetter"/>
      <w:lvlText w:val="%5."/>
      <w:lvlJc w:val="left"/>
      <w:pPr>
        <w:ind w:left="3600" w:hanging="360"/>
      </w:pPr>
    </w:lvl>
    <w:lvl w:ilvl="5" w:tplc="84264A10" w:tentative="1">
      <w:start w:val="1"/>
      <w:numFmt w:val="lowerRoman"/>
      <w:lvlText w:val="%6."/>
      <w:lvlJc w:val="right"/>
      <w:pPr>
        <w:ind w:left="4320" w:hanging="180"/>
      </w:pPr>
    </w:lvl>
    <w:lvl w:ilvl="6" w:tplc="C54468DC" w:tentative="1">
      <w:start w:val="1"/>
      <w:numFmt w:val="decimal"/>
      <w:lvlText w:val="%7."/>
      <w:lvlJc w:val="left"/>
      <w:pPr>
        <w:ind w:left="5040" w:hanging="360"/>
      </w:pPr>
    </w:lvl>
    <w:lvl w:ilvl="7" w:tplc="50809710" w:tentative="1">
      <w:start w:val="1"/>
      <w:numFmt w:val="lowerLetter"/>
      <w:lvlText w:val="%8."/>
      <w:lvlJc w:val="left"/>
      <w:pPr>
        <w:ind w:left="5760" w:hanging="360"/>
      </w:pPr>
    </w:lvl>
    <w:lvl w:ilvl="8" w:tplc="E6FA9904" w:tentative="1">
      <w:start w:val="1"/>
      <w:numFmt w:val="lowerRoman"/>
      <w:lvlText w:val="%9."/>
      <w:lvlJc w:val="right"/>
      <w:pPr>
        <w:ind w:left="6480" w:hanging="180"/>
      </w:pPr>
    </w:lvl>
  </w:abstractNum>
  <w:abstractNum w:abstractNumId="8" w15:restartNumberingAfterBreak="0">
    <w:nsid w:val="5F3E1945"/>
    <w:multiLevelType w:val="hybridMultilevel"/>
    <w:tmpl w:val="37C4E08A"/>
    <w:lvl w:ilvl="0" w:tplc="90DAA0BC">
      <w:start w:val="1"/>
      <w:numFmt w:val="bullet"/>
      <w:lvlText w:val=""/>
      <w:lvlJc w:val="left"/>
      <w:pPr>
        <w:ind w:left="720" w:hanging="360"/>
      </w:pPr>
      <w:rPr>
        <w:rFonts w:ascii="Symbol" w:hAnsi="Symbol" w:hint="default"/>
      </w:rPr>
    </w:lvl>
    <w:lvl w:ilvl="1" w:tplc="F21835B6">
      <w:start w:val="1"/>
      <w:numFmt w:val="bullet"/>
      <w:lvlText w:val="o"/>
      <w:lvlJc w:val="left"/>
      <w:pPr>
        <w:ind w:left="1440" w:hanging="360"/>
      </w:pPr>
      <w:rPr>
        <w:rFonts w:ascii="Courier New" w:hAnsi="Courier New" w:cs="Courier New" w:hint="default"/>
      </w:rPr>
    </w:lvl>
    <w:lvl w:ilvl="2" w:tplc="E3700502" w:tentative="1">
      <w:start w:val="1"/>
      <w:numFmt w:val="bullet"/>
      <w:lvlText w:val=""/>
      <w:lvlJc w:val="left"/>
      <w:pPr>
        <w:ind w:left="2160" w:hanging="360"/>
      </w:pPr>
      <w:rPr>
        <w:rFonts w:ascii="Wingdings" w:hAnsi="Wingdings" w:hint="default"/>
      </w:rPr>
    </w:lvl>
    <w:lvl w:ilvl="3" w:tplc="92E2613C" w:tentative="1">
      <w:start w:val="1"/>
      <w:numFmt w:val="bullet"/>
      <w:lvlText w:val=""/>
      <w:lvlJc w:val="left"/>
      <w:pPr>
        <w:ind w:left="2880" w:hanging="360"/>
      </w:pPr>
      <w:rPr>
        <w:rFonts w:ascii="Symbol" w:hAnsi="Symbol" w:hint="default"/>
      </w:rPr>
    </w:lvl>
    <w:lvl w:ilvl="4" w:tplc="C5083EB0" w:tentative="1">
      <w:start w:val="1"/>
      <w:numFmt w:val="bullet"/>
      <w:lvlText w:val="o"/>
      <w:lvlJc w:val="left"/>
      <w:pPr>
        <w:ind w:left="3600" w:hanging="360"/>
      </w:pPr>
      <w:rPr>
        <w:rFonts w:ascii="Courier New" w:hAnsi="Courier New" w:cs="Courier New" w:hint="default"/>
      </w:rPr>
    </w:lvl>
    <w:lvl w:ilvl="5" w:tplc="51AE10F0" w:tentative="1">
      <w:start w:val="1"/>
      <w:numFmt w:val="bullet"/>
      <w:lvlText w:val=""/>
      <w:lvlJc w:val="left"/>
      <w:pPr>
        <w:ind w:left="4320" w:hanging="360"/>
      </w:pPr>
      <w:rPr>
        <w:rFonts w:ascii="Wingdings" w:hAnsi="Wingdings" w:hint="default"/>
      </w:rPr>
    </w:lvl>
    <w:lvl w:ilvl="6" w:tplc="24D20992" w:tentative="1">
      <w:start w:val="1"/>
      <w:numFmt w:val="bullet"/>
      <w:lvlText w:val=""/>
      <w:lvlJc w:val="left"/>
      <w:pPr>
        <w:ind w:left="5040" w:hanging="360"/>
      </w:pPr>
      <w:rPr>
        <w:rFonts w:ascii="Symbol" w:hAnsi="Symbol" w:hint="default"/>
      </w:rPr>
    </w:lvl>
    <w:lvl w:ilvl="7" w:tplc="9D5EA9CC" w:tentative="1">
      <w:start w:val="1"/>
      <w:numFmt w:val="bullet"/>
      <w:lvlText w:val="o"/>
      <w:lvlJc w:val="left"/>
      <w:pPr>
        <w:ind w:left="5760" w:hanging="360"/>
      </w:pPr>
      <w:rPr>
        <w:rFonts w:ascii="Courier New" w:hAnsi="Courier New" w:cs="Courier New" w:hint="default"/>
      </w:rPr>
    </w:lvl>
    <w:lvl w:ilvl="8" w:tplc="A05A49CE" w:tentative="1">
      <w:start w:val="1"/>
      <w:numFmt w:val="bullet"/>
      <w:lvlText w:val=""/>
      <w:lvlJc w:val="left"/>
      <w:pPr>
        <w:ind w:left="6480" w:hanging="360"/>
      </w:pPr>
      <w:rPr>
        <w:rFonts w:ascii="Wingdings" w:hAnsi="Wingdings" w:hint="default"/>
      </w:rPr>
    </w:lvl>
  </w:abstractNum>
  <w:abstractNum w:abstractNumId="9" w15:restartNumberingAfterBreak="0">
    <w:nsid w:val="649E41F5"/>
    <w:multiLevelType w:val="hybridMultilevel"/>
    <w:tmpl w:val="8C10BF84"/>
    <w:lvl w:ilvl="0" w:tplc="69B6C336">
      <w:start w:val="1"/>
      <w:numFmt w:val="decimal"/>
      <w:lvlText w:val="(%1)"/>
      <w:lvlJc w:val="left"/>
      <w:pPr>
        <w:ind w:left="758" w:hanging="398"/>
      </w:pPr>
      <w:rPr>
        <w:rFonts w:hint="default"/>
      </w:rPr>
    </w:lvl>
    <w:lvl w:ilvl="1" w:tplc="830ABAD8">
      <w:start w:val="1"/>
      <w:numFmt w:val="upperLetter"/>
      <w:lvlText w:val="(%2)"/>
      <w:lvlJc w:val="left"/>
      <w:pPr>
        <w:ind w:left="1530" w:hanging="450"/>
      </w:pPr>
      <w:rPr>
        <w:rFonts w:hint="default"/>
      </w:rPr>
    </w:lvl>
    <w:lvl w:ilvl="2" w:tplc="9EF6D790" w:tentative="1">
      <w:start w:val="1"/>
      <w:numFmt w:val="lowerRoman"/>
      <w:lvlText w:val="%3."/>
      <w:lvlJc w:val="right"/>
      <w:pPr>
        <w:ind w:left="2160" w:hanging="180"/>
      </w:pPr>
    </w:lvl>
    <w:lvl w:ilvl="3" w:tplc="34AE88C2" w:tentative="1">
      <w:start w:val="1"/>
      <w:numFmt w:val="decimal"/>
      <w:lvlText w:val="%4."/>
      <w:lvlJc w:val="left"/>
      <w:pPr>
        <w:ind w:left="2880" w:hanging="360"/>
      </w:pPr>
    </w:lvl>
    <w:lvl w:ilvl="4" w:tplc="224ABC70" w:tentative="1">
      <w:start w:val="1"/>
      <w:numFmt w:val="lowerLetter"/>
      <w:lvlText w:val="%5."/>
      <w:lvlJc w:val="left"/>
      <w:pPr>
        <w:ind w:left="3600" w:hanging="360"/>
      </w:pPr>
    </w:lvl>
    <w:lvl w:ilvl="5" w:tplc="8F52D1DC" w:tentative="1">
      <w:start w:val="1"/>
      <w:numFmt w:val="lowerRoman"/>
      <w:lvlText w:val="%6."/>
      <w:lvlJc w:val="right"/>
      <w:pPr>
        <w:ind w:left="4320" w:hanging="180"/>
      </w:pPr>
    </w:lvl>
    <w:lvl w:ilvl="6" w:tplc="87FEC190" w:tentative="1">
      <w:start w:val="1"/>
      <w:numFmt w:val="decimal"/>
      <w:lvlText w:val="%7."/>
      <w:lvlJc w:val="left"/>
      <w:pPr>
        <w:ind w:left="5040" w:hanging="360"/>
      </w:pPr>
    </w:lvl>
    <w:lvl w:ilvl="7" w:tplc="368ABED8" w:tentative="1">
      <w:start w:val="1"/>
      <w:numFmt w:val="lowerLetter"/>
      <w:lvlText w:val="%8."/>
      <w:lvlJc w:val="left"/>
      <w:pPr>
        <w:ind w:left="5760" w:hanging="360"/>
      </w:pPr>
    </w:lvl>
    <w:lvl w:ilvl="8" w:tplc="F9FCCA4C" w:tentative="1">
      <w:start w:val="1"/>
      <w:numFmt w:val="lowerRoman"/>
      <w:lvlText w:val="%9."/>
      <w:lvlJc w:val="right"/>
      <w:pPr>
        <w:ind w:left="6480" w:hanging="180"/>
      </w:pPr>
    </w:lvl>
  </w:abstractNum>
  <w:abstractNum w:abstractNumId="10" w15:restartNumberingAfterBreak="0">
    <w:nsid w:val="7B095E2C"/>
    <w:multiLevelType w:val="hybridMultilevel"/>
    <w:tmpl w:val="0448779A"/>
    <w:lvl w:ilvl="0" w:tplc="B61CCE8E">
      <w:start w:val="1"/>
      <w:numFmt w:val="bullet"/>
      <w:lvlText w:val=""/>
      <w:lvlJc w:val="left"/>
      <w:pPr>
        <w:ind w:left="720" w:hanging="360"/>
      </w:pPr>
      <w:rPr>
        <w:rFonts w:ascii="Symbol" w:hAnsi="Symbol" w:hint="default"/>
      </w:rPr>
    </w:lvl>
    <w:lvl w:ilvl="1" w:tplc="C7A6DBCE">
      <w:start w:val="1"/>
      <w:numFmt w:val="bullet"/>
      <w:lvlText w:val="o"/>
      <w:lvlJc w:val="left"/>
      <w:pPr>
        <w:ind w:left="1440" w:hanging="360"/>
      </w:pPr>
      <w:rPr>
        <w:rFonts w:ascii="Courier New" w:hAnsi="Courier New" w:cs="Courier New" w:hint="default"/>
      </w:rPr>
    </w:lvl>
    <w:lvl w:ilvl="2" w:tplc="F366586C" w:tentative="1">
      <w:start w:val="1"/>
      <w:numFmt w:val="bullet"/>
      <w:lvlText w:val=""/>
      <w:lvlJc w:val="left"/>
      <w:pPr>
        <w:ind w:left="2160" w:hanging="360"/>
      </w:pPr>
      <w:rPr>
        <w:rFonts w:ascii="Wingdings" w:hAnsi="Wingdings" w:hint="default"/>
      </w:rPr>
    </w:lvl>
    <w:lvl w:ilvl="3" w:tplc="B1A6E09C" w:tentative="1">
      <w:start w:val="1"/>
      <w:numFmt w:val="bullet"/>
      <w:lvlText w:val=""/>
      <w:lvlJc w:val="left"/>
      <w:pPr>
        <w:ind w:left="2880" w:hanging="360"/>
      </w:pPr>
      <w:rPr>
        <w:rFonts w:ascii="Symbol" w:hAnsi="Symbol" w:hint="default"/>
      </w:rPr>
    </w:lvl>
    <w:lvl w:ilvl="4" w:tplc="5EB6D026" w:tentative="1">
      <w:start w:val="1"/>
      <w:numFmt w:val="bullet"/>
      <w:lvlText w:val="o"/>
      <w:lvlJc w:val="left"/>
      <w:pPr>
        <w:ind w:left="3600" w:hanging="360"/>
      </w:pPr>
      <w:rPr>
        <w:rFonts w:ascii="Courier New" w:hAnsi="Courier New" w:cs="Courier New" w:hint="default"/>
      </w:rPr>
    </w:lvl>
    <w:lvl w:ilvl="5" w:tplc="D30E512A" w:tentative="1">
      <w:start w:val="1"/>
      <w:numFmt w:val="bullet"/>
      <w:lvlText w:val=""/>
      <w:lvlJc w:val="left"/>
      <w:pPr>
        <w:ind w:left="4320" w:hanging="360"/>
      </w:pPr>
      <w:rPr>
        <w:rFonts w:ascii="Wingdings" w:hAnsi="Wingdings" w:hint="default"/>
      </w:rPr>
    </w:lvl>
    <w:lvl w:ilvl="6" w:tplc="28326A02" w:tentative="1">
      <w:start w:val="1"/>
      <w:numFmt w:val="bullet"/>
      <w:lvlText w:val=""/>
      <w:lvlJc w:val="left"/>
      <w:pPr>
        <w:ind w:left="5040" w:hanging="360"/>
      </w:pPr>
      <w:rPr>
        <w:rFonts w:ascii="Symbol" w:hAnsi="Symbol" w:hint="default"/>
      </w:rPr>
    </w:lvl>
    <w:lvl w:ilvl="7" w:tplc="5E3CB20A" w:tentative="1">
      <w:start w:val="1"/>
      <w:numFmt w:val="bullet"/>
      <w:lvlText w:val="o"/>
      <w:lvlJc w:val="left"/>
      <w:pPr>
        <w:ind w:left="5760" w:hanging="360"/>
      </w:pPr>
      <w:rPr>
        <w:rFonts w:ascii="Courier New" w:hAnsi="Courier New" w:cs="Courier New" w:hint="default"/>
      </w:rPr>
    </w:lvl>
    <w:lvl w:ilvl="8" w:tplc="BCEAD35C" w:tentative="1">
      <w:start w:val="1"/>
      <w:numFmt w:val="bullet"/>
      <w:lvlText w:val=""/>
      <w:lvlJc w:val="left"/>
      <w:pPr>
        <w:ind w:left="6480" w:hanging="360"/>
      </w:pPr>
      <w:rPr>
        <w:rFonts w:ascii="Wingdings" w:hAnsi="Wingdings" w:hint="default"/>
      </w:rPr>
    </w:lvl>
  </w:abstractNum>
  <w:abstractNum w:abstractNumId="11" w15:restartNumberingAfterBreak="0">
    <w:nsid w:val="7D173F41"/>
    <w:multiLevelType w:val="hybridMultilevel"/>
    <w:tmpl w:val="E5269046"/>
    <w:lvl w:ilvl="0" w:tplc="687CE536">
      <w:start w:val="1"/>
      <w:numFmt w:val="bullet"/>
      <w:lvlText w:val=""/>
      <w:lvlJc w:val="left"/>
      <w:pPr>
        <w:ind w:left="720" w:hanging="360"/>
      </w:pPr>
      <w:rPr>
        <w:rFonts w:ascii="Symbol" w:hAnsi="Symbol" w:hint="default"/>
      </w:rPr>
    </w:lvl>
    <w:lvl w:ilvl="1" w:tplc="E8CA0FF6">
      <w:start w:val="1"/>
      <w:numFmt w:val="bullet"/>
      <w:lvlText w:val="o"/>
      <w:lvlJc w:val="left"/>
      <w:pPr>
        <w:ind w:left="1440" w:hanging="360"/>
      </w:pPr>
      <w:rPr>
        <w:rFonts w:ascii="Courier New" w:hAnsi="Courier New" w:cs="Courier New" w:hint="default"/>
      </w:rPr>
    </w:lvl>
    <w:lvl w:ilvl="2" w:tplc="C42A3852" w:tentative="1">
      <w:start w:val="1"/>
      <w:numFmt w:val="bullet"/>
      <w:lvlText w:val=""/>
      <w:lvlJc w:val="left"/>
      <w:pPr>
        <w:ind w:left="2160" w:hanging="360"/>
      </w:pPr>
      <w:rPr>
        <w:rFonts w:ascii="Wingdings" w:hAnsi="Wingdings" w:hint="default"/>
      </w:rPr>
    </w:lvl>
    <w:lvl w:ilvl="3" w:tplc="E9AAD974" w:tentative="1">
      <w:start w:val="1"/>
      <w:numFmt w:val="bullet"/>
      <w:lvlText w:val=""/>
      <w:lvlJc w:val="left"/>
      <w:pPr>
        <w:ind w:left="2880" w:hanging="360"/>
      </w:pPr>
      <w:rPr>
        <w:rFonts w:ascii="Symbol" w:hAnsi="Symbol" w:hint="default"/>
      </w:rPr>
    </w:lvl>
    <w:lvl w:ilvl="4" w:tplc="DF987908" w:tentative="1">
      <w:start w:val="1"/>
      <w:numFmt w:val="bullet"/>
      <w:lvlText w:val="o"/>
      <w:lvlJc w:val="left"/>
      <w:pPr>
        <w:ind w:left="3600" w:hanging="360"/>
      </w:pPr>
      <w:rPr>
        <w:rFonts w:ascii="Courier New" w:hAnsi="Courier New" w:cs="Courier New" w:hint="default"/>
      </w:rPr>
    </w:lvl>
    <w:lvl w:ilvl="5" w:tplc="84B0CE42" w:tentative="1">
      <w:start w:val="1"/>
      <w:numFmt w:val="bullet"/>
      <w:lvlText w:val=""/>
      <w:lvlJc w:val="left"/>
      <w:pPr>
        <w:ind w:left="4320" w:hanging="360"/>
      </w:pPr>
      <w:rPr>
        <w:rFonts w:ascii="Wingdings" w:hAnsi="Wingdings" w:hint="default"/>
      </w:rPr>
    </w:lvl>
    <w:lvl w:ilvl="6" w:tplc="709A435A" w:tentative="1">
      <w:start w:val="1"/>
      <w:numFmt w:val="bullet"/>
      <w:lvlText w:val=""/>
      <w:lvlJc w:val="left"/>
      <w:pPr>
        <w:ind w:left="5040" w:hanging="360"/>
      </w:pPr>
      <w:rPr>
        <w:rFonts w:ascii="Symbol" w:hAnsi="Symbol" w:hint="default"/>
      </w:rPr>
    </w:lvl>
    <w:lvl w:ilvl="7" w:tplc="25CA06E2" w:tentative="1">
      <w:start w:val="1"/>
      <w:numFmt w:val="bullet"/>
      <w:lvlText w:val="o"/>
      <w:lvlJc w:val="left"/>
      <w:pPr>
        <w:ind w:left="5760" w:hanging="360"/>
      </w:pPr>
      <w:rPr>
        <w:rFonts w:ascii="Courier New" w:hAnsi="Courier New" w:cs="Courier New" w:hint="default"/>
      </w:rPr>
    </w:lvl>
    <w:lvl w:ilvl="8" w:tplc="5782A246"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7"/>
  </w:num>
  <w:num w:numId="5">
    <w:abstractNumId w:val="1"/>
  </w:num>
  <w:num w:numId="6">
    <w:abstractNumId w:val="11"/>
  </w:num>
  <w:num w:numId="7">
    <w:abstractNumId w:val="4"/>
  </w:num>
  <w:num w:numId="8">
    <w:abstractNumId w:val="3"/>
  </w:num>
  <w:num w:numId="9">
    <w:abstractNumId w:val="8"/>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A8"/>
    <w:rsid w:val="00000A70"/>
    <w:rsid w:val="000032B8"/>
    <w:rsid w:val="00003B06"/>
    <w:rsid w:val="000054B9"/>
    <w:rsid w:val="00007461"/>
    <w:rsid w:val="0001117E"/>
    <w:rsid w:val="0001125F"/>
    <w:rsid w:val="000120BD"/>
    <w:rsid w:val="0001338E"/>
    <w:rsid w:val="00013D24"/>
    <w:rsid w:val="00014AF0"/>
    <w:rsid w:val="000155D6"/>
    <w:rsid w:val="00015D4E"/>
    <w:rsid w:val="000175D5"/>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474B"/>
    <w:rsid w:val="00055C12"/>
    <w:rsid w:val="000608B0"/>
    <w:rsid w:val="0006104C"/>
    <w:rsid w:val="000635E1"/>
    <w:rsid w:val="00064BF2"/>
    <w:rsid w:val="000667BA"/>
    <w:rsid w:val="000676A7"/>
    <w:rsid w:val="00073914"/>
    <w:rsid w:val="00074236"/>
    <w:rsid w:val="000746BD"/>
    <w:rsid w:val="00075112"/>
    <w:rsid w:val="00076D7D"/>
    <w:rsid w:val="00080D95"/>
    <w:rsid w:val="000909B7"/>
    <w:rsid w:val="00090E6B"/>
    <w:rsid w:val="00091B2C"/>
    <w:rsid w:val="00092ABC"/>
    <w:rsid w:val="00097AAF"/>
    <w:rsid w:val="00097D13"/>
    <w:rsid w:val="000A4893"/>
    <w:rsid w:val="000A54E0"/>
    <w:rsid w:val="000A72C4"/>
    <w:rsid w:val="000B05D2"/>
    <w:rsid w:val="000B1486"/>
    <w:rsid w:val="000B3E61"/>
    <w:rsid w:val="000B51CA"/>
    <w:rsid w:val="000B54AF"/>
    <w:rsid w:val="000B6090"/>
    <w:rsid w:val="000B6FEE"/>
    <w:rsid w:val="000C0D42"/>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0F6AAD"/>
    <w:rsid w:val="0010154D"/>
    <w:rsid w:val="00102D3F"/>
    <w:rsid w:val="00102EC7"/>
    <w:rsid w:val="0010347D"/>
    <w:rsid w:val="00110F8C"/>
    <w:rsid w:val="0011274A"/>
    <w:rsid w:val="00113522"/>
    <w:rsid w:val="0011378D"/>
    <w:rsid w:val="00115EE9"/>
    <w:rsid w:val="001169F9"/>
    <w:rsid w:val="0012069A"/>
    <w:rsid w:val="00120797"/>
    <w:rsid w:val="0012371B"/>
    <w:rsid w:val="001245C8"/>
    <w:rsid w:val="00124653"/>
    <w:rsid w:val="001247C5"/>
    <w:rsid w:val="00127893"/>
    <w:rsid w:val="001312BB"/>
    <w:rsid w:val="00137D90"/>
    <w:rsid w:val="00141FB6"/>
    <w:rsid w:val="00142F8E"/>
    <w:rsid w:val="00143C8B"/>
    <w:rsid w:val="00147530"/>
    <w:rsid w:val="00147E35"/>
    <w:rsid w:val="0015331F"/>
    <w:rsid w:val="001539D7"/>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3B8"/>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2EA0"/>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3ECA"/>
    <w:rsid w:val="00216BBA"/>
    <w:rsid w:val="00216E12"/>
    <w:rsid w:val="00217466"/>
    <w:rsid w:val="0021751D"/>
    <w:rsid w:val="00217C49"/>
    <w:rsid w:val="0022177D"/>
    <w:rsid w:val="002222B9"/>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6AE5"/>
    <w:rsid w:val="00267841"/>
    <w:rsid w:val="002710C3"/>
    <w:rsid w:val="002734D6"/>
    <w:rsid w:val="00274C45"/>
    <w:rsid w:val="00275109"/>
    <w:rsid w:val="00275AF2"/>
    <w:rsid w:val="00275BEE"/>
    <w:rsid w:val="00277434"/>
    <w:rsid w:val="00280123"/>
    <w:rsid w:val="00281343"/>
    <w:rsid w:val="00281883"/>
    <w:rsid w:val="002874E3"/>
    <w:rsid w:val="00287656"/>
    <w:rsid w:val="00290332"/>
    <w:rsid w:val="00291518"/>
    <w:rsid w:val="00295216"/>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5779"/>
    <w:rsid w:val="002D05CC"/>
    <w:rsid w:val="002D305A"/>
    <w:rsid w:val="002E21B8"/>
    <w:rsid w:val="002E7DF9"/>
    <w:rsid w:val="002F097B"/>
    <w:rsid w:val="002F3111"/>
    <w:rsid w:val="002F4AEC"/>
    <w:rsid w:val="002F795D"/>
    <w:rsid w:val="00300823"/>
    <w:rsid w:val="00300D7F"/>
    <w:rsid w:val="00301638"/>
    <w:rsid w:val="00303B0C"/>
    <w:rsid w:val="0030459C"/>
    <w:rsid w:val="003115B2"/>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53B4"/>
    <w:rsid w:val="0038731D"/>
    <w:rsid w:val="00387B60"/>
    <w:rsid w:val="00390098"/>
    <w:rsid w:val="003903B7"/>
    <w:rsid w:val="00392DA1"/>
    <w:rsid w:val="00393718"/>
    <w:rsid w:val="0039758F"/>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9BA"/>
    <w:rsid w:val="00410B33"/>
    <w:rsid w:val="004120CC"/>
    <w:rsid w:val="00412ED2"/>
    <w:rsid w:val="00412F0F"/>
    <w:rsid w:val="004134CE"/>
    <w:rsid w:val="004136A8"/>
    <w:rsid w:val="00415139"/>
    <w:rsid w:val="004166BB"/>
    <w:rsid w:val="004174CD"/>
    <w:rsid w:val="004241AA"/>
    <w:rsid w:val="0042422E"/>
    <w:rsid w:val="0043190E"/>
    <w:rsid w:val="004324E9"/>
    <w:rsid w:val="00433D89"/>
    <w:rsid w:val="004350F3"/>
    <w:rsid w:val="00436980"/>
    <w:rsid w:val="00441016"/>
    <w:rsid w:val="00441F2F"/>
    <w:rsid w:val="0044228B"/>
    <w:rsid w:val="00447018"/>
    <w:rsid w:val="00450561"/>
    <w:rsid w:val="00450A40"/>
    <w:rsid w:val="00451D7C"/>
    <w:rsid w:val="00452FC3"/>
    <w:rsid w:val="00455936"/>
    <w:rsid w:val="00455ACE"/>
    <w:rsid w:val="0046182D"/>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3A40"/>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4EA2"/>
    <w:rsid w:val="00515466"/>
    <w:rsid w:val="005154F7"/>
    <w:rsid w:val="005159DE"/>
    <w:rsid w:val="005269CE"/>
    <w:rsid w:val="005304B2"/>
    <w:rsid w:val="005336BD"/>
    <w:rsid w:val="00534A49"/>
    <w:rsid w:val="005363BB"/>
    <w:rsid w:val="00541B98"/>
    <w:rsid w:val="00543374"/>
    <w:rsid w:val="00545548"/>
    <w:rsid w:val="005466C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169"/>
    <w:rsid w:val="005878B7"/>
    <w:rsid w:val="005924D8"/>
    <w:rsid w:val="00592C9A"/>
    <w:rsid w:val="00593180"/>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6326"/>
    <w:rsid w:val="006272DD"/>
    <w:rsid w:val="00630963"/>
    <w:rsid w:val="00631897"/>
    <w:rsid w:val="00632928"/>
    <w:rsid w:val="006330DA"/>
    <w:rsid w:val="00633262"/>
    <w:rsid w:val="00633460"/>
    <w:rsid w:val="006402E7"/>
    <w:rsid w:val="00640CB6"/>
    <w:rsid w:val="00641B42"/>
    <w:rsid w:val="006426A8"/>
    <w:rsid w:val="00645750"/>
    <w:rsid w:val="00650692"/>
    <w:rsid w:val="006508D3"/>
    <w:rsid w:val="00650AFA"/>
    <w:rsid w:val="00662B77"/>
    <w:rsid w:val="00662D0E"/>
    <w:rsid w:val="00663265"/>
    <w:rsid w:val="0066345F"/>
    <w:rsid w:val="0066485B"/>
    <w:rsid w:val="0067036E"/>
    <w:rsid w:val="00671693"/>
    <w:rsid w:val="006739FE"/>
    <w:rsid w:val="006757AA"/>
    <w:rsid w:val="0068127E"/>
    <w:rsid w:val="00681790"/>
    <w:rsid w:val="006823AA"/>
    <w:rsid w:val="00684B98"/>
    <w:rsid w:val="00685DC9"/>
    <w:rsid w:val="00687465"/>
    <w:rsid w:val="00690191"/>
    <w:rsid w:val="006907CF"/>
    <w:rsid w:val="00691CCF"/>
    <w:rsid w:val="0069291D"/>
    <w:rsid w:val="00693AFA"/>
    <w:rsid w:val="00694B0E"/>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6F706F"/>
    <w:rsid w:val="007031BD"/>
    <w:rsid w:val="00703E80"/>
    <w:rsid w:val="00705276"/>
    <w:rsid w:val="007066A0"/>
    <w:rsid w:val="007075FB"/>
    <w:rsid w:val="0070787B"/>
    <w:rsid w:val="0071131D"/>
    <w:rsid w:val="00711E3D"/>
    <w:rsid w:val="00711E85"/>
    <w:rsid w:val="00712182"/>
    <w:rsid w:val="00712DDA"/>
    <w:rsid w:val="00717739"/>
    <w:rsid w:val="00717DE4"/>
    <w:rsid w:val="00721494"/>
    <w:rsid w:val="00721724"/>
    <w:rsid w:val="00722EC5"/>
    <w:rsid w:val="00723326"/>
    <w:rsid w:val="00724252"/>
    <w:rsid w:val="00727D8D"/>
    <w:rsid w:val="00727E7A"/>
    <w:rsid w:val="0073163C"/>
    <w:rsid w:val="00731DE3"/>
    <w:rsid w:val="00735B9D"/>
    <w:rsid w:val="007365A5"/>
    <w:rsid w:val="00736FB0"/>
    <w:rsid w:val="007404BC"/>
    <w:rsid w:val="00740D13"/>
    <w:rsid w:val="00740F5F"/>
    <w:rsid w:val="007413E0"/>
    <w:rsid w:val="00741C49"/>
    <w:rsid w:val="00742794"/>
    <w:rsid w:val="00743C4C"/>
    <w:rsid w:val="007445B7"/>
    <w:rsid w:val="00744920"/>
    <w:rsid w:val="007509BE"/>
    <w:rsid w:val="0075287B"/>
    <w:rsid w:val="00755C7B"/>
    <w:rsid w:val="00764786"/>
    <w:rsid w:val="00766E12"/>
    <w:rsid w:val="0077098E"/>
    <w:rsid w:val="00771287"/>
    <w:rsid w:val="0077149E"/>
    <w:rsid w:val="007719B9"/>
    <w:rsid w:val="00773AB1"/>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2847"/>
    <w:rsid w:val="007B4FCA"/>
    <w:rsid w:val="007B7B85"/>
    <w:rsid w:val="007C462E"/>
    <w:rsid w:val="007C496B"/>
    <w:rsid w:val="007C6803"/>
    <w:rsid w:val="007D1A1B"/>
    <w:rsid w:val="007D2892"/>
    <w:rsid w:val="007D2DCC"/>
    <w:rsid w:val="007D47E1"/>
    <w:rsid w:val="007D7FCB"/>
    <w:rsid w:val="007E0045"/>
    <w:rsid w:val="007E33B6"/>
    <w:rsid w:val="007E59E8"/>
    <w:rsid w:val="007F3861"/>
    <w:rsid w:val="007F4162"/>
    <w:rsid w:val="007F53FD"/>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1AA8"/>
    <w:rsid w:val="008B2B1A"/>
    <w:rsid w:val="008B3428"/>
    <w:rsid w:val="008B592C"/>
    <w:rsid w:val="008B7785"/>
    <w:rsid w:val="008C0809"/>
    <w:rsid w:val="008C132C"/>
    <w:rsid w:val="008C3FD0"/>
    <w:rsid w:val="008D27A5"/>
    <w:rsid w:val="008D2AAB"/>
    <w:rsid w:val="008D309C"/>
    <w:rsid w:val="008D58F9"/>
    <w:rsid w:val="008D7D3B"/>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3B45"/>
    <w:rsid w:val="00924EA9"/>
    <w:rsid w:val="00925CE1"/>
    <w:rsid w:val="00925F5C"/>
    <w:rsid w:val="00930897"/>
    <w:rsid w:val="009320D2"/>
    <w:rsid w:val="00932C77"/>
    <w:rsid w:val="0093417F"/>
    <w:rsid w:val="00934AC2"/>
    <w:rsid w:val="009375BB"/>
    <w:rsid w:val="009418E9"/>
    <w:rsid w:val="00942C66"/>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322F"/>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5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03CF"/>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5E4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0764"/>
    <w:rsid w:val="00C119AC"/>
    <w:rsid w:val="00C14EE6"/>
    <w:rsid w:val="00C151DA"/>
    <w:rsid w:val="00C152A1"/>
    <w:rsid w:val="00C16CCB"/>
    <w:rsid w:val="00C20002"/>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A31"/>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080C"/>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5F07"/>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8F7"/>
    <w:rsid w:val="00D43C59"/>
    <w:rsid w:val="00D44ADE"/>
    <w:rsid w:val="00D50D65"/>
    <w:rsid w:val="00D512E0"/>
    <w:rsid w:val="00D519F3"/>
    <w:rsid w:val="00D51D2A"/>
    <w:rsid w:val="00D53B7C"/>
    <w:rsid w:val="00D55F52"/>
    <w:rsid w:val="00D56508"/>
    <w:rsid w:val="00D60066"/>
    <w:rsid w:val="00D6131A"/>
    <w:rsid w:val="00D61611"/>
    <w:rsid w:val="00D61784"/>
    <w:rsid w:val="00D6178A"/>
    <w:rsid w:val="00D63B53"/>
    <w:rsid w:val="00D64B88"/>
    <w:rsid w:val="00D64DC5"/>
    <w:rsid w:val="00D66BA6"/>
    <w:rsid w:val="00D700B1"/>
    <w:rsid w:val="00D730FA"/>
    <w:rsid w:val="00D73C44"/>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2E7B"/>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5"/>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2C95"/>
    <w:rsid w:val="00E93DEF"/>
    <w:rsid w:val="00E947B1"/>
    <w:rsid w:val="00E96852"/>
    <w:rsid w:val="00EA16AC"/>
    <w:rsid w:val="00EA385A"/>
    <w:rsid w:val="00EA3931"/>
    <w:rsid w:val="00EA658E"/>
    <w:rsid w:val="00EA6E2C"/>
    <w:rsid w:val="00EA7A88"/>
    <w:rsid w:val="00EB27F2"/>
    <w:rsid w:val="00EB3928"/>
    <w:rsid w:val="00EB5373"/>
    <w:rsid w:val="00EC02A2"/>
    <w:rsid w:val="00EC340F"/>
    <w:rsid w:val="00EC379B"/>
    <w:rsid w:val="00EC37DF"/>
    <w:rsid w:val="00EC41B1"/>
    <w:rsid w:val="00ED0665"/>
    <w:rsid w:val="00ED12C0"/>
    <w:rsid w:val="00ED19F0"/>
    <w:rsid w:val="00ED2B50"/>
    <w:rsid w:val="00ED3A32"/>
    <w:rsid w:val="00ED3BDE"/>
    <w:rsid w:val="00ED5164"/>
    <w:rsid w:val="00ED68FB"/>
    <w:rsid w:val="00ED783A"/>
    <w:rsid w:val="00EE2A4E"/>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380C"/>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386AC5-B19B-4DB5-84C1-E1B692E7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1CA"/>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B05D2"/>
    <w:rPr>
      <w:sz w:val="16"/>
      <w:szCs w:val="16"/>
    </w:rPr>
  </w:style>
  <w:style w:type="paragraph" w:styleId="CommentText">
    <w:name w:val="annotation text"/>
    <w:basedOn w:val="Normal"/>
    <w:link w:val="CommentTextChar"/>
    <w:semiHidden/>
    <w:unhideWhenUsed/>
    <w:rsid w:val="000B05D2"/>
    <w:rPr>
      <w:sz w:val="20"/>
      <w:szCs w:val="20"/>
    </w:rPr>
  </w:style>
  <w:style w:type="character" w:customStyle="1" w:styleId="CommentTextChar">
    <w:name w:val="Comment Text Char"/>
    <w:basedOn w:val="DefaultParagraphFont"/>
    <w:link w:val="CommentText"/>
    <w:semiHidden/>
    <w:rsid w:val="000B05D2"/>
  </w:style>
  <w:style w:type="paragraph" w:styleId="CommentSubject">
    <w:name w:val="annotation subject"/>
    <w:basedOn w:val="CommentText"/>
    <w:next w:val="CommentText"/>
    <w:link w:val="CommentSubjectChar"/>
    <w:semiHidden/>
    <w:unhideWhenUsed/>
    <w:rsid w:val="000B05D2"/>
    <w:rPr>
      <w:b/>
      <w:bCs/>
    </w:rPr>
  </w:style>
  <w:style w:type="character" w:customStyle="1" w:styleId="CommentSubjectChar">
    <w:name w:val="Comment Subject Char"/>
    <w:basedOn w:val="CommentTextChar"/>
    <w:link w:val="CommentSubject"/>
    <w:semiHidden/>
    <w:rsid w:val="000B05D2"/>
    <w:rPr>
      <w:b/>
      <w:bCs/>
    </w:rPr>
  </w:style>
  <w:style w:type="paragraph" w:styleId="Revision">
    <w:name w:val="Revision"/>
    <w:hidden/>
    <w:uiPriority w:val="99"/>
    <w:semiHidden/>
    <w:rsid w:val="000635E1"/>
    <w:rPr>
      <w:sz w:val="24"/>
      <w:szCs w:val="24"/>
    </w:rPr>
  </w:style>
  <w:style w:type="character" w:styleId="Hyperlink">
    <w:name w:val="Hyperlink"/>
    <w:basedOn w:val="DefaultParagraphFont"/>
    <w:unhideWhenUsed/>
    <w:rsid w:val="005466C8"/>
    <w:rPr>
      <w:color w:val="0000FF" w:themeColor="hyperlink"/>
      <w:u w:val="single"/>
    </w:rPr>
  </w:style>
  <w:style w:type="paragraph" w:styleId="ListParagraph">
    <w:name w:val="List Paragraph"/>
    <w:basedOn w:val="Normal"/>
    <w:uiPriority w:val="34"/>
    <w:qFormat/>
    <w:rsid w:val="00727D8D"/>
    <w:pPr>
      <w:ind w:left="720"/>
      <w:contextualSpacing/>
    </w:pPr>
  </w:style>
  <w:style w:type="character" w:styleId="FollowedHyperlink">
    <w:name w:val="FollowedHyperlink"/>
    <w:basedOn w:val="DefaultParagraphFont"/>
    <w:semiHidden/>
    <w:unhideWhenUsed/>
    <w:rsid w:val="009F3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1419</Words>
  <Characters>7675</Characters>
  <Application>Microsoft Office Word</Application>
  <DocSecurity>4</DocSecurity>
  <Lines>166</Lines>
  <Paragraphs>57</Paragraphs>
  <ScaleCrop>false</ScaleCrop>
  <HeadingPairs>
    <vt:vector size="2" baseType="variant">
      <vt:variant>
        <vt:lpstr>Title</vt:lpstr>
      </vt:variant>
      <vt:variant>
        <vt:i4>1</vt:i4>
      </vt:variant>
    </vt:vector>
  </HeadingPairs>
  <TitlesOfParts>
    <vt:vector size="1" baseType="lpstr">
      <vt:lpstr>BA - HB01686 (Committee Report (Substituted))</vt:lpstr>
    </vt:vector>
  </TitlesOfParts>
  <Company>State of Texas</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21777</dc:subject>
  <dc:creator>State of Texas</dc:creator>
  <dc:description>HB 1686 by Cortez-(H)Agriculture &amp; Livestock (Substitute Document Number: 87R 19804)</dc:description>
  <cp:lastModifiedBy>Thomas Weis</cp:lastModifiedBy>
  <cp:revision>2</cp:revision>
  <cp:lastPrinted>2003-11-26T17:21:00Z</cp:lastPrinted>
  <dcterms:created xsi:type="dcterms:W3CDTF">2021-04-20T21:54:00Z</dcterms:created>
  <dcterms:modified xsi:type="dcterms:W3CDTF">2021-04-20T21:54:00Z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21.110.507</vt:lpwstr>
  </property>
</Properties>
</file>