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57A" w:rsidRDefault="00BC75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2D78C3FC4149FD980E85ACFCFE54E6"/>
          </w:placeholder>
        </w:sdtPr>
        <w:sdtContent>
          <w:r w:rsidRPr="005C2A78">
            <w:rPr>
              <w:rFonts w:cs="Times New Roman"/>
              <w:b/>
              <w:szCs w:val="24"/>
              <w:u w:val="single"/>
            </w:rPr>
            <w:t>BILL ANALYSIS</w:t>
          </w:r>
        </w:sdtContent>
      </w:sdt>
    </w:p>
    <w:p w:rsidR="00BC757A" w:rsidRPr="00585C31" w:rsidRDefault="00BC757A" w:rsidP="000F1DF9">
      <w:pPr>
        <w:spacing w:after="0" w:line="240" w:lineRule="auto"/>
        <w:rPr>
          <w:rFonts w:cs="Times New Roman"/>
          <w:szCs w:val="24"/>
        </w:rPr>
      </w:pPr>
    </w:p>
    <w:p w:rsidR="00BC757A" w:rsidRPr="00585C31" w:rsidRDefault="00BC75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757A" w:rsidTr="000F1DF9">
        <w:tc>
          <w:tcPr>
            <w:tcW w:w="2718" w:type="dxa"/>
          </w:tcPr>
          <w:p w:rsidR="00BC757A" w:rsidRPr="005C2A78" w:rsidRDefault="00BC757A" w:rsidP="006D756B">
            <w:pPr>
              <w:rPr>
                <w:rFonts w:cs="Times New Roman"/>
                <w:szCs w:val="24"/>
              </w:rPr>
            </w:pPr>
            <w:sdt>
              <w:sdtPr>
                <w:rPr>
                  <w:rFonts w:cs="Times New Roman"/>
                  <w:szCs w:val="24"/>
                </w:rPr>
                <w:alias w:val="Agency Title"/>
                <w:tag w:val="AgencyTitleContentControl"/>
                <w:id w:val="1920747753"/>
                <w:lock w:val="sdtContentLocked"/>
                <w:placeholder>
                  <w:docPart w:val="5A12B7D41908423A93CAE38F85605CD3"/>
                </w:placeholder>
              </w:sdtPr>
              <w:sdtEndPr>
                <w:rPr>
                  <w:rFonts w:cstheme="minorBidi"/>
                  <w:szCs w:val="22"/>
                </w:rPr>
              </w:sdtEndPr>
              <w:sdtContent>
                <w:r>
                  <w:rPr>
                    <w:rFonts w:cs="Times New Roman"/>
                    <w:szCs w:val="24"/>
                  </w:rPr>
                  <w:t>Senate Research Center</w:t>
                </w:r>
              </w:sdtContent>
            </w:sdt>
          </w:p>
        </w:tc>
        <w:tc>
          <w:tcPr>
            <w:tcW w:w="6858" w:type="dxa"/>
          </w:tcPr>
          <w:p w:rsidR="00BC757A" w:rsidRPr="00FF6471" w:rsidRDefault="00BC757A" w:rsidP="000F1DF9">
            <w:pPr>
              <w:jc w:val="right"/>
              <w:rPr>
                <w:rFonts w:cs="Times New Roman"/>
                <w:szCs w:val="24"/>
              </w:rPr>
            </w:pPr>
            <w:sdt>
              <w:sdtPr>
                <w:rPr>
                  <w:rFonts w:cs="Times New Roman"/>
                  <w:szCs w:val="24"/>
                </w:rPr>
                <w:alias w:val="Bill Number"/>
                <w:tag w:val="BillNumberOne"/>
                <w:id w:val="-410784069"/>
                <w:lock w:val="sdtContentLocked"/>
                <w:placeholder>
                  <w:docPart w:val="250D966D9A1F4DA1A3A1811028C55FB9"/>
                </w:placeholder>
              </w:sdtPr>
              <w:sdtContent>
                <w:r>
                  <w:rPr>
                    <w:rFonts w:cs="Times New Roman"/>
                    <w:szCs w:val="24"/>
                  </w:rPr>
                  <w:t>H.B. 2027</w:t>
                </w:r>
              </w:sdtContent>
            </w:sdt>
          </w:p>
        </w:tc>
      </w:tr>
      <w:tr w:rsidR="00BC757A" w:rsidTr="000F1DF9">
        <w:sdt>
          <w:sdtPr>
            <w:rPr>
              <w:rFonts w:cs="Times New Roman"/>
              <w:szCs w:val="24"/>
            </w:rPr>
            <w:alias w:val="TLCNumber"/>
            <w:tag w:val="TLCNumber"/>
            <w:id w:val="-542600604"/>
            <w:lock w:val="sdtLocked"/>
            <w:placeholder>
              <w:docPart w:val="12CCE48EA75746BABEB2F208BBB03B9F"/>
            </w:placeholder>
            <w:showingPlcHdr/>
          </w:sdtPr>
          <w:sdtContent>
            <w:tc>
              <w:tcPr>
                <w:tcW w:w="2718" w:type="dxa"/>
              </w:tcPr>
              <w:p w:rsidR="00BC757A" w:rsidRPr="000F1DF9" w:rsidRDefault="00BC757A" w:rsidP="00C65088">
                <w:pPr>
                  <w:rPr>
                    <w:rFonts w:cs="Times New Roman"/>
                    <w:szCs w:val="24"/>
                  </w:rPr>
                </w:pPr>
              </w:p>
            </w:tc>
          </w:sdtContent>
        </w:sdt>
        <w:tc>
          <w:tcPr>
            <w:tcW w:w="6858" w:type="dxa"/>
          </w:tcPr>
          <w:p w:rsidR="00BC757A" w:rsidRPr="005C2A78" w:rsidRDefault="00BC757A" w:rsidP="00073EDD">
            <w:pPr>
              <w:jc w:val="right"/>
              <w:rPr>
                <w:rFonts w:cs="Times New Roman"/>
                <w:szCs w:val="24"/>
              </w:rPr>
            </w:pPr>
            <w:sdt>
              <w:sdtPr>
                <w:rPr>
                  <w:rFonts w:cs="Times New Roman"/>
                  <w:szCs w:val="24"/>
                </w:rPr>
                <w:alias w:val="Author Label"/>
                <w:tag w:val="By"/>
                <w:id w:val="72399597"/>
                <w:lock w:val="sdtLocked"/>
                <w:placeholder>
                  <w:docPart w:val="8D9EF827FA4A49D595BA885489F086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35D9F2FD3B4E458E0C329AE5BD81BF"/>
                </w:placeholder>
              </w:sdtPr>
              <w:sdtContent>
                <w:r>
                  <w:rPr>
                    <w:rFonts w:cs="Times New Roman"/>
                    <w:szCs w:val="24"/>
                  </w:rPr>
                  <w:t>Cortez</w:t>
                </w:r>
              </w:sdtContent>
            </w:sdt>
            <w:sdt>
              <w:sdtPr>
                <w:rPr>
                  <w:rFonts w:cs="Times New Roman"/>
                  <w:szCs w:val="24"/>
                </w:rPr>
                <w:alias w:val="Sponsor"/>
                <w:tag w:val="Sponsor"/>
                <w:id w:val="-2039656131"/>
                <w:lock w:val="sdtContentLocked"/>
                <w:placeholder>
                  <w:docPart w:val="42D9BA53B298480EB772B862A2B24704"/>
                </w:placeholder>
              </w:sdtPr>
              <w:sdtContent>
                <w:r>
                  <w:rPr>
                    <w:rFonts w:cs="Times New Roman"/>
                    <w:szCs w:val="24"/>
                  </w:rPr>
                  <w:t xml:space="preserve"> (Lucio)</w:t>
                </w:r>
              </w:sdtContent>
            </w:sdt>
            <w:sdt>
              <w:sdtPr>
                <w:rPr>
                  <w:rFonts w:cs="Times New Roman"/>
                  <w:szCs w:val="24"/>
                </w:rPr>
                <w:alias w:val="DualSponsor"/>
                <w:tag w:val="DualSponsor"/>
                <w:id w:val="1029379812"/>
                <w:lock w:val="sdtContentLocked"/>
                <w:placeholder>
                  <w:docPart w:val="430771C0EB83423999D8F904ADA61506"/>
                </w:placeholder>
                <w:showingPlcHdr/>
              </w:sdtPr>
              <w:sdtContent/>
            </w:sdt>
          </w:p>
        </w:tc>
      </w:tr>
      <w:tr w:rsidR="00BC757A" w:rsidTr="000F1DF9">
        <w:tc>
          <w:tcPr>
            <w:tcW w:w="2718" w:type="dxa"/>
          </w:tcPr>
          <w:p w:rsidR="00BC757A" w:rsidRPr="00BC7495" w:rsidRDefault="00BC757A" w:rsidP="000F1DF9">
            <w:pPr>
              <w:rPr>
                <w:rFonts w:cs="Times New Roman"/>
                <w:szCs w:val="24"/>
              </w:rPr>
            </w:pPr>
          </w:p>
        </w:tc>
        <w:sdt>
          <w:sdtPr>
            <w:rPr>
              <w:rFonts w:cs="Times New Roman"/>
              <w:szCs w:val="24"/>
            </w:rPr>
            <w:alias w:val="Committee"/>
            <w:tag w:val="Committee"/>
            <w:id w:val="1914272295"/>
            <w:lock w:val="sdtContentLocked"/>
            <w:placeholder>
              <w:docPart w:val="3FC55A17B3AE4ED3BF53A51A865C1A4B"/>
            </w:placeholder>
          </w:sdtPr>
          <w:sdtContent>
            <w:tc>
              <w:tcPr>
                <w:tcW w:w="6858" w:type="dxa"/>
              </w:tcPr>
              <w:p w:rsidR="00BC757A" w:rsidRPr="00FF6471" w:rsidRDefault="00BC757A" w:rsidP="000F1DF9">
                <w:pPr>
                  <w:jc w:val="right"/>
                  <w:rPr>
                    <w:rFonts w:cs="Times New Roman"/>
                    <w:szCs w:val="24"/>
                  </w:rPr>
                </w:pPr>
                <w:r>
                  <w:rPr>
                    <w:rFonts w:cs="Times New Roman"/>
                    <w:szCs w:val="24"/>
                  </w:rPr>
                  <w:t>Local Government</w:t>
                </w:r>
              </w:p>
            </w:tc>
          </w:sdtContent>
        </w:sdt>
      </w:tr>
      <w:tr w:rsidR="00BC757A" w:rsidTr="000F1DF9">
        <w:tc>
          <w:tcPr>
            <w:tcW w:w="2718" w:type="dxa"/>
          </w:tcPr>
          <w:p w:rsidR="00BC757A" w:rsidRPr="00BC7495" w:rsidRDefault="00BC757A" w:rsidP="000F1DF9">
            <w:pPr>
              <w:rPr>
                <w:rFonts w:cs="Times New Roman"/>
                <w:szCs w:val="24"/>
              </w:rPr>
            </w:pPr>
          </w:p>
        </w:tc>
        <w:sdt>
          <w:sdtPr>
            <w:rPr>
              <w:rFonts w:cs="Times New Roman"/>
              <w:szCs w:val="24"/>
            </w:rPr>
            <w:alias w:val="Date"/>
            <w:tag w:val="DateContentControl"/>
            <w:id w:val="1178081906"/>
            <w:lock w:val="sdtLocked"/>
            <w:placeholder>
              <w:docPart w:val="7036DAB05ED84927B34B26FA07CE246D"/>
            </w:placeholder>
            <w:date w:fullDate="2021-05-20T00:00:00Z">
              <w:dateFormat w:val="M/d/yyyy"/>
              <w:lid w:val="en-US"/>
              <w:storeMappedDataAs w:val="dateTime"/>
              <w:calendar w:val="gregorian"/>
            </w:date>
          </w:sdtPr>
          <w:sdtContent>
            <w:tc>
              <w:tcPr>
                <w:tcW w:w="6858" w:type="dxa"/>
              </w:tcPr>
              <w:p w:rsidR="00BC757A" w:rsidRPr="00FF6471" w:rsidRDefault="00BC757A" w:rsidP="000F1DF9">
                <w:pPr>
                  <w:jc w:val="right"/>
                  <w:rPr>
                    <w:rFonts w:cs="Times New Roman"/>
                    <w:szCs w:val="24"/>
                  </w:rPr>
                </w:pPr>
                <w:r>
                  <w:rPr>
                    <w:rFonts w:cs="Times New Roman"/>
                    <w:szCs w:val="24"/>
                  </w:rPr>
                  <w:t>5/20/2021</w:t>
                </w:r>
              </w:p>
            </w:tc>
          </w:sdtContent>
        </w:sdt>
      </w:tr>
      <w:tr w:rsidR="00BC757A" w:rsidTr="000F1DF9">
        <w:tc>
          <w:tcPr>
            <w:tcW w:w="2718" w:type="dxa"/>
          </w:tcPr>
          <w:p w:rsidR="00BC757A" w:rsidRPr="00BC7495" w:rsidRDefault="00BC757A" w:rsidP="000F1DF9">
            <w:pPr>
              <w:rPr>
                <w:rFonts w:cs="Times New Roman"/>
                <w:szCs w:val="24"/>
              </w:rPr>
            </w:pPr>
          </w:p>
        </w:tc>
        <w:sdt>
          <w:sdtPr>
            <w:rPr>
              <w:rFonts w:cs="Times New Roman"/>
              <w:szCs w:val="24"/>
            </w:rPr>
            <w:alias w:val="BA Version"/>
            <w:tag w:val="BAVersion"/>
            <w:id w:val="-1685590809"/>
            <w:lock w:val="sdtContentLocked"/>
            <w:placeholder>
              <w:docPart w:val="7F40A05ECF3C40B7A55AFFC7FA5FAD3F"/>
            </w:placeholder>
          </w:sdtPr>
          <w:sdtContent>
            <w:tc>
              <w:tcPr>
                <w:tcW w:w="6858" w:type="dxa"/>
              </w:tcPr>
              <w:p w:rsidR="00BC757A" w:rsidRPr="00FF6471" w:rsidRDefault="00BC757A" w:rsidP="000F1DF9">
                <w:pPr>
                  <w:jc w:val="right"/>
                  <w:rPr>
                    <w:rFonts w:cs="Times New Roman"/>
                    <w:szCs w:val="24"/>
                  </w:rPr>
                </w:pPr>
                <w:r>
                  <w:rPr>
                    <w:rFonts w:cs="Times New Roman"/>
                    <w:szCs w:val="24"/>
                  </w:rPr>
                  <w:t>Engrossed</w:t>
                </w:r>
              </w:p>
            </w:tc>
          </w:sdtContent>
        </w:sdt>
      </w:tr>
    </w:tbl>
    <w:p w:rsidR="00BC757A" w:rsidRPr="00FF6471" w:rsidRDefault="00BC757A" w:rsidP="000F1DF9">
      <w:pPr>
        <w:spacing w:after="0" w:line="240" w:lineRule="auto"/>
        <w:rPr>
          <w:rFonts w:cs="Times New Roman"/>
          <w:szCs w:val="24"/>
        </w:rPr>
      </w:pPr>
    </w:p>
    <w:p w:rsidR="00BC757A" w:rsidRPr="00FF6471" w:rsidRDefault="00BC757A" w:rsidP="000F1DF9">
      <w:pPr>
        <w:spacing w:after="0" w:line="240" w:lineRule="auto"/>
        <w:rPr>
          <w:rFonts w:cs="Times New Roman"/>
          <w:szCs w:val="24"/>
        </w:rPr>
      </w:pPr>
    </w:p>
    <w:p w:rsidR="00BC757A" w:rsidRPr="00FF6471" w:rsidRDefault="00BC75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4680E13DDC42E4BAD46D01B6986045"/>
        </w:placeholder>
      </w:sdtPr>
      <w:sdtContent>
        <w:p w:rsidR="00BC757A" w:rsidRDefault="00BC75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87264272044BE495D8AD429DF6FBED"/>
        </w:placeholder>
      </w:sdtPr>
      <w:sdtEndPr>
        <w:rPr>
          <w:rFonts w:cs="Times New Roman"/>
          <w:szCs w:val="24"/>
        </w:rPr>
      </w:sdtEndPr>
      <w:sdtContent>
        <w:p w:rsidR="00BC757A" w:rsidRDefault="00BC757A" w:rsidP="00BC757A">
          <w:pPr>
            <w:pStyle w:val="NormalWeb"/>
            <w:spacing w:before="0" w:beforeAutospacing="0" w:after="0" w:afterAutospacing="0"/>
            <w:jc w:val="both"/>
            <w:divId w:val="2064598515"/>
            <w:rPr>
              <w:rFonts w:eastAsia="Times New Roman" w:cstheme="minorBidi"/>
              <w:bCs/>
              <w:szCs w:val="22"/>
            </w:rPr>
          </w:pPr>
        </w:p>
        <w:p w:rsidR="00BC757A" w:rsidRDefault="00BC757A" w:rsidP="00BC757A">
          <w:pPr>
            <w:pStyle w:val="NormalWeb"/>
            <w:spacing w:before="0" w:beforeAutospacing="0" w:after="0" w:afterAutospacing="0"/>
            <w:jc w:val="both"/>
            <w:divId w:val="2064598515"/>
          </w:pPr>
          <w:r w:rsidRPr="00ED5969">
            <w:t>A statewide housing shortage has been compounded due to t</w:t>
          </w:r>
          <w:r>
            <w:t>he economic impact of the COVID</w:t>
          </w:r>
          <w:r>
            <w:noBreakHyphen/>
          </w:r>
          <w:r w:rsidRPr="00ED5969">
            <w:t>19 pandemic.</w:t>
          </w:r>
        </w:p>
        <w:p w:rsidR="00BC757A" w:rsidRPr="00ED5969" w:rsidRDefault="00BC757A" w:rsidP="00BC757A">
          <w:pPr>
            <w:pStyle w:val="NormalWeb"/>
            <w:spacing w:before="0" w:beforeAutospacing="0" w:after="0" w:afterAutospacing="0"/>
            <w:jc w:val="both"/>
            <w:divId w:val="2064598515"/>
          </w:pPr>
        </w:p>
        <w:p w:rsidR="00BC757A" w:rsidRDefault="00BC757A" w:rsidP="00BC757A">
          <w:pPr>
            <w:pStyle w:val="NormalWeb"/>
            <w:spacing w:before="0" w:beforeAutospacing="0" w:after="0" w:afterAutospacing="0"/>
            <w:jc w:val="both"/>
            <w:divId w:val="2064598515"/>
          </w:pPr>
          <w:r w:rsidRPr="00ED5969">
            <w:t>With almost half of Texans reportedly spending more than 30 percent of their household income on housing costs, increasing the supply of affordable housing through adjustments to the low income housing tax credit program may help stimulate economic growth.</w:t>
          </w:r>
        </w:p>
        <w:p w:rsidR="00BC757A" w:rsidRPr="00ED5969" w:rsidRDefault="00BC757A" w:rsidP="00BC757A">
          <w:pPr>
            <w:pStyle w:val="NormalWeb"/>
            <w:spacing w:before="0" w:beforeAutospacing="0" w:after="0" w:afterAutospacing="0"/>
            <w:jc w:val="both"/>
            <w:divId w:val="2064598515"/>
          </w:pPr>
        </w:p>
        <w:p w:rsidR="00BC757A" w:rsidRDefault="00BC757A" w:rsidP="00BC757A">
          <w:pPr>
            <w:pStyle w:val="NormalWeb"/>
            <w:spacing w:before="0" w:beforeAutospacing="0" w:after="0" w:afterAutospacing="0"/>
            <w:jc w:val="both"/>
            <w:divId w:val="2064598515"/>
          </w:pPr>
          <w:r w:rsidRPr="00ED5969">
            <w:t>H.B. 2027 seeks to adjust the application process for the low income housing tax credit program by replacing provisions requiring a resolution of no objection with a certification process relating to the program.</w:t>
          </w:r>
        </w:p>
        <w:p w:rsidR="00BC757A" w:rsidRPr="00ED5969" w:rsidRDefault="00BC757A" w:rsidP="00BC757A">
          <w:pPr>
            <w:pStyle w:val="NormalWeb"/>
            <w:spacing w:before="0" w:beforeAutospacing="0" w:after="0" w:afterAutospacing="0"/>
            <w:jc w:val="both"/>
            <w:divId w:val="2064598515"/>
          </w:pPr>
        </w:p>
        <w:p w:rsidR="00BC757A" w:rsidRDefault="00BC757A" w:rsidP="00BC757A">
          <w:pPr>
            <w:pStyle w:val="NormalWeb"/>
            <w:spacing w:before="0" w:beforeAutospacing="0" w:after="0" w:afterAutospacing="0"/>
            <w:jc w:val="both"/>
            <w:divId w:val="2064598515"/>
          </w:pPr>
          <w:r>
            <w:t xml:space="preserve">Additionally, </w:t>
          </w:r>
          <w:r w:rsidRPr="00ED5969">
            <w:t>H.B. 2027 seeks to effect the scoring process for a certain low income housing tax credit program by removing census tract limitations for scoring purposes and by giving the Texas Department of Housing and Community Affairs greater discretion in prioritizing the scoring elements.</w:t>
          </w:r>
        </w:p>
        <w:p w:rsidR="00BC757A" w:rsidRPr="00ED5969" w:rsidRDefault="00BC757A" w:rsidP="00BC757A">
          <w:pPr>
            <w:pStyle w:val="NormalWeb"/>
            <w:spacing w:before="0" w:beforeAutospacing="0" w:after="0" w:afterAutospacing="0"/>
            <w:jc w:val="both"/>
            <w:divId w:val="2064598515"/>
          </w:pPr>
        </w:p>
      </w:sdtContent>
    </w:sdt>
    <w:p w:rsidR="00BC757A" w:rsidRDefault="00BC757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2027 </w:t>
      </w:r>
      <w:bookmarkStart w:id="1" w:name="AmendsCurrentLaw"/>
      <w:bookmarkEnd w:id="1"/>
      <w:r>
        <w:rPr>
          <w:rFonts w:cs="Times New Roman"/>
          <w:szCs w:val="24"/>
        </w:rPr>
        <w:t>amends current law relating to the allocation of low income housing tax credits.</w:t>
      </w:r>
    </w:p>
    <w:p w:rsidR="00BC757A" w:rsidRPr="00AD6E3A" w:rsidRDefault="00BC757A" w:rsidP="000F1DF9">
      <w:pPr>
        <w:spacing w:after="0" w:line="240" w:lineRule="auto"/>
        <w:jc w:val="both"/>
        <w:rPr>
          <w:rFonts w:eastAsia="Times New Roman" w:cs="Times New Roman"/>
          <w:szCs w:val="24"/>
        </w:rPr>
      </w:pPr>
    </w:p>
    <w:p w:rsidR="00BC757A" w:rsidRPr="005C2A78" w:rsidRDefault="00BC75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AF484FAD3F4B7290873C0E77E36971"/>
          </w:placeholder>
        </w:sdtPr>
        <w:sdtContent>
          <w:r>
            <w:rPr>
              <w:rFonts w:eastAsia="Times New Roman" w:cs="Times New Roman"/>
              <w:b/>
              <w:szCs w:val="24"/>
              <w:u w:val="single"/>
            </w:rPr>
            <w:t>RULEMAKING AUTHORITY</w:t>
          </w:r>
        </w:sdtContent>
      </w:sdt>
    </w:p>
    <w:p w:rsidR="00BC757A" w:rsidRPr="006529C4" w:rsidRDefault="00BC757A" w:rsidP="00774EC7">
      <w:pPr>
        <w:spacing w:after="0" w:line="240" w:lineRule="auto"/>
        <w:jc w:val="both"/>
        <w:rPr>
          <w:rFonts w:cs="Times New Roman"/>
          <w:szCs w:val="24"/>
        </w:rPr>
      </w:pPr>
    </w:p>
    <w:p w:rsidR="00BC757A" w:rsidRPr="006529C4" w:rsidRDefault="00BC757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C757A" w:rsidRPr="006529C4" w:rsidRDefault="00BC757A" w:rsidP="00774EC7">
      <w:pPr>
        <w:spacing w:after="0" w:line="240" w:lineRule="auto"/>
        <w:jc w:val="both"/>
        <w:rPr>
          <w:rFonts w:cs="Times New Roman"/>
          <w:szCs w:val="24"/>
        </w:rPr>
      </w:pPr>
    </w:p>
    <w:p w:rsidR="00BC757A" w:rsidRPr="005C2A78" w:rsidRDefault="00BC757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828206D1EF475D83DD35DF2E83ACD7"/>
          </w:placeholder>
        </w:sdtPr>
        <w:sdtContent>
          <w:r>
            <w:rPr>
              <w:rFonts w:eastAsia="Times New Roman" w:cs="Times New Roman"/>
              <w:b/>
              <w:szCs w:val="24"/>
              <w:u w:val="single"/>
            </w:rPr>
            <w:t>SECTION BY SECTION ANALYSIS</w:t>
          </w:r>
        </w:sdtContent>
      </w:sdt>
    </w:p>
    <w:p w:rsidR="00BC757A" w:rsidRPr="005C2A78" w:rsidRDefault="00BC757A" w:rsidP="000F1DF9">
      <w:pPr>
        <w:spacing w:after="0" w:line="240" w:lineRule="auto"/>
        <w:jc w:val="both"/>
        <w:rPr>
          <w:rFonts w:eastAsia="Times New Roman" w:cs="Times New Roman"/>
          <w:szCs w:val="24"/>
        </w:rPr>
      </w:pPr>
    </w:p>
    <w:p w:rsidR="00BC757A" w:rsidRPr="00AD6E3A" w:rsidRDefault="00BC757A" w:rsidP="00BC757A">
      <w:pPr>
        <w:spacing w:after="0" w:line="240" w:lineRule="auto"/>
        <w:jc w:val="both"/>
      </w:pPr>
      <w:r w:rsidRPr="00AD6E3A">
        <w:rPr>
          <w:rFonts w:eastAsia="Times New Roman" w:cs="Times New Roman"/>
          <w:szCs w:val="24"/>
        </w:rPr>
        <w:t xml:space="preserve">SECTION 1. Amends </w:t>
      </w:r>
      <w:r w:rsidRPr="00AD6E3A">
        <w:t xml:space="preserve">Section 2306.6725(b), Government Code, as follows: </w:t>
      </w:r>
    </w:p>
    <w:p w:rsidR="00BC757A" w:rsidRPr="00AD6E3A" w:rsidRDefault="00BC757A" w:rsidP="00BC757A">
      <w:pPr>
        <w:spacing w:after="0" w:line="240" w:lineRule="auto"/>
        <w:jc w:val="both"/>
      </w:pPr>
    </w:p>
    <w:p w:rsidR="00BC757A" w:rsidRPr="00AD6E3A" w:rsidRDefault="00BC757A" w:rsidP="00BC757A">
      <w:pPr>
        <w:spacing w:after="0" w:line="240" w:lineRule="auto"/>
        <w:ind w:left="720"/>
        <w:jc w:val="both"/>
        <w:rPr>
          <w:rFonts w:eastAsia="Times New Roman" w:cs="Times New Roman"/>
          <w:szCs w:val="24"/>
        </w:rPr>
      </w:pPr>
      <w:r w:rsidRPr="00AD6E3A">
        <w:t xml:space="preserve">(b) Deletes existing text requiring the Texas Department of Housing and Community Affairs </w:t>
      </w:r>
      <w:r>
        <w:t xml:space="preserve">(TDHCA) </w:t>
      </w:r>
      <w:r w:rsidRPr="00AD6E3A">
        <w:t xml:space="preserve">to provide appropriate incentives as determined through the qualified allocation plan to reward applicants who agree to locate the development in a census tract in which there are no other existing developments supported by housing tax credits. Makes nonsubstantive changes. </w:t>
      </w:r>
    </w:p>
    <w:p w:rsidR="00BC757A" w:rsidRPr="00AD6E3A" w:rsidRDefault="00BC757A" w:rsidP="00BC757A">
      <w:pPr>
        <w:spacing w:after="0" w:line="240" w:lineRule="auto"/>
        <w:jc w:val="both"/>
        <w:rPr>
          <w:rFonts w:eastAsia="Times New Roman" w:cs="Times New Roman"/>
          <w:szCs w:val="24"/>
        </w:rPr>
      </w:pPr>
    </w:p>
    <w:p w:rsidR="00BC757A" w:rsidRPr="00AD6E3A" w:rsidRDefault="00BC757A" w:rsidP="00BC757A">
      <w:pPr>
        <w:spacing w:after="0" w:line="240" w:lineRule="auto"/>
        <w:jc w:val="both"/>
        <w:rPr>
          <w:rFonts w:eastAsia="Times New Roman" w:cs="Times New Roman"/>
          <w:szCs w:val="24"/>
        </w:rPr>
      </w:pPr>
      <w:r w:rsidRPr="00AD6E3A">
        <w:rPr>
          <w:rFonts w:eastAsia="Times New Roman" w:cs="Times New Roman"/>
          <w:szCs w:val="24"/>
        </w:rPr>
        <w:t xml:space="preserve">SECTION 2. </w:t>
      </w:r>
      <w:r>
        <w:rPr>
          <w:rFonts w:eastAsia="Times New Roman" w:cs="Times New Roman"/>
          <w:szCs w:val="24"/>
        </w:rPr>
        <w:t xml:space="preserve">Provides that the </w:t>
      </w:r>
      <w:r>
        <w:t xml:space="preserve">change in law made by this Act applies only to an application for low income housing tax credits that is submitted to TDHCA during an application cycle that is based on the 2022 qualified allocation plan or a subsequent plan adopted by the governing board of TDHCA. </w:t>
      </w:r>
      <w:r>
        <w:rPr>
          <w:rFonts w:eastAsia="Times New Roman" w:cs="Times New Roman"/>
          <w:szCs w:val="24"/>
        </w:rPr>
        <w:t xml:space="preserve">Provides that an </w:t>
      </w:r>
      <w:r>
        <w:t xml:space="preserve">application that is submitted during an application cycle that is based on an earlier qualified allocation plan is governed by the law in effect on the date the application cycle began, and the former law is continued in effect for that purpose. </w:t>
      </w:r>
    </w:p>
    <w:p w:rsidR="00BC757A" w:rsidRPr="00AD6E3A" w:rsidRDefault="00BC757A" w:rsidP="00BC757A">
      <w:pPr>
        <w:spacing w:after="0" w:line="240" w:lineRule="auto"/>
        <w:jc w:val="both"/>
        <w:rPr>
          <w:rFonts w:eastAsia="Times New Roman" w:cs="Times New Roman"/>
          <w:szCs w:val="24"/>
        </w:rPr>
      </w:pPr>
    </w:p>
    <w:p w:rsidR="00BC757A" w:rsidRPr="00C8671F" w:rsidRDefault="00BC757A" w:rsidP="00BC757A">
      <w:pPr>
        <w:spacing w:after="0" w:line="240" w:lineRule="auto"/>
        <w:jc w:val="both"/>
        <w:rPr>
          <w:rFonts w:eastAsia="Times New Roman" w:cs="Times New Roman"/>
          <w:szCs w:val="24"/>
        </w:rPr>
      </w:pPr>
      <w:r w:rsidRPr="00AD6E3A">
        <w:rPr>
          <w:rFonts w:eastAsia="Times New Roman" w:cs="Times New Roman"/>
          <w:szCs w:val="24"/>
        </w:rPr>
        <w:t>SECTION 3. Effective date: September 1, 2021.</w:t>
      </w:r>
    </w:p>
    <w:sectPr w:rsidR="00BC757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F94" w:rsidRDefault="00731F94" w:rsidP="000F1DF9">
      <w:pPr>
        <w:spacing w:after="0" w:line="240" w:lineRule="auto"/>
      </w:pPr>
      <w:r>
        <w:separator/>
      </w:r>
    </w:p>
  </w:endnote>
  <w:endnote w:type="continuationSeparator" w:id="0">
    <w:p w:rsidR="00731F94" w:rsidRDefault="00731F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1F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757A">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C757A">
                <w:rPr>
                  <w:sz w:val="20"/>
                  <w:szCs w:val="20"/>
                </w:rPr>
                <w:t>H.B. 2027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C757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1F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C757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C757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F94" w:rsidRDefault="00731F94" w:rsidP="000F1DF9">
      <w:pPr>
        <w:spacing w:after="0" w:line="240" w:lineRule="auto"/>
      </w:pPr>
      <w:r>
        <w:separator/>
      </w:r>
    </w:p>
  </w:footnote>
  <w:footnote w:type="continuationSeparator" w:id="0">
    <w:p w:rsidR="00731F94" w:rsidRDefault="00731F9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1F94"/>
    <w:rsid w:val="00774EC7"/>
    <w:rsid w:val="00833061"/>
    <w:rsid w:val="008A6859"/>
    <w:rsid w:val="0093341F"/>
    <w:rsid w:val="009562E3"/>
    <w:rsid w:val="00986E9F"/>
    <w:rsid w:val="00AE3F44"/>
    <w:rsid w:val="00B43543"/>
    <w:rsid w:val="00B53F07"/>
    <w:rsid w:val="00B97023"/>
    <w:rsid w:val="00BC7495"/>
    <w:rsid w:val="00BC757A"/>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C03843-BD60-4DD8-A249-893DC963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C75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2D78C3FC4149FD980E85ACFCFE54E6"/>
        <w:category>
          <w:name w:val="General"/>
          <w:gallery w:val="placeholder"/>
        </w:category>
        <w:types>
          <w:type w:val="bbPlcHdr"/>
        </w:types>
        <w:behaviors>
          <w:behavior w:val="content"/>
        </w:behaviors>
        <w:guid w:val="{C2AE8DBB-1818-4E6D-8064-3ED131E24D61}"/>
      </w:docPartPr>
      <w:docPartBody>
        <w:p w:rsidR="00000000" w:rsidRDefault="00272E7E"/>
      </w:docPartBody>
    </w:docPart>
    <w:docPart>
      <w:docPartPr>
        <w:name w:val="5A12B7D41908423A93CAE38F85605CD3"/>
        <w:category>
          <w:name w:val="General"/>
          <w:gallery w:val="placeholder"/>
        </w:category>
        <w:types>
          <w:type w:val="bbPlcHdr"/>
        </w:types>
        <w:behaviors>
          <w:behavior w:val="content"/>
        </w:behaviors>
        <w:guid w:val="{E78752F2-9C3C-45C7-934A-92CC6335E7C6}"/>
      </w:docPartPr>
      <w:docPartBody>
        <w:p w:rsidR="00000000" w:rsidRDefault="00272E7E"/>
      </w:docPartBody>
    </w:docPart>
    <w:docPart>
      <w:docPartPr>
        <w:name w:val="250D966D9A1F4DA1A3A1811028C55FB9"/>
        <w:category>
          <w:name w:val="General"/>
          <w:gallery w:val="placeholder"/>
        </w:category>
        <w:types>
          <w:type w:val="bbPlcHdr"/>
        </w:types>
        <w:behaviors>
          <w:behavior w:val="content"/>
        </w:behaviors>
        <w:guid w:val="{711FC380-C56B-4138-95DA-133C8FA42007}"/>
      </w:docPartPr>
      <w:docPartBody>
        <w:p w:rsidR="00000000" w:rsidRDefault="00272E7E"/>
      </w:docPartBody>
    </w:docPart>
    <w:docPart>
      <w:docPartPr>
        <w:name w:val="12CCE48EA75746BABEB2F208BBB03B9F"/>
        <w:category>
          <w:name w:val="General"/>
          <w:gallery w:val="placeholder"/>
        </w:category>
        <w:types>
          <w:type w:val="bbPlcHdr"/>
        </w:types>
        <w:behaviors>
          <w:behavior w:val="content"/>
        </w:behaviors>
        <w:guid w:val="{3CD30B80-D876-4CC3-B0F0-BE928F5F3108}"/>
      </w:docPartPr>
      <w:docPartBody>
        <w:p w:rsidR="00000000" w:rsidRDefault="00272E7E"/>
      </w:docPartBody>
    </w:docPart>
    <w:docPart>
      <w:docPartPr>
        <w:name w:val="8D9EF827FA4A49D595BA885489F08629"/>
        <w:category>
          <w:name w:val="General"/>
          <w:gallery w:val="placeholder"/>
        </w:category>
        <w:types>
          <w:type w:val="bbPlcHdr"/>
        </w:types>
        <w:behaviors>
          <w:behavior w:val="content"/>
        </w:behaviors>
        <w:guid w:val="{143CE73B-30DB-4DFA-BE4D-C05892FC779C}"/>
      </w:docPartPr>
      <w:docPartBody>
        <w:p w:rsidR="00000000" w:rsidRDefault="00272E7E"/>
      </w:docPartBody>
    </w:docPart>
    <w:docPart>
      <w:docPartPr>
        <w:name w:val="2C35D9F2FD3B4E458E0C329AE5BD81BF"/>
        <w:category>
          <w:name w:val="General"/>
          <w:gallery w:val="placeholder"/>
        </w:category>
        <w:types>
          <w:type w:val="bbPlcHdr"/>
        </w:types>
        <w:behaviors>
          <w:behavior w:val="content"/>
        </w:behaviors>
        <w:guid w:val="{ABF309AA-0618-4A6A-96FA-DBB71D0C436D}"/>
      </w:docPartPr>
      <w:docPartBody>
        <w:p w:rsidR="00000000" w:rsidRDefault="00272E7E"/>
      </w:docPartBody>
    </w:docPart>
    <w:docPart>
      <w:docPartPr>
        <w:name w:val="42D9BA53B298480EB772B862A2B24704"/>
        <w:category>
          <w:name w:val="General"/>
          <w:gallery w:val="placeholder"/>
        </w:category>
        <w:types>
          <w:type w:val="bbPlcHdr"/>
        </w:types>
        <w:behaviors>
          <w:behavior w:val="content"/>
        </w:behaviors>
        <w:guid w:val="{42F419DF-392F-4FAE-BB6F-1447310996D4}"/>
      </w:docPartPr>
      <w:docPartBody>
        <w:p w:rsidR="00000000" w:rsidRDefault="00272E7E"/>
      </w:docPartBody>
    </w:docPart>
    <w:docPart>
      <w:docPartPr>
        <w:name w:val="430771C0EB83423999D8F904ADA61506"/>
        <w:category>
          <w:name w:val="General"/>
          <w:gallery w:val="placeholder"/>
        </w:category>
        <w:types>
          <w:type w:val="bbPlcHdr"/>
        </w:types>
        <w:behaviors>
          <w:behavior w:val="content"/>
        </w:behaviors>
        <w:guid w:val="{6109D481-3B10-4CF8-8DEF-5B32D46E83BA}"/>
      </w:docPartPr>
      <w:docPartBody>
        <w:p w:rsidR="00000000" w:rsidRDefault="00272E7E"/>
      </w:docPartBody>
    </w:docPart>
    <w:docPart>
      <w:docPartPr>
        <w:name w:val="3FC55A17B3AE4ED3BF53A51A865C1A4B"/>
        <w:category>
          <w:name w:val="General"/>
          <w:gallery w:val="placeholder"/>
        </w:category>
        <w:types>
          <w:type w:val="bbPlcHdr"/>
        </w:types>
        <w:behaviors>
          <w:behavior w:val="content"/>
        </w:behaviors>
        <w:guid w:val="{76F4994D-3A4A-42FB-A607-7A095514A0E0}"/>
      </w:docPartPr>
      <w:docPartBody>
        <w:p w:rsidR="00000000" w:rsidRDefault="00272E7E"/>
      </w:docPartBody>
    </w:docPart>
    <w:docPart>
      <w:docPartPr>
        <w:name w:val="7036DAB05ED84927B34B26FA07CE246D"/>
        <w:category>
          <w:name w:val="General"/>
          <w:gallery w:val="placeholder"/>
        </w:category>
        <w:types>
          <w:type w:val="bbPlcHdr"/>
        </w:types>
        <w:behaviors>
          <w:behavior w:val="content"/>
        </w:behaviors>
        <w:guid w:val="{BC5A065F-726F-42F2-8679-A6E9D32F1BDB}"/>
      </w:docPartPr>
      <w:docPartBody>
        <w:p w:rsidR="00000000" w:rsidRDefault="006F4431" w:rsidP="006F4431">
          <w:pPr>
            <w:pStyle w:val="7036DAB05ED84927B34B26FA07CE246D"/>
          </w:pPr>
          <w:r w:rsidRPr="00A30DD1">
            <w:rPr>
              <w:rStyle w:val="PlaceholderText"/>
            </w:rPr>
            <w:t>Click here to enter a date.</w:t>
          </w:r>
        </w:p>
      </w:docPartBody>
    </w:docPart>
    <w:docPart>
      <w:docPartPr>
        <w:name w:val="7F40A05ECF3C40B7A55AFFC7FA5FAD3F"/>
        <w:category>
          <w:name w:val="General"/>
          <w:gallery w:val="placeholder"/>
        </w:category>
        <w:types>
          <w:type w:val="bbPlcHdr"/>
        </w:types>
        <w:behaviors>
          <w:behavior w:val="content"/>
        </w:behaviors>
        <w:guid w:val="{DD9EEA9B-0A20-425C-A697-A76FBF2B9F36}"/>
      </w:docPartPr>
      <w:docPartBody>
        <w:p w:rsidR="00000000" w:rsidRDefault="00272E7E"/>
      </w:docPartBody>
    </w:docPart>
    <w:docPart>
      <w:docPartPr>
        <w:name w:val="6B4680E13DDC42E4BAD46D01B6986045"/>
        <w:category>
          <w:name w:val="General"/>
          <w:gallery w:val="placeholder"/>
        </w:category>
        <w:types>
          <w:type w:val="bbPlcHdr"/>
        </w:types>
        <w:behaviors>
          <w:behavior w:val="content"/>
        </w:behaviors>
        <w:guid w:val="{3BD85034-6A95-4EEA-A29C-687D929324DD}"/>
      </w:docPartPr>
      <w:docPartBody>
        <w:p w:rsidR="00000000" w:rsidRDefault="00272E7E"/>
      </w:docPartBody>
    </w:docPart>
    <w:docPart>
      <w:docPartPr>
        <w:name w:val="A487264272044BE495D8AD429DF6FBED"/>
        <w:category>
          <w:name w:val="General"/>
          <w:gallery w:val="placeholder"/>
        </w:category>
        <w:types>
          <w:type w:val="bbPlcHdr"/>
        </w:types>
        <w:behaviors>
          <w:behavior w:val="content"/>
        </w:behaviors>
        <w:guid w:val="{9E063838-91C9-44DE-AF8E-214221DB711C}"/>
      </w:docPartPr>
      <w:docPartBody>
        <w:p w:rsidR="00000000" w:rsidRDefault="006F4431" w:rsidP="006F4431">
          <w:pPr>
            <w:pStyle w:val="A487264272044BE495D8AD429DF6FBED"/>
          </w:pPr>
          <w:r>
            <w:rPr>
              <w:rFonts w:eastAsia="Times New Roman" w:cs="Times New Roman"/>
              <w:bCs/>
              <w:szCs w:val="24"/>
            </w:rPr>
            <w:t xml:space="preserve"> </w:t>
          </w:r>
        </w:p>
      </w:docPartBody>
    </w:docPart>
    <w:docPart>
      <w:docPartPr>
        <w:name w:val="35AF484FAD3F4B7290873C0E77E36971"/>
        <w:category>
          <w:name w:val="General"/>
          <w:gallery w:val="placeholder"/>
        </w:category>
        <w:types>
          <w:type w:val="bbPlcHdr"/>
        </w:types>
        <w:behaviors>
          <w:behavior w:val="content"/>
        </w:behaviors>
        <w:guid w:val="{7E26A7AD-2418-49EA-9A78-182513F654ED}"/>
      </w:docPartPr>
      <w:docPartBody>
        <w:p w:rsidR="00000000" w:rsidRDefault="00272E7E"/>
      </w:docPartBody>
    </w:docPart>
    <w:docPart>
      <w:docPartPr>
        <w:name w:val="20828206D1EF475D83DD35DF2E83ACD7"/>
        <w:category>
          <w:name w:val="General"/>
          <w:gallery w:val="placeholder"/>
        </w:category>
        <w:types>
          <w:type w:val="bbPlcHdr"/>
        </w:types>
        <w:behaviors>
          <w:behavior w:val="content"/>
        </w:behaviors>
        <w:guid w:val="{8C4CDFD7-CF9E-409F-8880-D9FC42FF86AA}"/>
      </w:docPartPr>
      <w:docPartBody>
        <w:p w:rsidR="00000000" w:rsidRDefault="00272E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72E7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443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4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036DAB05ED84927B34B26FA07CE246D">
    <w:name w:val="7036DAB05ED84927B34B26FA07CE246D"/>
    <w:rsid w:val="006F4431"/>
    <w:pPr>
      <w:spacing w:after="160" w:line="259" w:lineRule="auto"/>
    </w:pPr>
  </w:style>
  <w:style w:type="paragraph" w:customStyle="1" w:styleId="A487264272044BE495D8AD429DF6FBED">
    <w:name w:val="A487264272044BE495D8AD429DF6FBED"/>
    <w:rsid w:val="006F44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CD8AFB-419F-46D4-BE13-0A208407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353</Words>
  <Characters>2018</Characters>
  <Application>Microsoft Office Word</Application>
  <DocSecurity>0</DocSecurity>
  <Lines>16</Lines>
  <Paragraphs>4</Paragraphs>
  <ScaleCrop>false</ScaleCrop>
  <Company>Texas Legislative Council</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2021-05-21T02:54:00Z</cp:lastPrinted>
  <dcterms:created xsi:type="dcterms:W3CDTF">2015-05-29T14:24:00Z</dcterms:created>
  <dcterms:modified xsi:type="dcterms:W3CDTF">2021-05-21T02:54:00Z</dcterms:modified>
</cp:coreProperties>
</file>

<file path=docProps/custom.xml><?xml version="1.0" encoding="utf-8"?>
<op:Properties xmlns:vt="http://schemas.openxmlformats.org/officeDocument/2006/docPropsVTypes" xmlns:op="http://schemas.openxmlformats.org/officeDocument/2006/custom-properties"/>
</file>