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A1" w:rsidRDefault="00A70FA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A90AA44D7C4E28AA38103BA67B38FC"/>
          </w:placeholder>
        </w:sdtPr>
        <w:sdtContent>
          <w:r w:rsidRPr="005C2A78">
            <w:rPr>
              <w:rFonts w:cs="Times New Roman"/>
              <w:b/>
              <w:szCs w:val="24"/>
              <w:u w:val="single"/>
            </w:rPr>
            <w:t>BILL ANALYSIS</w:t>
          </w:r>
        </w:sdtContent>
      </w:sdt>
    </w:p>
    <w:p w:rsidR="00A70FA1" w:rsidRPr="00585C31" w:rsidRDefault="00A70FA1" w:rsidP="000F1DF9">
      <w:pPr>
        <w:spacing w:after="0" w:line="240" w:lineRule="auto"/>
        <w:rPr>
          <w:rFonts w:cs="Times New Roman"/>
          <w:szCs w:val="24"/>
        </w:rPr>
      </w:pPr>
    </w:p>
    <w:p w:rsidR="00A70FA1" w:rsidRPr="00585C31" w:rsidRDefault="00A70FA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0FA1" w:rsidTr="000F1DF9">
        <w:tc>
          <w:tcPr>
            <w:tcW w:w="2718" w:type="dxa"/>
          </w:tcPr>
          <w:p w:rsidR="00A70FA1" w:rsidRPr="005C2A78" w:rsidRDefault="00A70FA1" w:rsidP="006D756B">
            <w:pPr>
              <w:rPr>
                <w:rFonts w:cs="Times New Roman"/>
                <w:szCs w:val="24"/>
              </w:rPr>
            </w:pPr>
            <w:sdt>
              <w:sdtPr>
                <w:rPr>
                  <w:rFonts w:cs="Times New Roman"/>
                  <w:szCs w:val="24"/>
                </w:rPr>
                <w:alias w:val="Agency Title"/>
                <w:tag w:val="AgencyTitleContentControl"/>
                <w:id w:val="1920747753"/>
                <w:lock w:val="sdtContentLocked"/>
                <w:placeholder>
                  <w:docPart w:val="3072F7A61FA54947AF641C8D5DB0C8E0"/>
                </w:placeholder>
              </w:sdtPr>
              <w:sdtEndPr>
                <w:rPr>
                  <w:rFonts w:cstheme="minorBidi"/>
                  <w:szCs w:val="22"/>
                </w:rPr>
              </w:sdtEndPr>
              <w:sdtContent>
                <w:r>
                  <w:rPr>
                    <w:rFonts w:cs="Times New Roman"/>
                    <w:szCs w:val="24"/>
                  </w:rPr>
                  <w:t>Senate Research Center</w:t>
                </w:r>
              </w:sdtContent>
            </w:sdt>
          </w:p>
        </w:tc>
        <w:tc>
          <w:tcPr>
            <w:tcW w:w="6858" w:type="dxa"/>
          </w:tcPr>
          <w:p w:rsidR="00A70FA1" w:rsidRPr="00FF6471" w:rsidRDefault="00A70FA1" w:rsidP="000F1DF9">
            <w:pPr>
              <w:jc w:val="right"/>
              <w:rPr>
                <w:rFonts w:cs="Times New Roman"/>
                <w:szCs w:val="24"/>
              </w:rPr>
            </w:pPr>
            <w:sdt>
              <w:sdtPr>
                <w:rPr>
                  <w:rFonts w:cs="Times New Roman"/>
                  <w:szCs w:val="24"/>
                </w:rPr>
                <w:alias w:val="Bill Number"/>
                <w:tag w:val="BillNumberOne"/>
                <w:id w:val="-410784069"/>
                <w:lock w:val="sdtContentLocked"/>
                <w:placeholder>
                  <w:docPart w:val="2982D882C039484FAC4B8D3ACC1F1831"/>
                </w:placeholder>
              </w:sdtPr>
              <w:sdtContent>
                <w:r>
                  <w:rPr>
                    <w:rFonts w:cs="Times New Roman"/>
                    <w:szCs w:val="24"/>
                  </w:rPr>
                  <w:t>H.B. 2073</w:t>
                </w:r>
              </w:sdtContent>
            </w:sdt>
          </w:p>
        </w:tc>
      </w:tr>
      <w:tr w:rsidR="00A70FA1" w:rsidTr="000F1DF9">
        <w:sdt>
          <w:sdtPr>
            <w:rPr>
              <w:rFonts w:cs="Times New Roman"/>
              <w:szCs w:val="24"/>
            </w:rPr>
            <w:alias w:val="TLCNumber"/>
            <w:tag w:val="TLCNumber"/>
            <w:id w:val="-542600604"/>
            <w:lock w:val="sdtLocked"/>
            <w:placeholder>
              <w:docPart w:val="692C3880945B4486B301DB6CC6ACB065"/>
            </w:placeholder>
            <w:showingPlcHdr/>
          </w:sdtPr>
          <w:sdtContent>
            <w:tc>
              <w:tcPr>
                <w:tcW w:w="2718" w:type="dxa"/>
              </w:tcPr>
              <w:p w:rsidR="00A70FA1" w:rsidRPr="000F1DF9" w:rsidRDefault="00A70FA1" w:rsidP="00C65088">
                <w:pPr>
                  <w:rPr>
                    <w:rFonts w:cs="Times New Roman"/>
                    <w:szCs w:val="24"/>
                  </w:rPr>
                </w:pPr>
              </w:p>
            </w:tc>
          </w:sdtContent>
        </w:sdt>
        <w:tc>
          <w:tcPr>
            <w:tcW w:w="6858" w:type="dxa"/>
          </w:tcPr>
          <w:p w:rsidR="00A70FA1" w:rsidRPr="005C2A78" w:rsidRDefault="00A70FA1" w:rsidP="00073EDD">
            <w:pPr>
              <w:jc w:val="right"/>
              <w:rPr>
                <w:rFonts w:cs="Times New Roman"/>
                <w:szCs w:val="24"/>
              </w:rPr>
            </w:pPr>
            <w:sdt>
              <w:sdtPr>
                <w:rPr>
                  <w:rFonts w:cs="Times New Roman"/>
                  <w:szCs w:val="24"/>
                </w:rPr>
                <w:alias w:val="Author Label"/>
                <w:tag w:val="By"/>
                <w:id w:val="72399597"/>
                <w:lock w:val="sdtLocked"/>
                <w:placeholder>
                  <w:docPart w:val="2B95061FDE6B422CA59FB83C0A402A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EB19391AED46359378AFF0E1B9E050"/>
                </w:placeholder>
              </w:sdtPr>
              <w:sdtContent>
                <w:r>
                  <w:rPr>
                    <w:rFonts w:cs="Times New Roman"/>
                    <w:szCs w:val="24"/>
                  </w:rPr>
                  <w:t>Burrows et al.</w:t>
                </w:r>
              </w:sdtContent>
            </w:sdt>
            <w:sdt>
              <w:sdtPr>
                <w:rPr>
                  <w:rFonts w:cs="Times New Roman"/>
                  <w:szCs w:val="24"/>
                </w:rPr>
                <w:alias w:val="Sponsor"/>
                <w:tag w:val="Sponsor"/>
                <w:id w:val="-2039656131"/>
                <w:lock w:val="sdtContentLocked"/>
                <w:placeholder>
                  <w:docPart w:val="9BDE0645F3104554BEE4A36AB00CADED"/>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ECD0D7CBC53440D1A79D6065A7354018"/>
                </w:placeholder>
                <w:showingPlcHdr/>
              </w:sdtPr>
              <w:sdtContent/>
            </w:sdt>
          </w:p>
        </w:tc>
      </w:tr>
      <w:tr w:rsidR="00A70FA1" w:rsidTr="000F1DF9">
        <w:tc>
          <w:tcPr>
            <w:tcW w:w="2718" w:type="dxa"/>
          </w:tcPr>
          <w:p w:rsidR="00A70FA1" w:rsidRPr="00BC7495" w:rsidRDefault="00A70FA1" w:rsidP="000F1DF9">
            <w:pPr>
              <w:rPr>
                <w:rFonts w:cs="Times New Roman"/>
                <w:szCs w:val="24"/>
              </w:rPr>
            </w:pPr>
          </w:p>
        </w:tc>
        <w:sdt>
          <w:sdtPr>
            <w:rPr>
              <w:rFonts w:cs="Times New Roman"/>
              <w:szCs w:val="24"/>
            </w:rPr>
            <w:alias w:val="Committee"/>
            <w:tag w:val="Committee"/>
            <w:id w:val="1914272295"/>
            <w:lock w:val="sdtContentLocked"/>
            <w:placeholder>
              <w:docPart w:val="9B06920DF1F248FEAE5A0643F679D58A"/>
            </w:placeholder>
          </w:sdtPr>
          <w:sdtContent>
            <w:tc>
              <w:tcPr>
                <w:tcW w:w="6858" w:type="dxa"/>
              </w:tcPr>
              <w:p w:rsidR="00A70FA1" w:rsidRPr="00FF6471" w:rsidRDefault="00A70FA1" w:rsidP="000F1DF9">
                <w:pPr>
                  <w:jc w:val="right"/>
                  <w:rPr>
                    <w:rFonts w:cs="Times New Roman"/>
                    <w:szCs w:val="24"/>
                  </w:rPr>
                </w:pPr>
                <w:r>
                  <w:rPr>
                    <w:rFonts w:cs="Times New Roman"/>
                    <w:szCs w:val="24"/>
                  </w:rPr>
                  <w:t>Local Government</w:t>
                </w:r>
              </w:p>
            </w:tc>
          </w:sdtContent>
        </w:sdt>
      </w:tr>
      <w:tr w:rsidR="00A70FA1" w:rsidTr="000F1DF9">
        <w:tc>
          <w:tcPr>
            <w:tcW w:w="2718" w:type="dxa"/>
          </w:tcPr>
          <w:p w:rsidR="00A70FA1" w:rsidRPr="00BC7495" w:rsidRDefault="00A70FA1" w:rsidP="000F1DF9">
            <w:pPr>
              <w:rPr>
                <w:rFonts w:cs="Times New Roman"/>
                <w:szCs w:val="24"/>
              </w:rPr>
            </w:pPr>
          </w:p>
        </w:tc>
        <w:sdt>
          <w:sdtPr>
            <w:rPr>
              <w:rFonts w:cs="Times New Roman"/>
              <w:szCs w:val="24"/>
            </w:rPr>
            <w:alias w:val="Date"/>
            <w:tag w:val="DateContentControl"/>
            <w:id w:val="1178081906"/>
            <w:lock w:val="sdtLocked"/>
            <w:placeholder>
              <w:docPart w:val="669E438055B44DA78701025655D3365E"/>
            </w:placeholder>
            <w:date w:fullDate="2021-05-19T00:00:00Z">
              <w:dateFormat w:val="M/d/yyyy"/>
              <w:lid w:val="en-US"/>
              <w:storeMappedDataAs w:val="dateTime"/>
              <w:calendar w:val="gregorian"/>
            </w:date>
          </w:sdtPr>
          <w:sdtContent>
            <w:tc>
              <w:tcPr>
                <w:tcW w:w="6858" w:type="dxa"/>
              </w:tcPr>
              <w:p w:rsidR="00A70FA1" w:rsidRPr="00FF6471" w:rsidRDefault="00A70FA1" w:rsidP="000F1DF9">
                <w:pPr>
                  <w:jc w:val="right"/>
                  <w:rPr>
                    <w:rFonts w:cs="Times New Roman"/>
                    <w:szCs w:val="24"/>
                  </w:rPr>
                </w:pPr>
                <w:r>
                  <w:rPr>
                    <w:rFonts w:cs="Times New Roman"/>
                    <w:szCs w:val="24"/>
                  </w:rPr>
                  <w:t>5/19/2021</w:t>
                </w:r>
              </w:p>
            </w:tc>
          </w:sdtContent>
        </w:sdt>
      </w:tr>
      <w:tr w:rsidR="00A70FA1" w:rsidTr="000F1DF9">
        <w:tc>
          <w:tcPr>
            <w:tcW w:w="2718" w:type="dxa"/>
          </w:tcPr>
          <w:p w:rsidR="00A70FA1" w:rsidRPr="00BC7495" w:rsidRDefault="00A70FA1" w:rsidP="000F1DF9">
            <w:pPr>
              <w:rPr>
                <w:rFonts w:cs="Times New Roman"/>
                <w:szCs w:val="24"/>
              </w:rPr>
            </w:pPr>
          </w:p>
        </w:tc>
        <w:sdt>
          <w:sdtPr>
            <w:rPr>
              <w:rFonts w:cs="Times New Roman"/>
              <w:szCs w:val="24"/>
            </w:rPr>
            <w:alias w:val="BA Version"/>
            <w:tag w:val="BAVersion"/>
            <w:id w:val="-1685590809"/>
            <w:lock w:val="sdtContentLocked"/>
            <w:placeholder>
              <w:docPart w:val="1E3C28A4AD0D425B87DE2531558BB042"/>
            </w:placeholder>
          </w:sdtPr>
          <w:sdtContent>
            <w:tc>
              <w:tcPr>
                <w:tcW w:w="6858" w:type="dxa"/>
              </w:tcPr>
              <w:p w:rsidR="00A70FA1" w:rsidRPr="00FF6471" w:rsidRDefault="00A70FA1" w:rsidP="000F1DF9">
                <w:pPr>
                  <w:jc w:val="right"/>
                  <w:rPr>
                    <w:rFonts w:cs="Times New Roman"/>
                    <w:szCs w:val="24"/>
                  </w:rPr>
                </w:pPr>
                <w:r>
                  <w:rPr>
                    <w:rFonts w:cs="Times New Roman"/>
                    <w:szCs w:val="24"/>
                  </w:rPr>
                  <w:t>Engrossed</w:t>
                </w:r>
              </w:p>
            </w:tc>
          </w:sdtContent>
        </w:sdt>
      </w:tr>
    </w:tbl>
    <w:p w:rsidR="00A70FA1" w:rsidRPr="00FF6471" w:rsidRDefault="00A70FA1" w:rsidP="000F1DF9">
      <w:pPr>
        <w:spacing w:after="0" w:line="240" w:lineRule="auto"/>
        <w:rPr>
          <w:rFonts w:cs="Times New Roman"/>
          <w:szCs w:val="24"/>
        </w:rPr>
      </w:pPr>
    </w:p>
    <w:p w:rsidR="00A70FA1" w:rsidRPr="00FF6471" w:rsidRDefault="00A70FA1" w:rsidP="000F1DF9">
      <w:pPr>
        <w:spacing w:after="0" w:line="240" w:lineRule="auto"/>
        <w:rPr>
          <w:rFonts w:cs="Times New Roman"/>
          <w:szCs w:val="24"/>
        </w:rPr>
      </w:pPr>
    </w:p>
    <w:p w:rsidR="00A70FA1" w:rsidRPr="00FF6471" w:rsidRDefault="00A70FA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8DAD8E73454C029CF1226108EA0887"/>
        </w:placeholder>
      </w:sdtPr>
      <w:sdtContent>
        <w:p w:rsidR="00A70FA1" w:rsidRDefault="00A70FA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E0D5E4660344F8A85DD2F596BF6861"/>
        </w:placeholder>
      </w:sdtPr>
      <w:sdtContent>
        <w:p w:rsidR="00A70FA1" w:rsidRDefault="00A70FA1" w:rsidP="00A70FA1">
          <w:pPr>
            <w:pStyle w:val="NormalWeb"/>
            <w:spacing w:before="0" w:beforeAutospacing="0" w:after="0" w:afterAutospacing="0"/>
            <w:jc w:val="both"/>
            <w:divId w:val="1820687462"/>
            <w:rPr>
              <w:rFonts w:eastAsia="Times New Roman"/>
              <w:bCs/>
            </w:rPr>
          </w:pPr>
        </w:p>
        <w:p w:rsidR="00A70FA1" w:rsidRDefault="00A70FA1" w:rsidP="00A70FA1">
          <w:pPr>
            <w:pStyle w:val="NormalWeb"/>
            <w:spacing w:before="0" w:beforeAutospacing="0" w:after="0" w:afterAutospacing="0"/>
            <w:jc w:val="both"/>
            <w:divId w:val="1820687462"/>
          </w:pPr>
          <w:r w:rsidRPr="00A77A8A">
            <w:t>The recent pandemic aff</w:t>
          </w:r>
          <w:r>
            <w:t>ected communities across Texas.</w:t>
          </w:r>
          <w:r w:rsidRPr="00A77A8A">
            <w:t xml:space="preserve"> As Texans struggled to make the best of a very tough situation, our first responders remained vigilant and answered the calls of the</w:t>
          </w:r>
          <w:r>
            <w:t xml:space="preserve"> public they protect and serve.</w:t>
          </w:r>
          <w:r w:rsidRPr="00A77A8A">
            <w:t xml:space="preserve"> Through riots, storms, and their normal duties they are expected to perform</w:t>
          </w:r>
          <w:r>
            <w:t>,</w:t>
          </w:r>
          <w:r w:rsidRPr="00A77A8A">
            <w:t xml:space="preserve"> </w:t>
          </w:r>
          <w:r>
            <w:t>many were exposed to COVID-19.</w:t>
          </w:r>
        </w:p>
        <w:p w:rsidR="00A70FA1" w:rsidRPr="00A77A8A" w:rsidRDefault="00A70FA1" w:rsidP="00A70FA1">
          <w:pPr>
            <w:pStyle w:val="NormalWeb"/>
            <w:spacing w:before="0" w:beforeAutospacing="0" w:after="0" w:afterAutospacing="0"/>
            <w:jc w:val="both"/>
            <w:divId w:val="1820687462"/>
          </w:pPr>
        </w:p>
        <w:p w:rsidR="00A70FA1" w:rsidRPr="00A77A8A" w:rsidRDefault="00A70FA1" w:rsidP="00A70FA1">
          <w:pPr>
            <w:pStyle w:val="NormalWeb"/>
            <w:spacing w:before="0" w:beforeAutospacing="0" w:after="0" w:afterAutospacing="0"/>
            <w:jc w:val="both"/>
            <w:divId w:val="1820687462"/>
          </w:pPr>
          <w:r w:rsidRPr="00A77A8A">
            <w:t>In an effort to protect other first responders many local governments made the proper decision to order these first responders to quarantine.</w:t>
          </w:r>
        </w:p>
        <w:p w:rsidR="00A70FA1" w:rsidRPr="00A77A8A" w:rsidRDefault="00A70FA1" w:rsidP="00A70FA1">
          <w:pPr>
            <w:pStyle w:val="NormalWeb"/>
            <w:spacing w:before="0" w:beforeAutospacing="0" w:after="0" w:afterAutospacing="0"/>
            <w:jc w:val="both"/>
            <w:divId w:val="1820687462"/>
          </w:pPr>
          <w:r w:rsidRPr="00A77A8A">
            <w:t> </w:t>
          </w:r>
        </w:p>
        <w:p w:rsidR="00A70FA1" w:rsidRPr="00A77A8A" w:rsidRDefault="00A70FA1" w:rsidP="00A70FA1">
          <w:pPr>
            <w:pStyle w:val="NormalWeb"/>
            <w:spacing w:before="0" w:beforeAutospacing="0" w:after="0" w:afterAutospacing="0"/>
            <w:jc w:val="both"/>
            <w:divId w:val="1820687462"/>
          </w:pPr>
          <w:r w:rsidRPr="00A77A8A">
            <w:t xml:space="preserve">Unfortunately, </w:t>
          </w:r>
          <w:r>
            <w:t>among those</w:t>
          </w:r>
          <w:r w:rsidRPr="00A77A8A">
            <w:t xml:space="preserve"> who were forced to quarantine because of exposure doing their duties, many were forced to use vacation or sick leave in order to cover the costs associated with the quarantining employee's absence. For many this seemed punitive and unfair.</w:t>
          </w:r>
        </w:p>
        <w:p w:rsidR="00A70FA1" w:rsidRPr="00A77A8A" w:rsidRDefault="00A70FA1" w:rsidP="00A70FA1">
          <w:pPr>
            <w:pStyle w:val="NormalWeb"/>
            <w:spacing w:before="0" w:beforeAutospacing="0" w:after="0" w:afterAutospacing="0"/>
            <w:jc w:val="both"/>
            <w:divId w:val="1820687462"/>
          </w:pPr>
          <w:r w:rsidRPr="00A77A8A">
            <w:t> </w:t>
          </w:r>
        </w:p>
        <w:p w:rsidR="00A70FA1" w:rsidRPr="00A77A8A" w:rsidRDefault="00A70FA1" w:rsidP="00A70FA1">
          <w:pPr>
            <w:pStyle w:val="NormalWeb"/>
            <w:spacing w:before="0" w:beforeAutospacing="0" w:after="0" w:afterAutospacing="0"/>
            <w:jc w:val="both"/>
            <w:divId w:val="1820687462"/>
          </w:pPr>
          <w:r w:rsidRPr="00A77A8A">
            <w:t>The bill resolves this issue by requiring paid leave specifically for quarantine. The bill would ensure that no firefighter, peace officer, or EMT faces an unexpected financial burden in addition to the other physical and psychological stresses of continuing to perform their duties during an outbreak of disease.</w:t>
          </w:r>
        </w:p>
        <w:p w:rsidR="00A70FA1" w:rsidRPr="00D70925" w:rsidRDefault="00A70FA1" w:rsidP="00A70FA1">
          <w:pPr>
            <w:spacing w:after="0" w:line="240" w:lineRule="auto"/>
            <w:jc w:val="both"/>
            <w:rPr>
              <w:rFonts w:eastAsia="Times New Roman" w:cs="Times New Roman"/>
              <w:bCs/>
              <w:szCs w:val="24"/>
            </w:rPr>
          </w:pPr>
        </w:p>
      </w:sdtContent>
    </w:sdt>
    <w:p w:rsidR="00A70FA1" w:rsidRDefault="00A70FA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2073 </w:t>
      </w:r>
      <w:bookmarkStart w:id="1" w:name="AmendsCurrentLaw"/>
      <w:bookmarkEnd w:id="1"/>
      <w:r>
        <w:rPr>
          <w:rFonts w:cs="Times New Roman"/>
          <w:szCs w:val="24"/>
        </w:rPr>
        <w:t>amends current law relating to quarantine leave for fire fighters, peace officers, detention officers, and emergency medical technicians employed by, appointed by, or elected for a political subdivision.</w:t>
      </w:r>
    </w:p>
    <w:p w:rsidR="00A70FA1" w:rsidRPr="008207C2" w:rsidRDefault="00A70FA1" w:rsidP="000F1DF9">
      <w:pPr>
        <w:spacing w:after="0" w:line="240" w:lineRule="auto"/>
        <w:jc w:val="both"/>
        <w:rPr>
          <w:rFonts w:eastAsia="Times New Roman" w:cs="Times New Roman"/>
          <w:szCs w:val="24"/>
        </w:rPr>
      </w:pPr>
    </w:p>
    <w:p w:rsidR="00A70FA1" w:rsidRPr="005C2A78" w:rsidRDefault="00A70FA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1E716A20DD462E9B7D121E3A4AE4E1"/>
          </w:placeholder>
        </w:sdtPr>
        <w:sdtContent>
          <w:r>
            <w:rPr>
              <w:rFonts w:eastAsia="Times New Roman" w:cs="Times New Roman"/>
              <w:b/>
              <w:szCs w:val="24"/>
              <w:u w:val="single"/>
            </w:rPr>
            <w:t>RULEMAKING AUTHORITY</w:t>
          </w:r>
        </w:sdtContent>
      </w:sdt>
    </w:p>
    <w:p w:rsidR="00A70FA1" w:rsidRPr="006529C4" w:rsidRDefault="00A70FA1" w:rsidP="00774EC7">
      <w:pPr>
        <w:spacing w:after="0" w:line="240" w:lineRule="auto"/>
        <w:jc w:val="both"/>
        <w:rPr>
          <w:rFonts w:cs="Times New Roman"/>
          <w:szCs w:val="24"/>
        </w:rPr>
      </w:pPr>
    </w:p>
    <w:p w:rsidR="00A70FA1" w:rsidRPr="006529C4" w:rsidRDefault="00A70FA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70FA1" w:rsidRPr="006529C4" w:rsidRDefault="00A70FA1" w:rsidP="00774EC7">
      <w:pPr>
        <w:spacing w:after="0" w:line="240" w:lineRule="auto"/>
        <w:jc w:val="both"/>
        <w:rPr>
          <w:rFonts w:cs="Times New Roman"/>
          <w:szCs w:val="24"/>
        </w:rPr>
      </w:pPr>
    </w:p>
    <w:p w:rsidR="00A70FA1" w:rsidRPr="005C2A78" w:rsidRDefault="00A70FA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5D035B3034442D4BD2FB4E1E69F3336"/>
          </w:placeholder>
        </w:sdtPr>
        <w:sdtContent>
          <w:r>
            <w:rPr>
              <w:rFonts w:eastAsia="Times New Roman" w:cs="Times New Roman"/>
              <w:b/>
              <w:szCs w:val="24"/>
              <w:u w:val="single"/>
            </w:rPr>
            <w:t>SECTION BY SECTION ANALYSIS</w:t>
          </w:r>
        </w:sdtContent>
      </w:sdt>
    </w:p>
    <w:p w:rsidR="00A70FA1" w:rsidRPr="005C2A78" w:rsidRDefault="00A70FA1" w:rsidP="000F1DF9">
      <w:pPr>
        <w:spacing w:after="0" w:line="240" w:lineRule="auto"/>
        <w:jc w:val="both"/>
        <w:rPr>
          <w:rFonts w:eastAsia="Times New Roman" w:cs="Times New Roman"/>
          <w:szCs w:val="24"/>
        </w:rPr>
      </w:pPr>
    </w:p>
    <w:p w:rsidR="00A70FA1" w:rsidRPr="00F31291" w:rsidRDefault="00A70FA1" w:rsidP="00104AA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F31291">
        <w:rPr>
          <w:rFonts w:eastAsia="Times New Roman" w:cs="Times New Roman"/>
          <w:szCs w:val="24"/>
        </w:rPr>
        <w:t>Amends the heading to Chapter 180, Local Government Code, to read as follows:</w:t>
      </w:r>
    </w:p>
    <w:p w:rsidR="00A70FA1" w:rsidRDefault="00A70FA1" w:rsidP="00104AA8">
      <w:pPr>
        <w:spacing w:after="0" w:line="240" w:lineRule="auto"/>
        <w:jc w:val="center"/>
        <w:rPr>
          <w:rFonts w:eastAsia="Times New Roman" w:cs="Times New Roman"/>
          <w:szCs w:val="24"/>
        </w:rPr>
      </w:pPr>
    </w:p>
    <w:p w:rsidR="00A70FA1" w:rsidRDefault="00A70FA1" w:rsidP="00104AA8">
      <w:pPr>
        <w:spacing w:after="0" w:line="240" w:lineRule="auto"/>
        <w:jc w:val="center"/>
        <w:rPr>
          <w:rFonts w:eastAsia="Times New Roman" w:cs="Times New Roman"/>
          <w:szCs w:val="24"/>
        </w:rPr>
      </w:pPr>
      <w:r w:rsidRPr="00F31291">
        <w:rPr>
          <w:rFonts w:eastAsia="Times New Roman" w:cs="Times New Roman"/>
          <w:szCs w:val="24"/>
        </w:rPr>
        <w:t xml:space="preserve">CHAPTER 180. MISCELLANEOUS PROVISIONS AFFECTING OFFICERS AND </w:t>
      </w:r>
    </w:p>
    <w:p w:rsidR="00A70FA1" w:rsidRPr="005C2A78" w:rsidRDefault="00A70FA1" w:rsidP="00104AA8">
      <w:pPr>
        <w:spacing w:after="0" w:line="240" w:lineRule="auto"/>
        <w:jc w:val="center"/>
        <w:rPr>
          <w:rFonts w:eastAsia="Times New Roman" w:cs="Times New Roman"/>
          <w:szCs w:val="24"/>
        </w:rPr>
      </w:pPr>
      <w:r w:rsidRPr="00F31291">
        <w:rPr>
          <w:rFonts w:eastAsia="Times New Roman" w:cs="Times New Roman"/>
          <w:szCs w:val="24"/>
        </w:rPr>
        <w:t>EMPLOYEES OF MORE THAN ONE TYPE OF LOCAL GOVERNMENT</w:t>
      </w:r>
    </w:p>
    <w:p w:rsidR="00A70FA1" w:rsidRDefault="00A70FA1" w:rsidP="00104AA8">
      <w:pPr>
        <w:spacing w:after="0" w:line="240" w:lineRule="auto"/>
        <w:jc w:val="both"/>
        <w:rPr>
          <w:rFonts w:eastAsia="Times New Roman" w:cs="Times New Roman"/>
          <w:szCs w:val="24"/>
        </w:rPr>
      </w:pPr>
    </w:p>
    <w:p w:rsidR="00A70FA1" w:rsidRDefault="00A70FA1" w:rsidP="00104AA8">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Amends Chapter 180, Local Government Code, by adding Section 180.008, as follows:</w:t>
      </w:r>
    </w:p>
    <w:p w:rsidR="00A70FA1" w:rsidRDefault="00A70FA1" w:rsidP="00104AA8">
      <w:pPr>
        <w:spacing w:after="0" w:line="240" w:lineRule="auto"/>
        <w:ind w:left="720"/>
        <w:jc w:val="both"/>
      </w:pPr>
    </w:p>
    <w:p w:rsidR="00A70FA1" w:rsidRDefault="00A70FA1" w:rsidP="00104AA8">
      <w:pPr>
        <w:spacing w:after="0" w:line="240" w:lineRule="auto"/>
        <w:ind w:left="720"/>
        <w:jc w:val="both"/>
      </w:pPr>
      <w:r>
        <w:t>Sec. 180.008.</w:t>
      </w:r>
      <w:r w:rsidRPr="00DD5C48">
        <w:t> QUARANTINE LEAVE FOR FIRE FIGHTERS, PEACE OFFICERS,</w:t>
      </w:r>
      <w:r>
        <w:t xml:space="preserve"> DETENTION OFFICERS,</w:t>
      </w:r>
      <w:r w:rsidRPr="00DD5C48">
        <w:t xml:space="preserve"> AND EMERGENCY MED</w:t>
      </w:r>
      <w:r>
        <w:t>ICAL TECHNICIANS.</w:t>
      </w:r>
      <w:r w:rsidRPr="00DD5C48">
        <w:t xml:space="preserve"> (a) Defines</w:t>
      </w:r>
      <w:r>
        <w:t xml:space="preserve"> "detention officer," </w:t>
      </w:r>
      <w:r w:rsidRPr="00DD5C48">
        <w:t>"emergency medical technician</w:t>
      </w:r>
      <w:r>
        <w:t>,</w:t>
      </w:r>
      <w:r w:rsidRPr="00DD5C48">
        <w:t xml:space="preserve">" </w:t>
      </w:r>
      <w:r>
        <w:t>"f</w:t>
      </w:r>
      <w:r w:rsidRPr="00DD5C48">
        <w:t>ire fighter</w:t>
      </w:r>
      <w:r>
        <w:t>,</w:t>
      </w:r>
      <w:r w:rsidRPr="00DD5C48">
        <w:t xml:space="preserve">" </w:t>
      </w:r>
      <w:r>
        <w:t>and "p</w:t>
      </w:r>
      <w:r w:rsidRPr="00DD5C48">
        <w:t>eace officer</w:t>
      </w:r>
      <w:r>
        <w:t>.</w:t>
      </w:r>
      <w:r w:rsidRPr="00DD5C48">
        <w:t>"</w:t>
      </w:r>
    </w:p>
    <w:p w:rsidR="00A70FA1" w:rsidRDefault="00A70FA1" w:rsidP="00104AA8">
      <w:pPr>
        <w:spacing w:after="0" w:line="240" w:lineRule="auto"/>
        <w:ind w:left="1440"/>
        <w:jc w:val="both"/>
      </w:pPr>
    </w:p>
    <w:p w:rsidR="00A70FA1" w:rsidRDefault="00A70FA1" w:rsidP="00104AA8">
      <w:pPr>
        <w:spacing w:after="0" w:line="240" w:lineRule="auto"/>
        <w:ind w:left="1440"/>
        <w:jc w:val="both"/>
      </w:pPr>
      <w:r w:rsidRPr="00DD5C48">
        <w:t>(b) Requires a political subdivision to place on paid quarantine leave a fire fighter, peace officer,</w:t>
      </w:r>
      <w:r>
        <w:t xml:space="preserve"> detention officer,</w:t>
      </w:r>
      <w:r w:rsidRPr="00DD5C48">
        <w:t xml:space="preserve"> or emergency medical technician employed by the political subdivision and ordered by a supervisor or a health authority to quarantine or isolate due to a possible or known exposure to a communicable disease while on duty.</w:t>
      </w:r>
    </w:p>
    <w:p w:rsidR="00A70FA1" w:rsidRDefault="00A70FA1" w:rsidP="00104AA8">
      <w:pPr>
        <w:spacing w:after="0" w:line="240" w:lineRule="auto"/>
        <w:ind w:left="1440"/>
        <w:jc w:val="both"/>
      </w:pPr>
    </w:p>
    <w:p w:rsidR="00A70FA1" w:rsidRDefault="00A70FA1" w:rsidP="00104AA8">
      <w:pPr>
        <w:spacing w:after="0" w:line="240" w:lineRule="auto"/>
        <w:ind w:left="1440"/>
        <w:jc w:val="both"/>
      </w:pPr>
      <w:r w:rsidRPr="00DD5C48">
        <w:t>(c) Requires a political subdivision to provide to a fire fighter, peace officer,</w:t>
      </w:r>
      <w:r>
        <w:t xml:space="preserve"> detention officer,</w:t>
      </w:r>
      <w:r w:rsidRPr="00DD5C48">
        <w:t xml:space="preserve"> or emergency medical technician on quarantine leave all employment benefits and compensation, including leave accrual, pension benefits, and health benefit plan benefits, and </w:t>
      </w:r>
      <w:r>
        <w:t xml:space="preserve">to </w:t>
      </w:r>
      <w:r w:rsidRPr="00DD5C48">
        <w:t>provide costs related to the quarantine, including lodging, medical, and transportation costs.</w:t>
      </w:r>
    </w:p>
    <w:p w:rsidR="00A70FA1" w:rsidRDefault="00A70FA1" w:rsidP="00104AA8">
      <w:pPr>
        <w:spacing w:after="0" w:line="240" w:lineRule="auto"/>
        <w:ind w:left="1440"/>
        <w:jc w:val="both"/>
      </w:pPr>
    </w:p>
    <w:p w:rsidR="00A70FA1" w:rsidRPr="005C2A78" w:rsidRDefault="00A70FA1" w:rsidP="00104AA8">
      <w:pPr>
        <w:spacing w:after="0" w:line="240" w:lineRule="auto"/>
        <w:ind w:left="1440"/>
        <w:jc w:val="both"/>
        <w:rPr>
          <w:rFonts w:eastAsia="Times New Roman" w:cs="Times New Roman"/>
          <w:szCs w:val="24"/>
        </w:rPr>
      </w:pPr>
      <w:r>
        <w:t xml:space="preserve">(d) Prohibits a political subdivision from </w:t>
      </w:r>
      <w:r w:rsidRPr="00DD5C48">
        <w:t>reducing a fire fighter's, peace officer's,</w:t>
      </w:r>
      <w:r>
        <w:t xml:space="preserve"> detention officer's,</w:t>
      </w:r>
      <w:r w:rsidRPr="00DD5C48">
        <w:t xml:space="preserve"> or emergency medical technician's sick leave balance, vacation leave balance, holiday leave balance, or other paid leave balance in connection with quarantine leave required by Subsection (b).</w:t>
      </w:r>
    </w:p>
    <w:p w:rsidR="00A70FA1" w:rsidRDefault="00A70FA1" w:rsidP="00104AA8">
      <w:pPr>
        <w:spacing w:after="0" w:line="240" w:lineRule="auto"/>
        <w:jc w:val="both"/>
        <w:rPr>
          <w:rFonts w:eastAsia="Times New Roman" w:cs="Times New Roman"/>
          <w:szCs w:val="24"/>
        </w:rPr>
      </w:pPr>
    </w:p>
    <w:p w:rsidR="00A70FA1" w:rsidRPr="00C8671F" w:rsidRDefault="00A70FA1" w:rsidP="00104AA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2021.</w:t>
      </w:r>
    </w:p>
    <w:p w:rsidR="00A70FA1" w:rsidRPr="00C8671F" w:rsidRDefault="00A70FA1" w:rsidP="008207C2">
      <w:pPr>
        <w:spacing w:after="0" w:line="480" w:lineRule="auto"/>
        <w:jc w:val="both"/>
        <w:rPr>
          <w:rFonts w:eastAsia="Times New Roman" w:cs="Times New Roman"/>
          <w:szCs w:val="24"/>
        </w:rPr>
      </w:pPr>
    </w:p>
    <w:sectPr w:rsidR="00A70FA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F6" w:rsidRDefault="00AB4CF6" w:rsidP="000F1DF9">
      <w:pPr>
        <w:spacing w:after="0" w:line="240" w:lineRule="auto"/>
      </w:pPr>
      <w:r>
        <w:separator/>
      </w:r>
    </w:p>
  </w:endnote>
  <w:endnote w:type="continuationSeparator" w:id="0">
    <w:p w:rsidR="00AB4CF6" w:rsidRDefault="00AB4C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4C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0FA1">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0FA1">
                <w:rPr>
                  <w:sz w:val="20"/>
                  <w:szCs w:val="20"/>
                </w:rPr>
                <w:t>H.B. 2073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0FA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4C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70FA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70FA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F6" w:rsidRDefault="00AB4CF6" w:rsidP="000F1DF9">
      <w:pPr>
        <w:spacing w:after="0" w:line="240" w:lineRule="auto"/>
      </w:pPr>
      <w:r>
        <w:separator/>
      </w:r>
    </w:p>
  </w:footnote>
  <w:footnote w:type="continuationSeparator" w:id="0">
    <w:p w:rsidR="00AB4CF6" w:rsidRDefault="00AB4CF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0FA1"/>
    <w:rsid w:val="00AB4CF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B954"/>
  <w15:docId w15:val="{38F7ADA4-E514-4308-8069-3F96E742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0FA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A90AA44D7C4E28AA38103BA67B38FC"/>
        <w:category>
          <w:name w:val="General"/>
          <w:gallery w:val="placeholder"/>
        </w:category>
        <w:types>
          <w:type w:val="bbPlcHdr"/>
        </w:types>
        <w:behaviors>
          <w:behavior w:val="content"/>
        </w:behaviors>
        <w:guid w:val="{11E463D4-BC8E-4317-8DAF-F854C02685CE}"/>
      </w:docPartPr>
      <w:docPartBody>
        <w:p w:rsidR="00000000" w:rsidRDefault="00F43F58"/>
      </w:docPartBody>
    </w:docPart>
    <w:docPart>
      <w:docPartPr>
        <w:name w:val="3072F7A61FA54947AF641C8D5DB0C8E0"/>
        <w:category>
          <w:name w:val="General"/>
          <w:gallery w:val="placeholder"/>
        </w:category>
        <w:types>
          <w:type w:val="bbPlcHdr"/>
        </w:types>
        <w:behaviors>
          <w:behavior w:val="content"/>
        </w:behaviors>
        <w:guid w:val="{A5516EA6-C323-4718-9EBD-73831121F969}"/>
      </w:docPartPr>
      <w:docPartBody>
        <w:p w:rsidR="00000000" w:rsidRDefault="00F43F58"/>
      </w:docPartBody>
    </w:docPart>
    <w:docPart>
      <w:docPartPr>
        <w:name w:val="2982D882C039484FAC4B8D3ACC1F1831"/>
        <w:category>
          <w:name w:val="General"/>
          <w:gallery w:val="placeholder"/>
        </w:category>
        <w:types>
          <w:type w:val="bbPlcHdr"/>
        </w:types>
        <w:behaviors>
          <w:behavior w:val="content"/>
        </w:behaviors>
        <w:guid w:val="{7FC3F6AE-4ECC-48F3-9080-1DE663A5CA22}"/>
      </w:docPartPr>
      <w:docPartBody>
        <w:p w:rsidR="00000000" w:rsidRDefault="00F43F58"/>
      </w:docPartBody>
    </w:docPart>
    <w:docPart>
      <w:docPartPr>
        <w:name w:val="692C3880945B4486B301DB6CC6ACB065"/>
        <w:category>
          <w:name w:val="General"/>
          <w:gallery w:val="placeholder"/>
        </w:category>
        <w:types>
          <w:type w:val="bbPlcHdr"/>
        </w:types>
        <w:behaviors>
          <w:behavior w:val="content"/>
        </w:behaviors>
        <w:guid w:val="{758B2200-2E22-42BF-8367-61BD3964161C}"/>
      </w:docPartPr>
      <w:docPartBody>
        <w:p w:rsidR="00000000" w:rsidRDefault="00F43F58"/>
      </w:docPartBody>
    </w:docPart>
    <w:docPart>
      <w:docPartPr>
        <w:name w:val="2B95061FDE6B422CA59FB83C0A402A91"/>
        <w:category>
          <w:name w:val="General"/>
          <w:gallery w:val="placeholder"/>
        </w:category>
        <w:types>
          <w:type w:val="bbPlcHdr"/>
        </w:types>
        <w:behaviors>
          <w:behavior w:val="content"/>
        </w:behaviors>
        <w:guid w:val="{E696EDC6-5B87-41CE-9902-47A9E07B0B08}"/>
      </w:docPartPr>
      <w:docPartBody>
        <w:p w:rsidR="00000000" w:rsidRDefault="00F43F58"/>
      </w:docPartBody>
    </w:docPart>
    <w:docPart>
      <w:docPartPr>
        <w:name w:val="A7EB19391AED46359378AFF0E1B9E050"/>
        <w:category>
          <w:name w:val="General"/>
          <w:gallery w:val="placeholder"/>
        </w:category>
        <w:types>
          <w:type w:val="bbPlcHdr"/>
        </w:types>
        <w:behaviors>
          <w:behavior w:val="content"/>
        </w:behaviors>
        <w:guid w:val="{3B726BB7-8098-42D8-AB31-4678D1794509}"/>
      </w:docPartPr>
      <w:docPartBody>
        <w:p w:rsidR="00000000" w:rsidRDefault="00F43F58"/>
      </w:docPartBody>
    </w:docPart>
    <w:docPart>
      <w:docPartPr>
        <w:name w:val="9BDE0645F3104554BEE4A36AB00CADED"/>
        <w:category>
          <w:name w:val="General"/>
          <w:gallery w:val="placeholder"/>
        </w:category>
        <w:types>
          <w:type w:val="bbPlcHdr"/>
        </w:types>
        <w:behaviors>
          <w:behavior w:val="content"/>
        </w:behaviors>
        <w:guid w:val="{8E0907D9-576F-4A92-A4EA-09772E0ADEDF}"/>
      </w:docPartPr>
      <w:docPartBody>
        <w:p w:rsidR="00000000" w:rsidRDefault="00F43F58"/>
      </w:docPartBody>
    </w:docPart>
    <w:docPart>
      <w:docPartPr>
        <w:name w:val="ECD0D7CBC53440D1A79D6065A7354018"/>
        <w:category>
          <w:name w:val="General"/>
          <w:gallery w:val="placeholder"/>
        </w:category>
        <w:types>
          <w:type w:val="bbPlcHdr"/>
        </w:types>
        <w:behaviors>
          <w:behavior w:val="content"/>
        </w:behaviors>
        <w:guid w:val="{72614520-E2EC-48F9-B065-2E637AD149E7}"/>
      </w:docPartPr>
      <w:docPartBody>
        <w:p w:rsidR="00000000" w:rsidRDefault="00F43F58"/>
      </w:docPartBody>
    </w:docPart>
    <w:docPart>
      <w:docPartPr>
        <w:name w:val="9B06920DF1F248FEAE5A0643F679D58A"/>
        <w:category>
          <w:name w:val="General"/>
          <w:gallery w:val="placeholder"/>
        </w:category>
        <w:types>
          <w:type w:val="bbPlcHdr"/>
        </w:types>
        <w:behaviors>
          <w:behavior w:val="content"/>
        </w:behaviors>
        <w:guid w:val="{178147E8-47A3-432F-B168-6B87DB7E6D1C}"/>
      </w:docPartPr>
      <w:docPartBody>
        <w:p w:rsidR="00000000" w:rsidRDefault="00F43F58"/>
      </w:docPartBody>
    </w:docPart>
    <w:docPart>
      <w:docPartPr>
        <w:name w:val="669E438055B44DA78701025655D3365E"/>
        <w:category>
          <w:name w:val="General"/>
          <w:gallery w:val="placeholder"/>
        </w:category>
        <w:types>
          <w:type w:val="bbPlcHdr"/>
        </w:types>
        <w:behaviors>
          <w:behavior w:val="content"/>
        </w:behaviors>
        <w:guid w:val="{A04282E9-5660-4409-8691-4558A6BAF661}"/>
      </w:docPartPr>
      <w:docPartBody>
        <w:p w:rsidR="00000000" w:rsidRDefault="00483446" w:rsidP="00483446">
          <w:pPr>
            <w:pStyle w:val="669E438055B44DA78701025655D3365E"/>
          </w:pPr>
          <w:r w:rsidRPr="00A30DD1">
            <w:rPr>
              <w:rStyle w:val="PlaceholderText"/>
            </w:rPr>
            <w:t>Click here to enter a date.</w:t>
          </w:r>
        </w:p>
      </w:docPartBody>
    </w:docPart>
    <w:docPart>
      <w:docPartPr>
        <w:name w:val="1E3C28A4AD0D425B87DE2531558BB042"/>
        <w:category>
          <w:name w:val="General"/>
          <w:gallery w:val="placeholder"/>
        </w:category>
        <w:types>
          <w:type w:val="bbPlcHdr"/>
        </w:types>
        <w:behaviors>
          <w:behavior w:val="content"/>
        </w:behaviors>
        <w:guid w:val="{E5F08F78-31FE-4996-A351-1508334DE69C}"/>
      </w:docPartPr>
      <w:docPartBody>
        <w:p w:rsidR="00000000" w:rsidRDefault="00F43F58"/>
      </w:docPartBody>
    </w:docPart>
    <w:docPart>
      <w:docPartPr>
        <w:name w:val="DC8DAD8E73454C029CF1226108EA0887"/>
        <w:category>
          <w:name w:val="General"/>
          <w:gallery w:val="placeholder"/>
        </w:category>
        <w:types>
          <w:type w:val="bbPlcHdr"/>
        </w:types>
        <w:behaviors>
          <w:behavior w:val="content"/>
        </w:behaviors>
        <w:guid w:val="{631A9ECC-3373-4F90-9E58-157DBD0BA9C4}"/>
      </w:docPartPr>
      <w:docPartBody>
        <w:p w:rsidR="00000000" w:rsidRDefault="00F43F58"/>
      </w:docPartBody>
    </w:docPart>
    <w:docPart>
      <w:docPartPr>
        <w:name w:val="BBE0D5E4660344F8A85DD2F596BF6861"/>
        <w:category>
          <w:name w:val="General"/>
          <w:gallery w:val="placeholder"/>
        </w:category>
        <w:types>
          <w:type w:val="bbPlcHdr"/>
        </w:types>
        <w:behaviors>
          <w:behavior w:val="content"/>
        </w:behaviors>
        <w:guid w:val="{87F39EE3-C71F-4E48-B280-1BA0F94E4A79}"/>
      </w:docPartPr>
      <w:docPartBody>
        <w:p w:rsidR="00000000" w:rsidRDefault="00483446" w:rsidP="00483446">
          <w:pPr>
            <w:pStyle w:val="BBE0D5E4660344F8A85DD2F596BF6861"/>
          </w:pPr>
          <w:r>
            <w:rPr>
              <w:rFonts w:eastAsia="Times New Roman" w:cs="Times New Roman"/>
              <w:bCs/>
              <w:szCs w:val="24"/>
            </w:rPr>
            <w:t xml:space="preserve"> </w:t>
          </w:r>
        </w:p>
      </w:docPartBody>
    </w:docPart>
    <w:docPart>
      <w:docPartPr>
        <w:name w:val="C81E716A20DD462E9B7D121E3A4AE4E1"/>
        <w:category>
          <w:name w:val="General"/>
          <w:gallery w:val="placeholder"/>
        </w:category>
        <w:types>
          <w:type w:val="bbPlcHdr"/>
        </w:types>
        <w:behaviors>
          <w:behavior w:val="content"/>
        </w:behaviors>
        <w:guid w:val="{9CFBDFB4-2A4E-4B96-BC07-7A5ADE623E78}"/>
      </w:docPartPr>
      <w:docPartBody>
        <w:p w:rsidR="00000000" w:rsidRDefault="00F43F58"/>
      </w:docPartBody>
    </w:docPart>
    <w:docPart>
      <w:docPartPr>
        <w:name w:val="15D035B3034442D4BD2FB4E1E69F3336"/>
        <w:category>
          <w:name w:val="General"/>
          <w:gallery w:val="placeholder"/>
        </w:category>
        <w:types>
          <w:type w:val="bbPlcHdr"/>
        </w:types>
        <w:behaviors>
          <w:behavior w:val="content"/>
        </w:behaviors>
        <w:guid w:val="{DFDBAED2-5AF9-4A70-8219-B95BE11C63EC}"/>
      </w:docPartPr>
      <w:docPartBody>
        <w:p w:rsidR="00000000" w:rsidRDefault="00F43F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3446"/>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3F5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44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69E438055B44DA78701025655D3365E">
    <w:name w:val="669E438055B44DA78701025655D3365E"/>
    <w:rsid w:val="00483446"/>
    <w:pPr>
      <w:spacing w:after="160" w:line="259" w:lineRule="auto"/>
    </w:pPr>
  </w:style>
  <w:style w:type="paragraph" w:customStyle="1" w:styleId="BBE0D5E4660344F8A85DD2F596BF6861">
    <w:name w:val="BBE0D5E4660344F8A85DD2F596BF6861"/>
    <w:rsid w:val="004834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8C41302-4575-434A-A879-9D60C477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484</Words>
  <Characters>2761</Characters>
  <Application>Microsoft Office Word</Application>
  <DocSecurity>0</DocSecurity>
  <Lines>23</Lines>
  <Paragraphs>6</Paragraphs>
  <ScaleCrop>false</ScaleCrop>
  <Company>Texas Legislative Council</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2021-05-19T15:04:00Z</cp:lastPrinted>
  <dcterms:created xsi:type="dcterms:W3CDTF">2015-05-29T14:24:00Z</dcterms:created>
  <dcterms:modified xsi:type="dcterms:W3CDTF">2021-05-19T15:05:00Z</dcterms:modified>
</cp:coreProperties>
</file>

<file path=docProps/custom.xml><?xml version="1.0" encoding="utf-8"?>
<op:Properties xmlns:vt="http://schemas.openxmlformats.org/officeDocument/2006/docPropsVTypes" xmlns:op="http://schemas.openxmlformats.org/officeDocument/2006/custom-properties"/>
</file>