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EC" w:rsidRDefault="00BB59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B7B257D3C643A28AD46D124600E017"/>
          </w:placeholder>
        </w:sdtPr>
        <w:sdtContent>
          <w:r w:rsidRPr="005C2A78">
            <w:rPr>
              <w:rFonts w:cs="Times New Roman"/>
              <w:b/>
              <w:szCs w:val="24"/>
              <w:u w:val="single"/>
            </w:rPr>
            <w:t>BILL ANALYSIS</w:t>
          </w:r>
        </w:sdtContent>
      </w:sdt>
    </w:p>
    <w:p w:rsidR="00BB59EC" w:rsidRPr="00585C31" w:rsidRDefault="00BB59EC" w:rsidP="000F1DF9">
      <w:pPr>
        <w:spacing w:after="0" w:line="240" w:lineRule="auto"/>
        <w:rPr>
          <w:rFonts w:cs="Times New Roman"/>
          <w:szCs w:val="24"/>
        </w:rPr>
      </w:pPr>
    </w:p>
    <w:p w:rsidR="00BB59EC" w:rsidRPr="00585C31" w:rsidRDefault="00BB59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9EC" w:rsidTr="000F1DF9">
        <w:tc>
          <w:tcPr>
            <w:tcW w:w="2718" w:type="dxa"/>
          </w:tcPr>
          <w:p w:rsidR="00BB59EC" w:rsidRPr="005C2A78" w:rsidRDefault="00BB59EC" w:rsidP="006D756B">
            <w:pPr>
              <w:rPr>
                <w:rFonts w:cs="Times New Roman"/>
                <w:szCs w:val="24"/>
              </w:rPr>
            </w:pPr>
            <w:sdt>
              <w:sdtPr>
                <w:rPr>
                  <w:rFonts w:cs="Times New Roman"/>
                  <w:szCs w:val="24"/>
                </w:rPr>
                <w:alias w:val="Agency Title"/>
                <w:tag w:val="AgencyTitleContentControl"/>
                <w:id w:val="1920747753"/>
                <w:lock w:val="sdtContentLocked"/>
                <w:placeholder>
                  <w:docPart w:val="CEED97D968A145EB8A4046AF3421ACF5"/>
                </w:placeholder>
              </w:sdtPr>
              <w:sdtEndPr>
                <w:rPr>
                  <w:rFonts w:cstheme="minorBidi"/>
                  <w:szCs w:val="22"/>
                </w:rPr>
              </w:sdtEndPr>
              <w:sdtContent>
                <w:r>
                  <w:rPr>
                    <w:rFonts w:cs="Times New Roman"/>
                    <w:szCs w:val="24"/>
                  </w:rPr>
                  <w:t>Senate Research Center</w:t>
                </w:r>
              </w:sdtContent>
            </w:sdt>
          </w:p>
        </w:tc>
        <w:tc>
          <w:tcPr>
            <w:tcW w:w="6858" w:type="dxa"/>
          </w:tcPr>
          <w:p w:rsidR="00BB59EC" w:rsidRPr="00FF6471" w:rsidRDefault="00BB59EC" w:rsidP="000F1DF9">
            <w:pPr>
              <w:jc w:val="right"/>
              <w:rPr>
                <w:rFonts w:cs="Times New Roman"/>
                <w:szCs w:val="24"/>
              </w:rPr>
            </w:pPr>
            <w:sdt>
              <w:sdtPr>
                <w:rPr>
                  <w:rFonts w:cs="Times New Roman"/>
                  <w:szCs w:val="24"/>
                </w:rPr>
                <w:alias w:val="Bill Number"/>
                <w:tag w:val="BillNumberOne"/>
                <w:id w:val="-410784069"/>
                <w:lock w:val="sdtContentLocked"/>
                <w:placeholder>
                  <w:docPart w:val="CD222A17563F42A3A9E357CD9E2F08BE"/>
                </w:placeholder>
              </w:sdtPr>
              <w:sdtContent>
                <w:r>
                  <w:rPr>
                    <w:rFonts w:cs="Times New Roman"/>
                    <w:szCs w:val="24"/>
                  </w:rPr>
                  <w:t>H.B. 2197</w:t>
                </w:r>
              </w:sdtContent>
            </w:sdt>
          </w:p>
        </w:tc>
      </w:tr>
      <w:tr w:rsidR="00BB59EC" w:rsidTr="000F1DF9">
        <w:sdt>
          <w:sdtPr>
            <w:rPr>
              <w:rFonts w:cs="Times New Roman"/>
              <w:szCs w:val="24"/>
            </w:rPr>
            <w:alias w:val="TLCNumber"/>
            <w:tag w:val="TLCNumber"/>
            <w:id w:val="-542600604"/>
            <w:lock w:val="sdtLocked"/>
            <w:placeholder>
              <w:docPart w:val="D0A81E7CD7D348F3B656946DB5D46AE6"/>
            </w:placeholder>
          </w:sdtPr>
          <w:sdtContent>
            <w:tc>
              <w:tcPr>
                <w:tcW w:w="2718" w:type="dxa"/>
              </w:tcPr>
              <w:p w:rsidR="00BB59EC" w:rsidRPr="000F1DF9" w:rsidRDefault="00BB59EC" w:rsidP="00C65088">
                <w:pPr>
                  <w:rPr>
                    <w:rFonts w:cs="Times New Roman"/>
                    <w:szCs w:val="24"/>
                  </w:rPr>
                </w:pPr>
                <w:r>
                  <w:rPr>
                    <w:noProof/>
                  </w:rPr>
                  <w:t>87R8005 SLB-D</w:t>
                </w:r>
              </w:p>
            </w:tc>
          </w:sdtContent>
        </w:sdt>
        <w:tc>
          <w:tcPr>
            <w:tcW w:w="6858" w:type="dxa"/>
          </w:tcPr>
          <w:p w:rsidR="00BB59EC" w:rsidRPr="005C2A78" w:rsidRDefault="00BB59EC" w:rsidP="00073EDD">
            <w:pPr>
              <w:jc w:val="right"/>
              <w:rPr>
                <w:rFonts w:cs="Times New Roman"/>
                <w:szCs w:val="24"/>
              </w:rPr>
            </w:pPr>
            <w:sdt>
              <w:sdtPr>
                <w:rPr>
                  <w:rFonts w:cs="Times New Roman"/>
                  <w:szCs w:val="24"/>
                </w:rPr>
                <w:alias w:val="Author Label"/>
                <w:tag w:val="By"/>
                <w:id w:val="72399597"/>
                <w:lock w:val="sdtLocked"/>
                <w:placeholder>
                  <w:docPart w:val="F8FDE3AEE5474627BCC94F2353481C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C74BB9E9C54AC2AB8397BD54A5CC64"/>
                </w:placeholder>
              </w:sdtPr>
              <w:sdtContent>
                <w:r>
                  <w:rPr>
                    <w:rFonts w:cs="Times New Roman"/>
                    <w:szCs w:val="24"/>
                  </w:rPr>
                  <w:t>Hull; Paul</w:t>
                </w:r>
              </w:sdtContent>
            </w:sdt>
            <w:sdt>
              <w:sdtPr>
                <w:rPr>
                  <w:rFonts w:cs="Times New Roman"/>
                  <w:szCs w:val="24"/>
                </w:rPr>
                <w:alias w:val="Sponsor"/>
                <w:tag w:val="Sponsor"/>
                <w:id w:val="-2039656131"/>
                <w:lock w:val="sdtContentLocked"/>
                <w:placeholder>
                  <w:docPart w:val="79D543E8E15244DC813FD5A53297C0B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EC742E8566764A10936BDDF563A31794"/>
                </w:placeholder>
                <w:showingPlcHdr/>
              </w:sdtPr>
              <w:sdtContent/>
            </w:sdt>
          </w:p>
        </w:tc>
      </w:tr>
      <w:tr w:rsidR="00BB59EC" w:rsidTr="000F1DF9">
        <w:tc>
          <w:tcPr>
            <w:tcW w:w="2718" w:type="dxa"/>
          </w:tcPr>
          <w:p w:rsidR="00BB59EC" w:rsidRPr="00BC7495" w:rsidRDefault="00BB59EC" w:rsidP="000F1DF9">
            <w:pPr>
              <w:rPr>
                <w:rFonts w:cs="Times New Roman"/>
                <w:szCs w:val="24"/>
              </w:rPr>
            </w:pPr>
          </w:p>
        </w:tc>
        <w:sdt>
          <w:sdtPr>
            <w:rPr>
              <w:rFonts w:cs="Times New Roman"/>
              <w:szCs w:val="24"/>
            </w:rPr>
            <w:alias w:val="Committee"/>
            <w:tag w:val="Committee"/>
            <w:id w:val="1914272295"/>
            <w:lock w:val="sdtContentLocked"/>
            <w:placeholder>
              <w:docPart w:val="67AC45A6F0CD48BFA07A34E4B992701A"/>
            </w:placeholder>
          </w:sdtPr>
          <w:sdtContent>
            <w:tc>
              <w:tcPr>
                <w:tcW w:w="6858" w:type="dxa"/>
              </w:tcPr>
              <w:p w:rsidR="00BB59EC" w:rsidRPr="00FF6471" w:rsidRDefault="00BB59EC" w:rsidP="000F1DF9">
                <w:pPr>
                  <w:jc w:val="right"/>
                  <w:rPr>
                    <w:rFonts w:cs="Times New Roman"/>
                    <w:szCs w:val="24"/>
                  </w:rPr>
                </w:pPr>
                <w:r>
                  <w:rPr>
                    <w:rFonts w:cs="Times New Roman"/>
                    <w:szCs w:val="24"/>
                  </w:rPr>
                  <w:t>State Affairs</w:t>
                </w:r>
              </w:p>
            </w:tc>
          </w:sdtContent>
        </w:sdt>
      </w:tr>
      <w:tr w:rsidR="00BB59EC" w:rsidTr="000F1DF9">
        <w:tc>
          <w:tcPr>
            <w:tcW w:w="2718" w:type="dxa"/>
          </w:tcPr>
          <w:p w:rsidR="00BB59EC" w:rsidRPr="00BC7495" w:rsidRDefault="00BB59EC" w:rsidP="000F1DF9">
            <w:pPr>
              <w:rPr>
                <w:rFonts w:cs="Times New Roman"/>
                <w:szCs w:val="24"/>
              </w:rPr>
            </w:pPr>
          </w:p>
        </w:tc>
        <w:sdt>
          <w:sdtPr>
            <w:rPr>
              <w:rFonts w:cs="Times New Roman"/>
              <w:szCs w:val="24"/>
            </w:rPr>
            <w:alias w:val="Date"/>
            <w:tag w:val="DateContentControl"/>
            <w:id w:val="1178081906"/>
            <w:lock w:val="sdtLocked"/>
            <w:placeholder>
              <w:docPart w:val="3CD30188E98B4488937FE0E7B2B441FC"/>
            </w:placeholder>
            <w:date w:fullDate="2021-05-20T00:00:00Z">
              <w:dateFormat w:val="M/d/yyyy"/>
              <w:lid w:val="en-US"/>
              <w:storeMappedDataAs w:val="dateTime"/>
              <w:calendar w:val="gregorian"/>
            </w:date>
          </w:sdtPr>
          <w:sdtContent>
            <w:tc>
              <w:tcPr>
                <w:tcW w:w="6858" w:type="dxa"/>
              </w:tcPr>
              <w:p w:rsidR="00BB59EC" w:rsidRPr="00FF6471" w:rsidRDefault="00BB59EC" w:rsidP="000F1DF9">
                <w:pPr>
                  <w:jc w:val="right"/>
                  <w:rPr>
                    <w:rFonts w:cs="Times New Roman"/>
                    <w:szCs w:val="24"/>
                  </w:rPr>
                </w:pPr>
                <w:r>
                  <w:rPr>
                    <w:rFonts w:cs="Times New Roman"/>
                    <w:szCs w:val="24"/>
                  </w:rPr>
                  <w:t>5/20/2021</w:t>
                </w:r>
              </w:p>
            </w:tc>
          </w:sdtContent>
        </w:sdt>
      </w:tr>
      <w:tr w:rsidR="00BB59EC" w:rsidTr="000F1DF9">
        <w:tc>
          <w:tcPr>
            <w:tcW w:w="2718" w:type="dxa"/>
          </w:tcPr>
          <w:p w:rsidR="00BB59EC" w:rsidRPr="00BC7495" w:rsidRDefault="00BB59EC" w:rsidP="000F1DF9">
            <w:pPr>
              <w:rPr>
                <w:rFonts w:cs="Times New Roman"/>
                <w:szCs w:val="24"/>
              </w:rPr>
            </w:pPr>
          </w:p>
        </w:tc>
        <w:sdt>
          <w:sdtPr>
            <w:rPr>
              <w:rFonts w:cs="Times New Roman"/>
              <w:szCs w:val="24"/>
            </w:rPr>
            <w:alias w:val="BA Version"/>
            <w:tag w:val="BAVersion"/>
            <w:id w:val="-1685590809"/>
            <w:lock w:val="sdtContentLocked"/>
            <w:placeholder>
              <w:docPart w:val="D5DB7B8D3D8D4202AF8D7678D8B6EFF1"/>
            </w:placeholder>
          </w:sdtPr>
          <w:sdtContent>
            <w:tc>
              <w:tcPr>
                <w:tcW w:w="6858" w:type="dxa"/>
              </w:tcPr>
              <w:p w:rsidR="00BB59EC" w:rsidRPr="00FF6471" w:rsidRDefault="00BB59EC" w:rsidP="000F1DF9">
                <w:pPr>
                  <w:jc w:val="right"/>
                  <w:rPr>
                    <w:rFonts w:cs="Times New Roman"/>
                    <w:szCs w:val="24"/>
                  </w:rPr>
                </w:pPr>
                <w:r>
                  <w:rPr>
                    <w:rFonts w:cs="Times New Roman"/>
                    <w:szCs w:val="24"/>
                  </w:rPr>
                  <w:t>Engrossed</w:t>
                </w:r>
              </w:p>
            </w:tc>
          </w:sdtContent>
        </w:sdt>
      </w:tr>
    </w:tbl>
    <w:p w:rsidR="00BB59EC" w:rsidRPr="00FF6471" w:rsidRDefault="00BB59EC" w:rsidP="000F1DF9">
      <w:pPr>
        <w:spacing w:after="0" w:line="240" w:lineRule="auto"/>
        <w:rPr>
          <w:rFonts w:cs="Times New Roman"/>
          <w:szCs w:val="24"/>
        </w:rPr>
      </w:pPr>
    </w:p>
    <w:p w:rsidR="00BB59EC" w:rsidRPr="00FF6471" w:rsidRDefault="00BB59EC" w:rsidP="000F1DF9">
      <w:pPr>
        <w:spacing w:after="0" w:line="240" w:lineRule="auto"/>
        <w:rPr>
          <w:rFonts w:cs="Times New Roman"/>
          <w:szCs w:val="24"/>
        </w:rPr>
      </w:pPr>
    </w:p>
    <w:p w:rsidR="00BB59EC" w:rsidRPr="00FF6471" w:rsidRDefault="00BB59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89965C87C9432BAD8CBBC26A03AA7F"/>
        </w:placeholder>
      </w:sdtPr>
      <w:sdtContent>
        <w:p w:rsidR="00BB59EC" w:rsidRDefault="00BB59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7EDF1FF377409C94FBE6BC54343809"/>
        </w:placeholder>
      </w:sdtPr>
      <w:sdtContent>
        <w:p w:rsidR="00BB59EC" w:rsidRDefault="00BB59EC" w:rsidP="004A23E0">
          <w:pPr>
            <w:pStyle w:val="NormalWeb"/>
            <w:spacing w:before="0" w:beforeAutospacing="0" w:after="0" w:afterAutospacing="0"/>
            <w:jc w:val="both"/>
            <w:divId w:val="1844395364"/>
            <w:rPr>
              <w:rFonts w:eastAsia="Times New Roman"/>
              <w:bCs/>
            </w:rPr>
          </w:pPr>
        </w:p>
        <w:p w:rsidR="00BB59EC" w:rsidRPr="004A23E0" w:rsidRDefault="00BB59EC" w:rsidP="004A23E0">
          <w:pPr>
            <w:pStyle w:val="NormalWeb"/>
            <w:spacing w:before="0" w:beforeAutospacing="0" w:after="0" w:afterAutospacing="0"/>
            <w:jc w:val="both"/>
            <w:divId w:val="1844395364"/>
          </w:pPr>
          <w:r w:rsidRPr="004A23E0">
            <w:t>Texans who change residences within the county where they are registered to vote must complete a statement of residence form before voting. Voters must complete a form designed by the secretary of state to verify their new address. The form contains a specific field for any former county of residence. There is no clear field, however, for the current county of residence. Statements of residence for elections held in municipalities with jurisdictions that span multiple counties can create confusion for election workers.</w:t>
          </w:r>
        </w:p>
        <w:p w:rsidR="00BB59EC" w:rsidRPr="004A23E0" w:rsidRDefault="00BB59EC" w:rsidP="004A23E0">
          <w:pPr>
            <w:pStyle w:val="NormalWeb"/>
            <w:spacing w:before="0" w:beforeAutospacing="0" w:after="0" w:afterAutospacing="0"/>
            <w:jc w:val="both"/>
            <w:divId w:val="1844395364"/>
          </w:pPr>
          <w:r w:rsidRPr="004A23E0">
            <w:t> </w:t>
          </w:r>
        </w:p>
        <w:p w:rsidR="00BB59EC" w:rsidRPr="004A23E0" w:rsidRDefault="00BB59EC" w:rsidP="004A23E0">
          <w:pPr>
            <w:pStyle w:val="NormalWeb"/>
            <w:spacing w:before="0" w:beforeAutospacing="0" w:after="0" w:afterAutospacing="0"/>
            <w:jc w:val="both"/>
            <w:divId w:val="1844395364"/>
          </w:pPr>
          <w:r w:rsidRPr="004A23E0">
            <w:t>H</w:t>
          </w:r>
          <w:r>
            <w:t>.</w:t>
          </w:r>
          <w:r w:rsidRPr="004A23E0">
            <w:t>B</w:t>
          </w:r>
          <w:r>
            <w:t>.</w:t>
          </w:r>
          <w:r w:rsidRPr="004A23E0">
            <w:t xml:space="preserve"> 2197 would streamline the process for determining voter eligibility and ease the burden on election workers by requiring a specific field for current county of residence.</w:t>
          </w:r>
        </w:p>
        <w:p w:rsidR="00BB59EC" w:rsidRPr="00D70925" w:rsidRDefault="00BB59EC" w:rsidP="004A23E0">
          <w:pPr>
            <w:spacing w:after="0" w:line="240" w:lineRule="auto"/>
            <w:jc w:val="both"/>
            <w:rPr>
              <w:rFonts w:eastAsia="Times New Roman" w:cs="Times New Roman"/>
              <w:bCs/>
              <w:szCs w:val="24"/>
            </w:rPr>
          </w:pPr>
        </w:p>
      </w:sdtContent>
    </w:sdt>
    <w:p w:rsidR="00BB59EC" w:rsidRDefault="00BB59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2197 </w:t>
      </w:r>
      <w:bookmarkStart w:id="1" w:name="AmendsCurrentLaw"/>
      <w:bookmarkEnd w:id="1"/>
      <w:r>
        <w:rPr>
          <w:rFonts w:cs="Times New Roman"/>
          <w:szCs w:val="24"/>
        </w:rPr>
        <w:t>amends current law relating to the statement of residence required to vote.</w:t>
      </w:r>
    </w:p>
    <w:p w:rsidR="00BB59EC" w:rsidRPr="009A6CD7" w:rsidRDefault="00BB59EC" w:rsidP="000F1DF9">
      <w:pPr>
        <w:spacing w:after="0" w:line="240" w:lineRule="auto"/>
        <w:jc w:val="both"/>
        <w:rPr>
          <w:rFonts w:eastAsia="Times New Roman" w:cs="Times New Roman"/>
          <w:szCs w:val="24"/>
        </w:rPr>
      </w:pPr>
    </w:p>
    <w:p w:rsidR="00BB59EC" w:rsidRPr="005C2A78" w:rsidRDefault="00BB59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C5B5C7C37B42FB97012CB231F98A00"/>
          </w:placeholder>
        </w:sdtPr>
        <w:sdtContent>
          <w:r>
            <w:rPr>
              <w:rFonts w:eastAsia="Times New Roman" w:cs="Times New Roman"/>
              <w:b/>
              <w:szCs w:val="24"/>
              <w:u w:val="single"/>
            </w:rPr>
            <w:t>RULEMAKING AUTHORITY</w:t>
          </w:r>
        </w:sdtContent>
      </w:sdt>
    </w:p>
    <w:p w:rsidR="00BB59EC" w:rsidRPr="006529C4" w:rsidRDefault="00BB59EC" w:rsidP="00774EC7">
      <w:pPr>
        <w:spacing w:after="0" w:line="240" w:lineRule="auto"/>
        <w:jc w:val="both"/>
        <w:rPr>
          <w:rFonts w:cs="Times New Roman"/>
          <w:szCs w:val="24"/>
        </w:rPr>
      </w:pPr>
    </w:p>
    <w:p w:rsidR="00BB59EC" w:rsidRPr="006529C4" w:rsidRDefault="00BB59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9EC" w:rsidRPr="006529C4" w:rsidRDefault="00BB59EC" w:rsidP="00774EC7">
      <w:pPr>
        <w:spacing w:after="0" w:line="240" w:lineRule="auto"/>
        <w:jc w:val="both"/>
        <w:rPr>
          <w:rFonts w:cs="Times New Roman"/>
          <w:szCs w:val="24"/>
        </w:rPr>
      </w:pPr>
    </w:p>
    <w:p w:rsidR="00BB59EC" w:rsidRPr="005C2A78" w:rsidRDefault="00BB59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630BDED3314E5D9388A3DF3E292E4C"/>
          </w:placeholder>
        </w:sdtPr>
        <w:sdtContent>
          <w:r>
            <w:rPr>
              <w:rFonts w:eastAsia="Times New Roman" w:cs="Times New Roman"/>
              <w:b/>
              <w:szCs w:val="24"/>
              <w:u w:val="single"/>
            </w:rPr>
            <w:t>SECTION BY SECTION ANALYSIS</w:t>
          </w:r>
        </w:sdtContent>
      </w:sdt>
    </w:p>
    <w:p w:rsidR="00BB59EC" w:rsidRPr="005C2A78" w:rsidRDefault="00BB59EC" w:rsidP="000F1DF9">
      <w:pPr>
        <w:spacing w:after="0" w:line="240" w:lineRule="auto"/>
        <w:jc w:val="both"/>
        <w:rPr>
          <w:rFonts w:eastAsia="Times New Roman" w:cs="Times New Roman"/>
          <w:szCs w:val="24"/>
        </w:rPr>
      </w:pPr>
    </w:p>
    <w:p w:rsidR="00BB59EC" w:rsidRPr="009A6CD7" w:rsidRDefault="00BB59EC" w:rsidP="00BB59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A6CD7">
        <w:rPr>
          <w:rFonts w:eastAsia="Times New Roman" w:cs="Times New Roman"/>
          <w:szCs w:val="24"/>
        </w:rPr>
        <w:t>Amends Section 63.0011, Election Code, by adding Subsection (c-1), as follows:</w:t>
      </w:r>
    </w:p>
    <w:p w:rsidR="00BB59EC" w:rsidRPr="009A6CD7" w:rsidRDefault="00BB59EC" w:rsidP="00BB59EC">
      <w:pPr>
        <w:spacing w:after="0" w:line="240" w:lineRule="auto"/>
        <w:jc w:val="both"/>
        <w:rPr>
          <w:rFonts w:eastAsia="Times New Roman" w:cs="Times New Roman"/>
          <w:szCs w:val="24"/>
        </w:rPr>
      </w:pPr>
    </w:p>
    <w:p w:rsidR="00BB59EC" w:rsidRPr="005C2A78" w:rsidRDefault="00BB59EC" w:rsidP="00BB59EC">
      <w:pPr>
        <w:spacing w:after="0" w:line="240" w:lineRule="auto"/>
        <w:ind w:left="720"/>
        <w:jc w:val="both"/>
        <w:rPr>
          <w:rFonts w:eastAsia="Times New Roman" w:cs="Times New Roman"/>
          <w:szCs w:val="24"/>
        </w:rPr>
      </w:pPr>
      <w:r w:rsidRPr="009A6CD7">
        <w:rPr>
          <w:rFonts w:eastAsia="Times New Roman" w:cs="Times New Roman"/>
          <w:szCs w:val="24"/>
        </w:rPr>
        <w:t xml:space="preserve">(c-1) Requires that the statement described by Subsection (c) </w:t>
      </w:r>
      <w:r>
        <w:rPr>
          <w:rFonts w:eastAsia="Times New Roman" w:cs="Times New Roman"/>
          <w:szCs w:val="24"/>
        </w:rPr>
        <w:t xml:space="preserve">(relating to requiring a voter, before being accepted for voting, to execute and submit to an election officer a statement that includes certain information regarding the voter's residence) </w:t>
      </w:r>
      <w:r w:rsidRPr="009A6CD7">
        <w:rPr>
          <w:rFonts w:eastAsia="Times New Roman" w:cs="Times New Roman"/>
          <w:szCs w:val="24"/>
        </w:rPr>
        <w:t>include a field for the voter to enter the voter's current county of residence.</w:t>
      </w:r>
    </w:p>
    <w:p w:rsidR="00BB59EC" w:rsidRPr="005C2A78" w:rsidRDefault="00BB59EC" w:rsidP="00BB59EC">
      <w:pPr>
        <w:spacing w:after="0" w:line="240" w:lineRule="auto"/>
        <w:jc w:val="both"/>
        <w:rPr>
          <w:rFonts w:eastAsia="Times New Roman" w:cs="Times New Roman"/>
          <w:szCs w:val="24"/>
        </w:rPr>
      </w:pPr>
    </w:p>
    <w:p w:rsidR="00BB59EC" w:rsidRPr="005C2A78" w:rsidRDefault="00BB59EC" w:rsidP="00BB59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9A6CD7">
        <w:rPr>
          <w:rFonts w:eastAsia="Times New Roman" w:cs="Times New Roman"/>
          <w:szCs w:val="24"/>
        </w:rPr>
        <w:t>Requires the secretary of state, as soon as practicable after the effective date of this Act, to adopt a statement of residence form as required by Section 63.0011</w:t>
      </w:r>
      <w:r>
        <w:rPr>
          <w:rFonts w:eastAsia="Times New Roman" w:cs="Times New Roman"/>
          <w:szCs w:val="24"/>
        </w:rPr>
        <w:t xml:space="preserve"> (Statement of Residence Required)</w:t>
      </w:r>
      <w:r w:rsidRPr="009A6CD7">
        <w:rPr>
          <w:rFonts w:eastAsia="Times New Roman" w:cs="Times New Roman"/>
          <w:szCs w:val="24"/>
        </w:rPr>
        <w:t>, Election Code, as amended by this Act.</w:t>
      </w:r>
    </w:p>
    <w:p w:rsidR="00BB59EC" w:rsidRPr="005C2A78" w:rsidRDefault="00BB59EC" w:rsidP="00BB59EC">
      <w:pPr>
        <w:spacing w:after="0" w:line="240" w:lineRule="auto"/>
        <w:jc w:val="both"/>
        <w:rPr>
          <w:rFonts w:eastAsia="Times New Roman" w:cs="Times New Roman"/>
          <w:szCs w:val="24"/>
        </w:rPr>
      </w:pPr>
    </w:p>
    <w:p w:rsidR="00BB59EC" w:rsidRPr="00C8671F" w:rsidRDefault="00BB59EC" w:rsidP="00BB59EC">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p>
    <w:sectPr w:rsidR="00BB59E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3A" w:rsidRDefault="00FE6C3A" w:rsidP="000F1DF9">
      <w:pPr>
        <w:spacing w:after="0" w:line="240" w:lineRule="auto"/>
      </w:pPr>
      <w:r>
        <w:separator/>
      </w:r>
    </w:p>
  </w:endnote>
  <w:endnote w:type="continuationSeparator" w:id="0">
    <w:p w:rsidR="00FE6C3A" w:rsidRDefault="00FE6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6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9E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59EC">
                <w:rPr>
                  <w:sz w:val="20"/>
                  <w:szCs w:val="20"/>
                </w:rPr>
                <w:t>H.B. 2197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59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6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59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59E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3A" w:rsidRDefault="00FE6C3A" w:rsidP="000F1DF9">
      <w:pPr>
        <w:spacing w:after="0" w:line="240" w:lineRule="auto"/>
      </w:pPr>
      <w:r>
        <w:separator/>
      </w:r>
    </w:p>
  </w:footnote>
  <w:footnote w:type="continuationSeparator" w:id="0">
    <w:p w:rsidR="00FE6C3A" w:rsidRDefault="00FE6C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59E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6C3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310B0-9485-4496-8832-8879E5B2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9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B7B257D3C643A28AD46D124600E017"/>
        <w:category>
          <w:name w:val="General"/>
          <w:gallery w:val="placeholder"/>
        </w:category>
        <w:types>
          <w:type w:val="bbPlcHdr"/>
        </w:types>
        <w:behaviors>
          <w:behavior w:val="content"/>
        </w:behaviors>
        <w:guid w:val="{15834E26-5916-4223-878F-ACDD90EBB115}"/>
      </w:docPartPr>
      <w:docPartBody>
        <w:p w:rsidR="00000000" w:rsidRDefault="004F3F45"/>
      </w:docPartBody>
    </w:docPart>
    <w:docPart>
      <w:docPartPr>
        <w:name w:val="CEED97D968A145EB8A4046AF3421ACF5"/>
        <w:category>
          <w:name w:val="General"/>
          <w:gallery w:val="placeholder"/>
        </w:category>
        <w:types>
          <w:type w:val="bbPlcHdr"/>
        </w:types>
        <w:behaviors>
          <w:behavior w:val="content"/>
        </w:behaviors>
        <w:guid w:val="{2A1F3583-E751-4758-AB71-824460851D0D}"/>
      </w:docPartPr>
      <w:docPartBody>
        <w:p w:rsidR="00000000" w:rsidRDefault="004F3F45"/>
      </w:docPartBody>
    </w:docPart>
    <w:docPart>
      <w:docPartPr>
        <w:name w:val="CD222A17563F42A3A9E357CD9E2F08BE"/>
        <w:category>
          <w:name w:val="General"/>
          <w:gallery w:val="placeholder"/>
        </w:category>
        <w:types>
          <w:type w:val="bbPlcHdr"/>
        </w:types>
        <w:behaviors>
          <w:behavior w:val="content"/>
        </w:behaviors>
        <w:guid w:val="{56B23FA4-3335-4461-BB1B-3B66BFCEC65C}"/>
      </w:docPartPr>
      <w:docPartBody>
        <w:p w:rsidR="00000000" w:rsidRDefault="004F3F45"/>
      </w:docPartBody>
    </w:docPart>
    <w:docPart>
      <w:docPartPr>
        <w:name w:val="D0A81E7CD7D348F3B656946DB5D46AE6"/>
        <w:category>
          <w:name w:val="General"/>
          <w:gallery w:val="placeholder"/>
        </w:category>
        <w:types>
          <w:type w:val="bbPlcHdr"/>
        </w:types>
        <w:behaviors>
          <w:behavior w:val="content"/>
        </w:behaviors>
        <w:guid w:val="{8A8725FB-ECD5-40AC-B686-22E788EB35B3}"/>
      </w:docPartPr>
      <w:docPartBody>
        <w:p w:rsidR="00000000" w:rsidRDefault="004F3F45"/>
      </w:docPartBody>
    </w:docPart>
    <w:docPart>
      <w:docPartPr>
        <w:name w:val="F8FDE3AEE5474627BCC94F2353481C03"/>
        <w:category>
          <w:name w:val="General"/>
          <w:gallery w:val="placeholder"/>
        </w:category>
        <w:types>
          <w:type w:val="bbPlcHdr"/>
        </w:types>
        <w:behaviors>
          <w:behavior w:val="content"/>
        </w:behaviors>
        <w:guid w:val="{F1E692CB-4453-4A68-9D22-BB16CA0B302B}"/>
      </w:docPartPr>
      <w:docPartBody>
        <w:p w:rsidR="00000000" w:rsidRDefault="004F3F45"/>
      </w:docPartBody>
    </w:docPart>
    <w:docPart>
      <w:docPartPr>
        <w:name w:val="A6C74BB9E9C54AC2AB8397BD54A5CC64"/>
        <w:category>
          <w:name w:val="General"/>
          <w:gallery w:val="placeholder"/>
        </w:category>
        <w:types>
          <w:type w:val="bbPlcHdr"/>
        </w:types>
        <w:behaviors>
          <w:behavior w:val="content"/>
        </w:behaviors>
        <w:guid w:val="{814BC84C-5F3E-413C-8D11-F9D244BBF607}"/>
      </w:docPartPr>
      <w:docPartBody>
        <w:p w:rsidR="00000000" w:rsidRDefault="004F3F45"/>
      </w:docPartBody>
    </w:docPart>
    <w:docPart>
      <w:docPartPr>
        <w:name w:val="79D543E8E15244DC813FD5A53297C0B2"/>
        <w:category>
          <w:name w:val="General"/>
          <w:gallery w:val="placeholder"/>
        </w:category>
        <w:types>
          <w:type w:val="bbPlcHdr"/>
        </w:types>
        <w:behaviors>
          <w:behavior w:val="content"/>
        </w:behaviors>
        <w:guid w:val="{8AC14EFF-14D5-4FE2-9678-7870BA5992A5}"/>
      </w:docPartPr>
      <w:docPartBody>
        <w:p w:rsidR="00000000" w:rsidRDefault="004F3F45"/>
      </w:docPartBody>
    </w:docPart>
    <w:docPart>
      <w:docPartPr>
        <w:name w:val="EC742E8566764A10936BDDF563A31794"/>
        <w:category>
          <w:name w:val="General"/>
          <w:gallery w:val="placeholder"/>
        </w:category>
        <w:types>
          <w:type w:val="bbPlcHdr"/>
        </w:types>
        <w:behaviors>
          <w:behavior w:val="content"/>
        </w:behaviors>
        <w:guid w:val="{569D5B19-2942-44FC-88F2-E4D4ABF5D5EC}"/>
      </w:docPartPr>
      <w:docPartBody>
        <w:p w:rsidR="00000000" w:rsidRDefault="004F3F45"/>
      </w:docPartBody>
    </w:docPart>
    <w:docPart>
      <w:docPartPr>
        <w:name w:val="67AC45A6F0CD48BFA07A34E4B992701A"/>
        <w:category>
          <w:name w:val="General"/>
          <w:gallery w:val="placeholder"/>
        </w:category>
        <w:types>
          <w:type w:val="bbPlcHdr"/>
        </w:types>
        <w:behaviors>
          <w:behavior w:val="content"/>
        </w:behaviors>
        <w:guid w:val="{01DBC1C6-0FC4-4E98-8BA6-86B72F1181E7}"/>
      </w:docPartPr>
      <w:docPartBody>
        <w:p w:rsidR="00000000" w:rsidRDefault="004F3F45"/>
      </w:docPartBody>
    </w:docPart>
    <w:docPart>
      <w:docPartPr>
        <w:name w:val="3CD30188E98B4488937FE0E7B2B441FC"/>
        <w:category>
          <w:name w:val="General"/>
          <w:gallery w:val="placeholder"/>
        </w:category>
        <w:types>
          <w:type w:val="bbPlcHdr"/>
        </w:types>
        <w:behaviors>
          <w:behavior w:val="content"/>
        </w:behaviors>
        <w:guid w:val="{487138BC-D723-4F1F-983B-D974C1AB7B71}"/>
      </w:docPartPr>
      <w:docPartBody>
        <w:p w:rsidR="00000000" w:rsidRDefault="004E3F9D" w:rsidP="004E3F9D">
          <w:pPr>
            <w:pStyle w:val="3CD30188E98B4488937FE0E7B2B441FC"/>
          </w:pPr>
          <w:r w:rsidRPr="00A30DD1">
            <w:rPr>
              <w:rStyle w:val="PlaceholderText"/>
            </w:rPr>
            <w:t>Click here to enter a date.</w:t>
          </w:r>
        </w:p>
      </w:docPartBody>
    </w:docPart>
    <w:docPart>
      <w:docPartPr>
        <w:name w:val="D5DB7B8D3D8D4202AF8D7678D8B6EFF1"/>
        <w:category>
          <w:name w:val="General"/>
          <w:gallery w:val="placeholder"/>
        </w:category>
        <w:types>
          <w:type w:val="bbPlcHdr"/>
        </w:types>
        <w:behaviors>
          <w:behavior w:val="content"/>
        </w:behaviors>
        <w:guid w:val="{EC5AF55E-5FF1-47BD-8BDB-53A5A19F8460}"/>
      </w:docPartPr>
      <w:docPartBody>
        <w:p w:rsidR="00000000" w:rsidRDefault="004F3F45"/>
      </w:docPartBody>
    </w:docPart>
    <w:docPart>
      <w:docPartPr>
        <w:name w:val="6489965C87C9432BAD8CBBC26A03AA7F"/>
        <w:category>
          <w:name w:val="General"/>
          <w:gallery w:val="placeholder"/>
        </w:category>
        <w:types>
          <w:type w:val="bbPlcHdr"/>
        </w:types>
        <w:behaviors>
          <w:behavior w:val="content"/>
        </w:behaviors>
        <w:guid w:val="{832E98B5-9966-44F4-82FC-993929411C7E}"/>
      </w:docPartPr>
      <w:docPartBody>
        <w:p w:rsidR="00000000" w:rsidRDefault="004F3F45"/>
      </w:docPartBody>
    </w:docPart>
    <w:docPart>
      <w:docPartPr>
        <w:name w:val="D07EDF1FF377409C94FBE6BC54343809"/>
        <w:category>
          <w:name w:val="General"/>
          <w:gallery w:val="placeholder"/>
        </w:category>
        <w:types>
          <w:type w:val="bbPlcHdr"/>
        </w:types>
        <w:behaviors>
          <w:behavior w:val="content"/>
        </w:behaviors>
        <w:guid w:val="{52F5CCFF-69D2-4AC9-8817-4B41D7CB7214}"/>
      </w:docPartPr>
      <w:docPartBody>
        <w:p w:rsidR="00000000" w:rsidRDefault="004E3F9D" w:rsidP="004E3F9D">
          <w:pPr>
            <w:pStyle w:val="D07EDF1FF377409C94FBE6BC54343809"/>
          </w:pPr>
          <w:r>
            <w:rPr>
              <w:rFonts w:eastAsia="Times New Roman" w:cs="Times New Roman"/>
              <w:bCs/>
              <w:szCs w:val="24"/>
            </w:rPr>
            <w:t xml:space="preserve"> </w:t>
          </w:r>
        </w:p>
      </w:docPartBody>
    </w:docPart>
    <w:docPart>
      <w:docPartPr>
        <w:name w:val="04C5B5C7C37B42FB97012CB231F98A00"/>
        <w:category>
          <w:name w:val="General"/>
          <w:gallery w:val="placeholder"/>
        </w:category>
        <w:types>
          <w:type w:val="bbPlcHdr"/>
        </w:types>
        <w:behaviors>
          <w:behavior w:val="content"/>
        </w:behaviors>
        <w:guid w:val="{06A02976-92A0-4CF5-AB6F-3BFCC5AE3938}"/>
      </w:docPartPr>
      <w:docPartBody>
        <w:p w:rsidR="00000000" w:rsidRDefault="004F3F45"/>
      </w:docPartBody>
    </w:docPart>
    <w:docPart>
      <w:docPartPr>
        <w:name w:val="AB630BDED3314E5D9388A3DF3E292E4C"/>
        <w:category>
          <w:name w:val="General"/>
          <w:gallery w:val="placeholder"/>
        </w:category>
        <w:types>
          <w:type w:val="bbPlcHdr"/>
        </w:types>
        <w:behaviors>
          <w:behavior w:val="content"/>
        </w:behaviors>
        <w:guid w:val="{A5C81CBE-2741-4E1F-AE3E-FD9B382E4D2F}"/>
      </w:docPartPr>
      <w:docPartBody>
        <w:p w:rsidR="00000000" w:rsidRDefault="004F3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3F9D"/>
    <w:rsid w:val="004F3F4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D30188E98B4488937FE0E7B2B441FC">
    <w:name w:val="3CD30188E98B4488937FE0E7B2B441FC"/>
    <w:rsid w:val="004E3F9D"/>
    <w:pPr>
      <w:spacing w:after="160" w:line="259" w:lineRule="auto"/>
    </w:pPr>
  </w:style>
  <w:style w:type="paragraph" w:customStyle="1" w:styleId="D07EDF1FF377409C94FBE6BC54343809">
    <w:name w:val="D07EDF1FF377409C94FBE6BC54343809"/>
    <w:rsid w:val="004E3F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B08B21-5AFF-48D9-A419-A67CE92C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281</Words>
  <Characters>1604</Characters>
  <Application>Microsoft Office Word</Application>
  <DocSecurity>0</DocSecurity>
  <Lines>13</Lines>
  <Paragraphs>3</Paragraphs>
  <ScaleCrop>false</ScaleCrop>
  <Company>Texas Legislative Council</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2021-05-20T18:32:00Z</dcterms:modified>
</cp:coreProperties>
</file>

<file path=docProps/custom.xml><?xml version="1.0" encoding="utf-8"?>
<op:Properties xmlns:vt="http://schemas.openxmlformats.org/officeDocument/2006/docPropsVTypes" xmlns:op="http://schemas.openxmlformats.org/officeDocument/2006/custom-properties"/>
</file>