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B7C83" w14:paraId="22C57BC3" w14:textId="77777777" w:rsidTr="00345119">
        <w:tc>
          <w:tcPr>
            <w:tcW w:w="9576" w:type="dxa"/>
            <w:noWrap/>
          </w:tcPr>
          <w:p w14:paraId="0B179540" w14:textId="77777777" w:rsidR="008423E4" w:rsidRPr="0022177D" w:rsidRDefault="000F0EC2" w:rsidP="005302D4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D29B492" w14:textId="77777777" w:rsidR="008423E4" w:rsidRPr="0022177D" w:rsidRDefault="008423E4" w:rsidP="005302D4">
      <w:pPr>
        <w:jc w:val="center"/>
      </w:pPr>
    </w:p>
    <w:p w14:paraId="1400F885" w14:textId="77777777" w:rsidR="008423E4" w:rsidRPr="00B31F0E" w:rsidRDefault="008423E4" w:rsidP="005302D4"/>
    <w:p w14:paraId="044AB1A1" w14:textId="77777777" w:rsidR="008423E4" w:rsidRPr="00742794" w:rsidRDefault="008423E4" w:rsidP="005302D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B7C83" w14:paraId="0125362F" w14:textId="77777777" w:rsidTr="00345119">
        <w:tc>
          <w:tcPr>
            <w:tcW w:w="9576" w:type="dxa"/>
          </w:tcPr>
          <w:p w14:paraId="408D2084" w14:textId="447BCC54" w:rsidR="008423E4" w:rsidRPr="00861995" w:rsidRDefault="000F0EC2" w:rsidP="005302D4">
            <w:pPr>
              <w:jc w:val="right"/>
            </w:pPr>
            <w:r>
              <w:t>C.S.H.B. 2201</w:t>
            </w:r>
          </w:p>
        </w:tc>
      </w:tr>
      <w:tr w:rsidR="003B7C83" w14:paraId="067AF736" w14:textId="77777777" w:rsidTr="00345119">
        <w:tc>
          <w:tcPr>
            <w:tcW w:w="9576" w:type="dxa"/>
          </w:tcPr>
          <w:p w14:paraId="0B9C4E78" w14:textId="1DAB03F1" w:rsidR="008423E4" w:rsidRPr="00861995" w:rsidRDefault="000F0EC2" w:rsidP="005302D4">
            <w:pPr>
              <w:jc w:val="right"/>
            </w:pPr>
            <w:r>
              <w:t xml:space="preserve">By: </w:t>
            </w:r>
            <w:r w:rsidR="00947E5A">
              <w:t>Ashby</w:t>
            </w:r>
          </w:p>
        </w:tc>
      </w:tr>
      <w:tr w:rsidR="003B7C83" w14:paraId="326E8862" w14:textId="77777777" w:rsidTr="00345119">
        <w:tc>
          <w:tcPr>
            <w:tcW w:w="9576" w:type="dxa"/>
          </w:tcPr>
          <w:p w14:paraId="366A98A3" w14:textId="6971DAA5" w:rsidR="008423E4" w:rsidRPr="00861995" w:rsidRDefault="000F0EC2" w:rsidP="005302D4">
            <w:pPr>
              <w:jc w:val="right"/>
            </w:pPr>
            <w:r>
              <w:t>Energy Resources</w:t>
            </w:r>
          </w:p>
        </w:tc>
      </w:tr>
      <w:tr w:rsidR="003B7C83" w14:paraId="3512B452" w14:textId="77777777" w:rsidTr="00345119">
        <w:tc>
          <w:tcPr>
            <w:tcW w:w="9576" w:type="dxa"/>
          </w:tcPr>
          <w:p w14:paraId="5572ED9E" w14:textId="18769100" w:rsidR="008423E4" w:rsidRDefault="000F0EC2" w:rsidP="005302D4">
            <w:pPr>
              <w:jc w:val="right"/>
            </w:pPr>
            <w:r>
              <w:t>Committee Report (Substituted)</w:t>
            </w:r>
          </w:p>
        </w:tc>
      </w:tr>
    </w:tbl>
    <w:p w14:paraId="299C732D" w14:textId="77777777" w:rsidR="008423E4" w:rsidRDefault="008423E4" w:rsidP="005302D4">
      <w:pPr>
        <w:tabs>
          <w:tab w:val="right" w:pos="9360"/>
        </w:tabs>
      </w:pPr>
    </w:p>
    <w:p w14:paraId="71FB4077" w14:textId="77777777" w:rsidR="008423E4" w:rsidRDefault="008423E4" w:rsidP="005302D4"/>
    <w:p w14:paraId="4EE4FB22" w14:textId="77777777" w:rsidR="008423E4" w:rsidRDefault="008423E4" w:rsidP="005302D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B7C83" w14:paraId="1F6A949C" w14:textId="77777777" w:rsidTr="00345119">
        <w:tc>
          <w:tcPr>
            <w:tcW w:w="9576" w:type="dxa"/>
          </w:tcPr>
          <w:p w14:paraId="41832264" w14:textId="77777777" w:rsidR="008423E4" w:rsidRPr="00A8133F" w:rsidRDefault="000F0EC2" w:rsidP="005302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ECB2467" w14:textId="77777777" w:rsidR="008423E4" w:rsidRDefault="008423E4" w:rsidP="005302D4"/>
          <w:p w14:paraId="32406799" w14:textId="42E250C8" w:rsidR="008423E4" w:rsidRDefault="000F0EC2" w:rsidP="005302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community</w:t>
            </w:r>
            <w:r w:rsidR="00BC53BD">
              <w:t xml:space="preserve"> surrounding </w:t>
            </w:r>
            <w:r w:rsidR="00326930">
              <w:t xml:space="preserve">a </w:t>
            </w:r>
            <w:r w:rsidR="00BC53BD">
              <w:t xml:space="preserve">proposed </w:t>
            </w:r>
            <w:r w:rsidR="00326930">
              <w:t xml:space="preserve">waste disposal </w:t>
            </w:r>
            <w:r w:rsidR="00BC53BD">
              <w:t>site</w:t>
            </w:r>
            <w:r>
              <w:t xml:space="preserve"> </w:t>
            </w:r>
            <w:r w:rsidR="00326930">
              <w:t xml:space="preserve">in San Augustine County recently </w:t>
            </w:r>
            <w:r>
              <w:t xml:space="preserve">had widespread concerns </w:t>
            </w:r>
            <w:r w:rsidR="00BC53BD">
              <w:t xml:space="preserve">that the </w:t>
            </w:r>
            <w:r w:rsidR="000B6DDF">
              <w:t xml:space="preserve">proposed </w:t>
            </w:r>
            <w:r>
              <w:t xml:space="preserve">project could pollute groundwater because of its location in the floodplain. </w:t>
            </w:r>
            <w:r w:rsidR="00BC53BD">
              <w:t>C.S.</w:t>
            </w:r>
            <w:r>
              <w:t>H</w:t>
            </w:r>
            <w:r w:rsidR="00BC53BD">
              <w:t>.</w:t>
            </w:r>
            <w:r>
              <w:t>B</w:t>
            </w:r>
            <w:r w:rsidR="00BC53BD">
              <w:t>.</w:t>
            </w:r>
            <w:r>
              <w:t xml:space="preserve"> 2201 </w:t>
            </w:r>
            <w:r w:rsidR="00BC53BD">
              <w:t xml:space="preserve">seeks to address </w:t>
            </w:r>
            <w:r w:rsidR="00326930">
              <w:t xml:space="preserve">the community's concerns </w:t>
            </w:r>
            <w:r w:rsidR="00BC53BD">
              <w:t>by requiring</w:t>
            </w:r>
            <w:r>
              <w:t xml:space="preserve"> the </w:t>
            </w:r>
            <w:r w:rsidR="00326930">
              <w:t>Railroad Commission of Texas</w:t>
            </w:r>
            <w:r>
              <w:t xml:space="preserve"> to establish rules formalizing their current practice of considering recent f</w:t>
            </w:r>
            <w:r>
              <w:t>lood history</w:t>
            </w:r>
            <w:r w:rsidR="00BC53BD">
              <w:t xml:space="preserve"> </w:t>
            </w:r>
            <w:r>
              <w:t xml:space="preserve">when </w:t>
            </w:r>
            <w:r w:rsidR="00BC53BD">
              <w:t>determining</w:t>
            </w:r>
            <w:r>
              <w:t xml:space="preserve"> the location of a commercial oil and gas waste facility.</w:t>
            </w:r>
          </w:p>
          <w:p w14:paraId="6BD32CCD" w14:textId="77777777" w:rsidR="008423E4" w:rsidRPr="00E26B13" w:rsidRDefault="008423E4" w:rsidP="005302D4">
            <w:pPr>
              <w:rPr>
                <w:b/>
              </w:rPr>
            </w:pPr>
          </w:p>
        </w:tc>
      </w:tr>
      <w:tr w:rsidR="003B7C83" w14:paraId="06134095" w14:textId="77777777" w:rsidTr="00345119">
        <w:tc>
          <w:tcPr>
            <w:tcW w:w="9576" w:type="dxa"/>
          </w:tcPr>
          <w:p w14:paraId="56D3D9F2" w14:textId="77777777" w:rsidR="0017725B" w:rsidRDefault="000F0EC2" w:rsidP="005302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85CF860" w14:textId="77777777" w:rsidR="0017725B" w:rsidRDefault="0017725B" w:rsidP="005302D4">
            <w:pPr>
              <w:rPr>
                <w:b/>
                <w:u w:val="single"/>
              </w:rPr>
            </w:pPr>
          </w:p>
          <w:p w14:paraId="41B13E16" w14:textId="77777777" w:rsidR="00B843C6" w:rsidRPr="00B843C6" w:rsidRDefault="000F0EC2" w:rsidP="005302D4">
            <w:pPr>
              <w:jc w:val="both"/>
            </w:pPr>
            <w:r>
              <w:t>It is the committee's opinion that this bill does not expressly create a criminal offense, increase the punishment for an existing criminal of</w:t>
            </w:r>
            <w:r>
              <w:t>fense or category of offenses, or change the eligibility of a person for community supervision, parole, or mandatory supervision.</w:t>
            </w:r>
          </w:p>
          <w:p w14:paraId="47A7A935" w14:textId="77777777" w:rsidR="0017725B" w:rsidRPr="0017725B" w:rsidRDefault="0017725B" w:rsidP="005302D4">
            <w:pPr>
              <w:rPr>
                <w:b/>
                <w:u w:val="single"/>
              </w:rPr>
            </w:pPr>
          </w:p>
        </w:tc>
      </w:tr>
      <w:tr w:rsidR="003B7C83" w14:paraId="14A29AA5" w14:textId="77777777" w:rsidTr="00345119">
        <w:tc>
          <w:tcPr>
            <w:tcW w:w="9576" w:type="dxa"/>
          </w:tcPr>
          <w:p w14:paraId="2BA13DF1" w14:textId="77777777" w:rsidR="008423E4" w:rsidRPr="00A8133F" w:rsidRDefault="000F0EC2" w:rsidP="005302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D207A9" w14:textId="77777777" w:rsidR="008423E4" w:rsidRDefault="008423E4" w:rsidP="005302D4"/>
          <w:p w14:paraId="0B7CD8AE" w14:textId="77777777" w:rsidR="00B843C6" w:rsidRDefault="000F0EC2" w:rsidP="005302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B843C6">
              <w:t xml:space="preserve">Railroad </w:t>
            </w:r>
            <w:r w:rsidRPr="00B843C6">
              <w:t>Commission of Texas</w:t>
            </w:r>
            <w:r>
              <w:t xml:space="preserve"> in </w:t>
            </w:r>
            <w:r w:rsidRPr="00B843C6">
              <w:t>SECTION 1</w:t>
            </w:r>
            <w:r>
              <w:t xml:space="preserve"> of this bill.</w:t>
            </w:r>
          </w:p>
          <w:p w14:paraId="4F914F78" w14:textId="77777777" w:rsidR="008423E4" w:rsidRPr="00E21FDC" w:rsidRDefault="008423E4" w:rsidP="005302D4">
            <w:pPr>
              <w:rPr>
                <w:b/>
              </w:rPr>
            </w:pPr>
          </w:p>
        </w:tc>
      </w:tr>
      <w:tr w:rsidR="003B7C83" w14:paraId="77894A08" w14:textId="77777777" w:rsidTr="00345119">
        <w:tc>
          <w:tcPr>
            <w:tcW w:w="9576" w:type="dxa"/>
          </w:tcPr>
          <w:p w14:paraId="3D135C92" w14:textId="77777777" w:rsidR="008423E4" w:rsidRPr="00A8133F" w:rsidRDefault="000F0EC2" w:rsidP="005302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AD32275" w14:textId="77777777" w:rsidR="008423E4" w:rsidRDefault="008423E4" w:rsidP="005302D4"/>
          <w:p w14:paraId="00DDBF0B" w14:textId="3BDDE64D" w:rsidR="00B74AD0" w:rsidRPr="009C36CD" w:rsidRDefault="000F0EC2" w:rsidP="005302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2201 amends the </w:t>
            </w:r>
            <w:r w:rsidRPr="00B74AD0">
              <w:t>Natural Resources Code</w:t>
            </w:r>
            <w:r>
              <w:t xml:space="preserve"> to require the </w:t>
            </w:r>
            <w:r w:rsidRPr="00B74AD0">
              <w:t xml:space="preserve">Railroad Commission of Texas by rule </w:t>
            </w:r>
            <w:r>
              <w:t>to</w:t>
            </w:r>
            <w:r w:rsidRPr="00B74AD0">
              <w:t xml:space="preserve"> establish standards governing permissible locations for </w:t>
            </w:r>
            <w:r w:rsidR="00F275D6">
              <w:t xml:space="preserve">pits used by </w:t>
            </w:r>
            <w:r w:rsidRPr="00B74AD0">
              <w:t xml:space="preserve">commercial oil and gas disposal facilities. The rules must include a history of flooding in the 10 years preceding the construction of the pit as a factor in determining whether a </w:t>
            </w:r>
            <w:r>
              <w:t xml:space="preserve">pit's </w:t>
            </w:r>
            <w:r w:rsidRPr="00B74AD0">
              <w:t>proposed location is permissible.</w:t>
            </w:r>
          </w:p>
          <w:p w14:paraId="55F6C8FC" w14:textId="77777777" w:rsidR="008423E4" w:rsidRPr="00835628" w:rsidRDefault="008423E4" w:rsidP="005302D4">
            <w:pPr>
              <w:rPr>
                <w:b/>
              </w:rPr>
            </w:pPr>
          </w:p>
        </w:tc>
      </w:tr>
      <w:tr w:rsidR="003B7C83" w14:paraId="24E12198" w14:textId="77777777" w:rsidTr="00345119">
        <w:tc>
          <w:tcPr>
            <w:tcW w:w="9576" w:type="dxa"/>
          </w:tcPr>
          <w:p w14:paraId="68E9FC15" w14:textId="77777777" w:rsidR="008423E4" w:rsidRPr="00A8133F" w:rsidRDefault="000F0EC2" w:rsidP="005302D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78901C" w14:textId="77777777" w:rsidR="008423E4" w:rsidRDefault="008423E4" w:rsidP="005302D4"/>
          <w:p w14:paraId="733D843F" w14:textId="77777777" w:rsidR="008423E4" w:rsidRPr="003624F2" w:rsidRDefault="000F0EC2" w:rsidP="005302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</w:t>
            </w:r>
            <w:r>
              <w:t>.</w:t>
            </w:r>
          </w:p>
          <w:p w14:paraId="1A074B51" w14:textId="77777777" w:rsidR="008423E4" w:rsidRPr="00233FDB" w:rsidRDefault="008423E4" w:rsidP="005302D4">
            <w:pPr>
              <w:rPr>
                <w:b/>
              </w:rPr>
            </w:pPr>
          </w:p>
        </w:tc>
      </w:tr>
      <w:tr w:rsidR="003B7C83" w14:paraId="75A43870" w14:textId="77777777" w:rsidTr="00345119">
        <w:tc>
          <w:tcPr>
            <w:tcW w:w="9576" w:type="dxa"/>
          </w:tcPr>
          <w:p w14:paraId="3C3641D4" w14:textId="77777777" w:rsidR="00947E5A" w:rsidRDefault="000F0EC2" w:rsidP="005302D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72F507A3" w14:textId="77777777" w:rsidR="00F275D6" w:rsidRDefault="00F275D6" w:rsidP="005302D4">
            <w:pPr>
              <w:jc w:val="both"/>
            </w:pPr>
          </w:p>
          <w:p w14:paraId="65B9267A" w14:textId="27DFCBB9" w:rsidR="00F275D6" w:rsidRDefault="000F0EC2" w:rsidP="005302D4">
            <w:pPr>
              <w:jc w:val="both"/>
            </w:pPr>
            <w:r>
              <w:t>C.S.H.B. 2201 differs from the original in minor or nonsubstantive ways by conforming to certain bill drafting conventions.</w:t>
            </w:r>
          </w:p>
          <w:p w14:paraId="5B1CA9A0" w14:textId="001B1153" w:rsidR="00F275D6" w:rsidRPr="00F275D6" w:rsidRDefault="00F275D6" w:rsidP="005302D4">
            <w:pPr>
              <w:jc w:val="both"/>
            </w:pPr>
          </w:p>
        </w:tc>
      </w:tr>
      <w:tr w:rsidR="003B7C83" w14:paraId="73759B1C" w14:textId="77777777" w:rsidTr="00345119">
        <w:tc>
          <w:tcPr>
            <w:tcW w:w="9576" w:type="dxa"/>
          </w:tcPr>
          <w:p w14:paraId="2C87DEA8" w14:textId="77777777" w:rsidR="00947E5A" w:rsidRPr="009C1E9A" w:rsidRDefault="00947E5A" w:rsidP="005302D4">
            <w:pPr>
              <w:rPr>
                <w:b/>
                <w:u w:val="single"/>
              </w:rPr>
            </w:pPr>
          </w:p>
        </w:tc>
      </w:tr>
      <w:tr w:rsidR="003B7C83" w14:paraId="08DA66F4" w14:textId="77777777" w:rsidTr="00345119">
        <w:tc>
          <w:tcPr>
            <w:tcW w:w="9576" w:type="dxa"/>
          </w:tcPr>
          <w:p w14:paraId="657D094B" w14:textId="77777777" w:rsidR="00947E5A" w:rsidRPr="00947E5A" w:rsidRDefault="00947E5A" w:rsidP="005302D4">
            <w:pPr>
              <w:jc w:val="both"/>
            </w:pPr>
          </w:p>
        </w:tc>
      </w:tr>
    </w:tbl>
    <w:p w14:paraId="6BD27C6A" w14:textId="77777777" w:rsidR="008423E4" w:rsidRPr="00BE0E75" w:rsidRDefault="008423E4" w:rsidP="005302D4">
      <w:pPr>
        <w:jc w:val="both"/>
        <w:rPr>
          <w:rFonts w:ascii="Arial" w:hAnsi="Arial"/>
          <w:sz w:val="16"/>
          <w:szCs w:val="16"/>
        </w:rPr>
      </w:pPr>
    </w:p>
    <w:p w14:paraId="04FBD131" w14:textId="77777777" w:rsidR="004108C3" w:rsidRPr="008423E4" w:rsidRDefault="004108C3" w:rsidP="005302D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5FD8C" w14:textId="77777777" w:rsidR="00000000" w:rsidRDefault="000F0EC2">
      <w:r>
        <w:separator/>
      </w:r>
    </w:p>
  </w:endnote>
  <w:endnote w:type="continuationSeparator" w:id="0">
    <w:p w14:paraId="5A9D3FFC" w14:textId="77777777" w:rsidR="00000000" w:rsidRDefault="000F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55DBC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B7C83" w14:paraId="1E9F554F" w14:textId="77777777" w:rsidTr="009C1E9A">
      <w:trPr>
        <w:cantSplit/>
      </w:trPr>
      <w:tc>
        <w:tcPr>
          <w:tcW w:w="0" w:type="pct"/>
        </w:tcPr>
        <w:p w14:paraId="063E19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7638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605DF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0153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DDD0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B7C83" w14:paraId="2D2D10A4" w14:textId="77777777" w:rsidTr="009C1E9A">
      <w:trPr>
        <w:cantSplit/>
      </w:trPr>
      <w:tc>
        <w:tcPr>
          <w:tcW w:w="0" w:type="pct"/>
        </w:tcPr>
        <w:p w14:paraId="61988A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0BB8B4" w14:textId="5056B66B" w:rsidR="00EC379B" w:rsidRPr="009C1E9A" w:rsidRDefault="000F0EC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17411</w:t>
          </w:r>
        </w:p>
      </w:tc>
      <w:tc>
        <w:tcPr>
          <w:tcW w:w="2453" w:type="pct"/>
        </w:tcPr>
        <w:p w14:paraId="40B9A649" w14:textId="4F972EE7" w:rsidR="00EC379B" w:rsidRDefault="000F0EC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B379A">
            <w:t>21.88.186</w:t>
          </w:r>
          <w:r>
            <w:fldChar w:fldCharType="end"/>
          </w:r>
        </w:p>
      </w:tc>
    </w:tr>
    <w:tr w:rsidR="003B7C83" w14:paraId="176226D1" w14:textId="77777777" w:rsidTr="009C1E9A">
      <w:trPr>
        <w:cantSplit/>
      </w:trPr>
      <w:tc>
        <w:tcPr>
          <w:tcW w:w="0" w:type="pct"/>
        </w:tcPr>
        <w:p w14:paraId="34E4406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87FE5F" w14:textId="047F169A" w:rsidR="00EC379B" w:rsidRPr="009C1E9A" w:rsidRDefault="000F0EC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16521</w:t>
          </w:r>
        </w:p>
      </w:tc>
      <w:tc>
        <w:tcPr>
          <w:tcW w:w="2453" w:type="pct"/>
        </w:tcPr>
        <w:p w14:paraId="0336508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5BB8E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B7C83" w14:paraId="71013D8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B77F053" w14:textId="5F8F5CB2" w:rsidR="00EC379B" w:rsidRDefault="000F0EC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302D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4B76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7A2C2E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CAA9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F6C6" w14:textId="77777777" w:rsidR="00000000" w:rsidRDefault="000F0EC2">
      <w:r>
        <w:separator/>
      </w:r>
    </w:p>
  </w:footnote>
  <w:footnote w:type="continuationSeparator" w:id="0">
    <w:p w14:paraId="22F99108" w14:textId="77777777" w:rsidR="00000000" w:rsidRDefault="000F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74B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854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F0FD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6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DDF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0EC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6D5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E82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71A0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2EA"/>
    <w:rsid w:val="002B5B42"/>
    <w:rsid w:val="002B5F58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0C6"/>
    <w:rsid w:val="00326930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B7C83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D88"/>
    <w:rsid w:val="004241AA"/>
    <w:rsid w:val="0042422E"/>
    <w:rsid w:val="0043190E"/>
    <w:rsid w:val="00432047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2D4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2F6B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DEE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8FF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0D9F"/>
    <w:rsid w:val="009418E9"/>
    <w:rsid w:val="00946044"/>
    <w:rsid w:val="009465AB"/>
    <w:rsid w:val="00946DEE"/>
    <w:rsid w:val="00947E5A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A0C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51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076A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7FC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AD0"/>
    <w:rsid w:val="00B80532"/>
    <w:rsid w:val="00B82039"/>
    <w:rsid w:val="00B82454"/>
    <w:rsid w:val="00B843C6"/>
    <w:rsid w:val="00B90097"/>
    <w:rsid w:val="00B90999"/>
    <w:rsid w:val="00B91AD7"/>
    <w:rsid w:val="00B92D23"/>
    <w:rsid w:val="00B95BC8"/>
    <w:rsid w:val="00B96E87"/>
    <w:rsid w:val="00BA146A"/>
    <w:rsid w:val="00BA32EE"/>
    <w:rsid w:val="00BB379A"/>
    <w:rsid w:val="00BB5B36"/>
    <w:rsid w:val="00BC027B"/>
    <w:rsid w:val="00BC30A6"/>
    <w:rsid w:val="00BC3ED3"/>
    <w:rsid w:val="00BC3EF6"/>
    <w:rsid w:val="00BC4E34"/>
    <w:rsid w:val="00BC51D0"/>
    <w:rsid w:val="00BC53BD"/>
    <w:rsid w:val="00BC58E1"/>
    <w:rsid w:val="00BC59CA"/>
    <w:rsid w:val="00BC6462"/>
    <w:rsid w:val="00BC7D33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7AD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876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121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7EC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275D6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8A0AFD-8D16-470A-A320-379EEEEC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4A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4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4A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4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4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1395</Characters>
  <Application>Microsoft Office Word</Application>
  <DocSecurity>4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HB02201 (Committee Report (Substituted))</vt:lpstr>
    </vt:vector>
  </TitlesOfParts>
  <Company>State of Texas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17411</dc:subject>
  <dc:creator>State of Texas</dc:creator>
  <dc:description>HB 2201 by Ashby-(H)Energy Resources (Substitute Document Number: 87R 16521)</dc:description>
  <cp:lastModifiedBy>Lauren Bustamente</cp:lastModifiedBy>
  <cp:revision>2</cp:revision>
  <cp:lastPrinted>2003-11-26T17:21:00Z</cp:lastPrinted>
  <dcterms:created xsi:type="dcterms:W3CDTF">2021-04-15T20:52:00Z</dcterms:created>
  <dcterms:modified xsi:type="dcterms:W3CDTF">2021-04-15T20:52:00Z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21.88.186</vt:lpwstr>
  </property>
</Properties>
</file>