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0" w:rsidRDefault="00D639D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255FBF9FFAC441AAC80AAC2205BCCC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39D0" w:rsidRPr="00585C31" w:rsidRDefault="00D639D0" w:rsidP="000F1DF9">
      <w:pPr>
        <w:spacing w:after="0" w:line="240" w:lineRule="auto"/>
        <w:rPr>
          <w:rFonts w:cs="Times New Roman"/>
          <w:szCs w:val="24"/>
        </w:rPr>
      </w:pPr>
    </w:p>
    <w:p w:rsidR="00D639D0" w:rsidRPr="00585C31" w:rsidRDefault="00D639D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39D0" w:rsidTr="000F1DF9">
        <w:tc>
          <w:tcPr>
            <w:tcW w:w="2718" w:type="dxa"/>
          </w:tcPr>
          <w:p w:rsidR="00D639D0" w:rsidRPr="005C2A78" w:rsidRDefault="00D639D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0206EEFC5EB4D9F8AC459F857E0E5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39D0" w:rsidRPr="00FF6471" w:rsidRDefault="00D639D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72D2EA6C41B4459A05FDA8E427353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2267</w:t>
                </w:r>
              </w:sdtContent>
            </w:sdt>
          </w:p>
        </w:tc>
      </w:tr>
      <w:tr w:rsidR="00D639D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80AC34CD4F42A584B2E970784CF85C"/>
            </w:placeholder>
          </w:sdtPr>
          <w:sdtContent>
            <w:tc>
              <w:tcPr>
                <w:tcW w:w="2718" w:type="dxa"/>
              </w:tcPr>
              <w:p w:rsidR="00D639D0" w:rsidRPr="000F1DF9" w:rsidRDefault="00D639D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87R7077 ADM-F</w:t>
                </w:r>
              </w:p>
            </w:tc>
          </w:sdtContent>
        </w:sdt>
        <w:tc>
          <w:tcPr>
            <w:tcW w:w="6858" w:type="dxa"/>
          </w:tcPr>
          <w:p w:rsidR="00D639D0" w:rsidRPr="005C2A78" w:rsidRDefault="00D639D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62F1AD24ECC49B2A188D783D51355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3C466789CB489FBAE5884B8D546B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F73BEB83EC141C29D02564D541CED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110FA183E98489AA87493E36F41CAE2"/>
                </w:placeholder>
                <w:showingPlcHdr/>
              </w:sdtPr>
              <w:sdtContent/>
            </w:sdt>
          </w:p>
        </w:tc>
      </w:tr>
      <w:tr w:rsidR="00D639D0" w:rsidTr="000F1DF9">
        <w:tc>
          <w:tcPr>
            <w:tcW w:w="2718" w:type="dxa"/>
          </w:tcPr>
          <w:p w:rsidR="00D639D0" w:rsidRPr="00BC7495" w:rsidRDefault="00D639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24E190BBAC490EA7CF436CFE80A39C"/>
            </w:placeholder>
          </w:sdtPr>
          <w:sdtContent>
            <w:tc>
              <w:tcPr>
                <w:tcW w:w="6858" w:type="dxa"/>
              </w:tcPr>
              <w:p w:rsidR="00D639D0" w:rsidRPr="00FF6471" w:rsidRDefault="00D639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639D0" w:rsidTr="000F1DF9">
        <w:tc>
          <w:tcPr>
            <w:tcW w:w="2718" w:type="dxa"/>
          </w:tcPr>
          <w:p w:rsidR="00D639D0" w:rsidRPr="00BC7495" w:rsidRDefault="00D639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A0F73BA30D41E0B44B017A3D8A9D09"/>
            </w:placeholder>
            <w:date w:fullDate="2021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39D0" w:rsidRPr="00FF6471" w:rsidRDefault="00D639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5/15/2021</w:t>
                </w:r>
              </w:p>
            </w:tc>
          </w:sdtContent>
        </w:sdt>
      </w:tr>
      <w:tr w:rsidR="00D639D0" w:rsidTr="000F1DF9">
        <w:tc>
          <w:tcPr>
            <w:tcW w:w="2718" w:type="dxa"/>
          </w:tcPr>
          <w:p w:rsidR="00D639D0" w:rsidRPr="00BC7495" w:rsidRDefault="00D639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88A6B8A32F4A7598AE50E37512373A"/>
            </w:placeholder>
          </w:sdtPr>
          <w:sdtContent>
            <w:tc>
              <w:tcPr>
                <w:tcW w:w="6858" w:type="dxa"/>
              </w:tcPr>
              <w:p w:rsidR="00D639D0" w:rsidRPr="00FF6471" w:rsidRDefault="00D639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639D0" w:rsidRPr="00FF6471" w:rsidRDefault="00D639D0" w:rsidP="000F1DF9">
      <w:pPr>
        <w:spacing w:after="0" w:line="240" w:lineRule="auto"/>
        <w:rPr>
          <w:rFonts w:cs="Times New Roman"/>
          <w:szCs w:val="24"/>
        </w:rPr>
      </w:pPr>
    </w:p>
    <w:p w:rsidR="00D639D0" w:rsidRPr="00FF6471" w:rsidRDefault="00D639D0" w:rsidP="000F1DF9">
      <w:pPr>
        <w:spacing w:after="0" w:line="240" w:lineRule="auto"/>
        <w:rPr>
          <w:rFonts w:cs="Times New Roman"/>
          <w:szCs w:val="24"/>
        </w:rPr>
      </w:pPr>
    </w:p>
    <w:p w:rsidR="00D639D0" w:rsidRPr="00FF6471" w:rsidRDefault="00D639D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1E35E7FD3944C5AE79757AE5F6C578"/>
        </w:placeholder>
      </w:sdtPr>
      <w:sdtContent>
        <w:p w:rsidR="00D639D0" w:rsidRDefault="00D639D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9928A489274465AF57D67C84476168"/>
        </w:placeholder>
      </w:sdtPr>
      <w:sdtContent>
        <w:p w:rsidR="00D639D0" w:rsidRDefault="00D639D0" w:rsidP="00D639D0">
          <w:pPr>
            <w:pStyle w:val="NormalWeb"/>
            <w:spacing w:before="0" w:beforeAutospacing="0" w:after="0" w:afterAutospacing="0"/>
            <w:jc w:val="both"/>
            <w:divId w:val="1809011417"/>
            <w:rPr>
              <w:rFonts w:eastAsia="Times New Roman"/>
              <w:bCs/>
            </w:rPr>
          </w:pPr>
        </w:p>
        <w:p w:rsidR="00D639D0" w:rsidRPr="00526523" w:rsidRDefault="00D639D0" w:rsidP="00D639D0">
          <w:pPr>
            <w:pStyle w:val="NormalWeb"/>
            <w:spacing w:before="0" w:beforeAutospacing="0" w:after="0" w:afterAutospacing="0"/>
            <w:jc w:val="both"/>
            <w:divId w:val="1809011417"/>
            <w:rPr>
              <w:color w:val="000000"/>
            </w:rPr>
          </w:pPr>
          <w:r>
            <w:rPr>
              <w:color w:val="000000"/>
            </w:rPr>
            <w:t>This is a Texas Department of Insurance</w:t>
          </w:r>
          <w:r w:rsidRPr="00526523">
            <w:rPr>
              <w:color w:val="000000"/>
            </w:rPr>
            <w:t xml:space="preserve"> biennial recommenda</w:t>
          </w:r>
          <w:r>
            <w:rPr>
              <w:color w:val="000000"/>
            </w:rPr>
            <w:t>tion bill that would allow the state fire marshal's o</w:t>
          </w:r>
          <w:r w:rsidRPr="00526523">
            <w:rPr>
              <w:color w:val="000000"/>
            </w:rPr>
            <w:t>ffice to sell retail fire works permits online.</w:t>
          </w:r>
        </w:p>
        <w:p w:rsidR="00D639D0" w:rsidRPr="00D70925" w:rsidRDefault="00D639D0" w:rsidP="00D639D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639D0" w:rsidRDefault="00D639D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2267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sale and purchase of retail fireworks permits from an Internet website.</w:t>
      </w:r>
    </w:p>
    <w:p w:rsidR="00D639D0" w:rsidRPr="0046369F" w:rsidRDefault="00D639D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9D0" w:rsidRPr="005C2A78" w:rsidRDefault="00D639D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DCB2DFDA7BA4FF0BB9E8767D534EB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39D0" w:rsidRPr="006529C4" w:rsidRDefault="00D639D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39D0" w:rsidRPr="006529C4" w:rsidRDefault="00D639D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39D0" w:rsidRPr="006529C4" w:rsidRDefault="00D639D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39D0" w:rsidRPr="005C2A78" w:rsidRDefault="00D639D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51ACAF6790049DAB30D465E0F7BF2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39D0" w:rsidRPr="005C2A78" w:rsidRDefault="00D639D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9D0" w:rsidRDefault="00D639D0" w:rsidP="007A3A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2154.202(c), Occupations Code, as follows:</w:t>
      </w:r>
    </w:p>
    <w:p w:rsidR="00D639D0" w:rsidRDefault="00D639D0" w:rsidP="007A3A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9D0" w:rsidRPr="0046369F" w:rsidRDefault="00D639D0" w:rsidP="007A3A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commissioner of </w:t>
      </w:r>
      <w:r w:rsidRPr="0046369F">
        <w:rPr>
          <w:rFonts w:eastAsia="Times New Roman" w:cs="Times New Roman"/>
          <w:szCs w:val="24"/>
        </w:rPr>
        <w:t>insurance of Texas</w:t>
      </w:r>
      <w:r>
        <w:rPr>
          <w:rFonts w:eastAsia="Times New Roman" w:cs="Times New Roman"/>
          <w:szCs w:val="24"/>
        </w:rPr>
        <w:t xml:space="preserve"> (commissioner)</w:t>
      </w:r>
      <w:r w:rsidRPr="0046369F">
        <w:rPr>
          <w:rFonts w:eastAsia="Times New Roman" w:cs="Times New Roman"/>
          <w:szCs w:val="24"/>
        </w:rPr>
        <w:t xml:space="preserve"> to </w:t>
      </w:r>
      <w:r w:rsidRPr="0046369F">
        <w:rPr>
          <w:rFonts w:cs="Times New Roman"/>
          <w:color w:val="333333"/>
          <w:szCs w:val="24"/>
          <w:shd w:val="clear" w:color="auto" w:fill="FFFFFF"/>
        </w:rPr>
        <w:t>provide for the sale of a retail fireworks permit through an Internet website. Authorizes a person to purchase a permit on the website. Requires the Texas Department of Insurance (TDI) to post a link to the website on TDI's Internet website. Deletes existing text authorizing a retail fireworks permit to be purchased from a licensed manufacturer, distributor, or jobber or from the state fire marshal's office.</w:t>
      </w:r>
    </w:p>
    <w:p w:rsidR="00D639D0" w:rsidRPr="0046369F" w:rsidRDefault="00D639D0" w:rsidP="007A3A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9D0" w:rsidRPr="0046369F" w:rsidRDefault="00D639D0" w:rsidP="007A3A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6369F">
        <w:rPr>
          <w:rFonts w:eastAsia="Times New Roman" w:cs="Times New Roman"/>
          <w:szCs w:val="24"/>
        </w:rPr>
        <w:t xml:space="preserve">SECTION 2. Repealer: Sections 2154.202(d) (relating to authorizing a </w:t>
      </w:r>
      <w:r w:rsidRPr="0046369F">
        <w:rPr>
          <w:rFonts w:cs="Times New Roman"/>
          <w:color w:val="333333"/>
          <w:szCs w:val="24"/>
          <w:shd w:val="clear" w:color="auto" w:fill="FFFFFF"/>
        </w:rPr>
        <w:t>licensed manufacturer, distributor, or jobber to obtain retail fireworks permits from the commissioner) and (f) (relating to authorizing an outdated permit to be exchanged for a current permit only in the year following the permit's expiration), Occupations Code.</w:t>
      </w:r>
    </w:p>
    <w:p w:rsidR="00D639D0" w:rsidRPr="0046369F" w:rsidRDefault="00D639D0" w:rsidP="0046369F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D639D0" w:rsidRPr="00C8671F" w:rsidRDefault="00D639D0" w:rsidP="0046369F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46369F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D639D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79" w:rsidRDefault="00315579" w:rsidP="000F1DF9">
      <w:pPr>
        <w:spacing w:after="0" w:line="240" w:lineRule="auto"/>
      </w:pPr>
      <w:r>
        <w:separator/>
      </w:r>
    </w:p>
  </w:endnote>
  <w:endnote w:type="continuationSeparator" w:id="0">
    <w:p w:rsidR="00315579" w:rsidRDefault="003155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155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39D0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639D0">
                <w:rPr>
                  <w:sz w:val="20"/>
                  <w:szCs w:val="20"/>
                </w:rPr>
                <w:t>H.B. 2267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639D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155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79" w:rsidRDefault="00315579" w:rsidP="000F1DF9">
      <w:pPr>
        <w:spacing w:after="0" w:line="240" w:lineRule="auto"/>
      </w:pPr>
      <w:r>
        <w:separator/>
      </w:r>
    </w:p>
  </w:footnote>
  <w:footnote w:type="continuationSeparator" w:id="0">
    <w:p w:rsidR="00315579" w:rsidRDefault="0031557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15579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39D0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C8B95"/>
  <w15:docId w15:val="{C1B63269-9F42-4ABD-AC1E-15104F1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D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255FBF9FFAC441AAC80AAC2205B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41B9-0526-481B-B83E-2F4E388BA77E}"/>
      </w:docPartPr>
      <w:docPartBody>
        <w:p w:rsidR="00000000" w:rsidRDefault="002728FF"/>
      </w:docPartBody>
    </w:docPart>
    <w:docPart>
      <w:docPartPr>
        <w:name w:val="20206EEFC5EB4D9F8AC459F857E0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439B-69A7-46B7-9061-911DFD49152D}"/>
      </w:docPartPr>
      <w:docPartBody>
        <w:p w:rsidR="00000000" w:rsidRDefault="002728FF"/>
      </w:docPartBody>
    </w:docPart>
    <w:docPart>
      <w:docPartPr>
        <w:name w:val="F72D2EA6C41B4459A05FDA8E4273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BE1B-922E-4EEB-BA8A-EEA962B66433}"/>
      </w:docPartPr>
      <w:docPartBody>
        <w:p w:rsidR="00000000" w:rsidRDefault="002728FF"/>
      </w:docPartBody>
    </w:docPart>
    <w:docPart>
      <w:docPartPr>
        <w:name w:val="2580AC34CD4F42A584B2E970784C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92B4-FA7B-4892-943A-8C8A6BF385B3}"/>
      </w:docPartPr>
      <w:docPartBody>
        <w:p w:rsidR="00000000" w:rsidRDefault="002728FF"/>
      </w:docPartBody>
    </w:docPart>
    <w:docPart>
      <w:docPartPr>
        <w:name w:val="F62F1AD24ECC49B2A188D783D513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A127-DDEB-4F84-A497-B820A8D6DC95}"/>
      </w:docPartPr>
      <w:docPartBody>
        <w:p w:rsidR="00000000" w:rsidRDefault="002728FF"/>
      </w:docPartBody>
    </w:docPart>
    <w:docPart>
      <w:docPartPr>
        <w:name w:val="AD3C466789CB489FBAE5884B8D54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62C6-6FFC-4D2F-B52D-2EBFA1A468F8}"/>
      </w:docPartPr>
      <w:docPartBody>
        <w:p w:rsidR="00000000" w:rsidRDefault="002728FF"/>
      </w:docPartBody>
    </w:docPart>
    <w:docPart>
      <w:docPartPr>
        <w:name w:val="1F73BEB83EC141C29D02564D541C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F43F-7940-4037-AABF-5C4E515D41A5}"/>
      </w:docPartPr>
      <w:docPartBody>
        <w:p w:rsidR="00000000" w:rsidRDefault="002728FF"/>
      </w:docPartBody>
    </w:docPart>
    <w:docPart>
      <w:docPartPr>
        <w:name w:val="F110FA183E98489AA87493E36F41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A310-4456-4ED9-AA93-4215E0AFFC3E}"/>
      </w:docPartPr>
      <w:docPartBody>
        <w:p w:rsidR="00000000" w:rsidRDefault="002728FF"/>
      </w:docPartBody>
    </w:docPart>
    <w:docPart>
      <w:docPartPr>
        <w:name w:val="8F24E190BBAC490EA7CF436CFE80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2261-F284-4411-9B25-CF4CE489B7BF}"/>
      </w:docPartPr>
      <w:docPartBody>
        <w:p w:rsidR="00000000" w:rsidRDefault="002728FF"/>
      </w:docPartBody>
    </w:docPart>
    <w:docPart>
      <w:docPartPr>
        <w:name w:val="EEA0F73BA30D41E0B44B017A3D8A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D975-1692-4C26-951D-8A79FECF581D}"/>
      </w:docPartPr>
      <w:docPartBody>
        <w:p w:rsidR="00000000" w:rsidRDefault="00F52E16" w:rsidP="00F52E16">
          <w:pPr>
            <w:pStyle w:val="EEA0F73BA30D41E0B44B017A3D8A9D0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88A6B8A32F4A7598AE50E37512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474A-A248-4114-8B3C-793D36DB42DD}"/>
      </w:docPartPr>
      <w:docPartBody>
        <w:p w:rsidR="00000000" w:rsidRDefault="002728FF"/>
      </w:docPartBody>
    </w:docPart>
    <w:docPart>
      <w:docPartPr>
        <w:name w:val="C31E35E7FD3944C5AE79757AE5F6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15E6-1486-417F-BBFF-1E2FD1375451}"/>
      </w:docPartPr>
      <w:docPartBody>
        <w:p w:rsidR="00000000" w:rsidRDefault="002728FF"/>
      </w:docPartBody>
    </w:docPart>
    <w:docPart>
      <w:docPartPr>
        <w:name w:val="4E9928A489274465AF57D67C8447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BE22-B3C7-4768-BF9C-09CDC7CF55BF}"/>
      </w:docPartPr>
      <w:docPartBody>
        <w:p w:rsidR="00000000" w:rsidRDefault="00F52E16" w:rsidP="00F52E16">
          <w:pPr>
            <w:pStyle w:val="4E9928A489274465AF57D67C8447616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DCB2DFDA7BA4FF0BB9E8767D534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32B9-D6E2-481B-AF60-A9B3B5C6082A}"/>
      </w:docPartPr>
      <w:docPartBody>
        <w:p w:rsidR="00000000" w:rsidRDefault="002728FF"/>
      </w:docPartBody>
    </w:docPart>
    <w:docPart>
      <w:docPartPr>
        <w:name w:val="851ACAF6790049DAB30D465E0F7B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EA9A-768F-4EB0-9278-B04A40B61640}"/>
      </w:docPartPr>
      <w:docPartBody>
        <w:p w:rsidR="00000000" w:rsidRDefault="002728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728F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52E1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E1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A0F73BA30D41E0B44B017A3D8A9D09">
    <w:name w:val="EEA0F73BA30D41E0B44B017A3D8A9D09"/>
    <w:rsid w:val="00F52E16"/>
    <w:pPr>
      <w:spacing w:after="160" w:line="259" w:lineRule="auto"/>
    </w:pPr>
  </w:style>
  <w:style w:type="paragraph" w:customStyle="1" w:styleId="4E9928A489274465AF57D67C84476168">
    <w:name w:val="4E9928A489274465AF57D67C84476168"/>
    <w:rsid w:val="00F52E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791E99-C11B-4811-9430-27E7ED33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236</Words>
  <Characters>1348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2021-05-15T18:01:00Z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