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92A51" w14:paraId="6C0C18E4" w14:textId="77777777" w:rsidTr="00345119">
        <w:tc>
          <w:tcPr>
            <w:tcW w:w="9576" w:type="dxa"/>
            <w:noWrap/>
          </w:tcPr>
          <w:p w14:paraId="4958BB09" w14:textId="77777777" w:rsidR="008423E4" w:rsidRPr="0022177D" w:rsidRDefault="00F72B00" w:rsidP="0043312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723CDC1" w14:textId="77777777" w:rsidR="008423E4" w:rsidRPr="0022177D" w:rsidRDefault="008423E4" w:rsidP="00433128">
      <w:pPr>
        <w:jc w:val="center"/>
      </w:pPr>
    </w:p>
    <w:p w14:paraId="23992062" w14:textId="77777777" w:rsidR="008423E4" w:rsidRPr="00B31F0E" w:rsidRDefault="008423E4" w:rsidP="00433128"/>
    <w:p w14:paraId="447C1D14" w14:textId="77777777" w:rsidR="008423E4" w:rsidRPr="00742794" w:rsidRDefault="008423E4" w:rsidP="0043312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2A51" w14:paraId="52D643A3" w14:textId="77777777" w:rsidTr="00345119">
        <w:tc>
          <w:tcPr>
            <w:tcW w:w="9576" w:type="dxa"/>
          </w:tcPr>
          <w:p w14:paraId="68745B0F" w14:textId="77777777" w:rsidR="008423E4" w:rsidRPr="00861995" w:rsidRDefault="00F72B00" w:rsidP="00433128">
            <w:pPr>
              <w:jc w:val="right"/>
            </w:pPr>
            <w:r>
              <w:t>C.S.H.B. 2272</w:t>
            </w:r>
          </w:p>
        </w:tc>
      </w:tr>
      <w:tr w:rsidR="00492A51" w14:paraId="3753CB11" w14:textId="77777777" w:rsidTr="00345119">
        <w:tc>
          <w:tcPr>
            <w:tcW w:w="9576" w:type="dxa"/>
          </w:tcPr>
          <w:p w14:paraId="00EDA15B" w14:textId="77777777" w:rsidR="008423E4" w:rsidRPr="00861995" w:rsidRDefault="00F72B00" w:rsidP="00433128">
            <w:pPr>
              <w:jc w:val="right"/>
            </w:pPr>
            <w:r>
              <w:t xml:space="preserve">By: </w:t>
            </w:r>
            <w:r w:rsidR="00D5608E">
              <w:t>Ordaz Perez</w:t>
            </w:r>
          </w:p>
        </w:tc>
      </w:tr>
      <w:tr w:rsidR="00492A51" w14:paraId="7CF41642" w14:textId="77777777" w:rsidTr="00345119">
        <w:tc>
          <w:tcPr>
            <w:tcW w:w="9576" w:type="dxa"/>
          </w:tcPr>
          <w:p w14:paraId="24A22F0F" w14:textId="77777777" w:rsidR="008423E4" w:rsidRPr="00861995" w:rsidRDefault="00F72B00" w:rsidP="00433128">
            <w:pPr>
              <w:jc w:val="right"/>
            </w:pPr>
            <w:r>
              <w:t>County Affairs</w:t>
            </w:r>
          </w:p>
        </w:tc>
      </w:tr>
      <w:tr w:rsidR="00492A51" w14:paraId="0E965920" w14:textId="77777777" w:rsidTr="00345119">
        <w:tc>
          <w:tcPr>
            <w:tcW w:w="9576" w:type="dxa"/>
          </w:tcPr>
          <w:p w14:paraId="3B06CA94" w14:textId="77777777" w:rsidR="008423E4" w:rsidRDefault="00F72B00" w:rsidP="00433128">
            <w:pPr>
              <w:jc w:val="right"/>
            </w:pPr>
            <w:r>
              <w:t>Committee Report (Substituted)</w:t>
            </w:r>
          </w:p>
        </w:tc>
      </w:tr>
    </w:tbl>
    <w:p w14:paraId="38E5CD6F" w14:textId="77777777" w:rsidR="008423E4" w:rsidRDefault="008423E4" w:rsidP="00433128">
      <w:pPr>
        <w:tabs>
          <w:tab w:val="right" w:pos="9360"/>
        </w:tabs>
      </w:pPr>
    </w:p>
    <w:p w14:paraId="6306E6A0" w14:textId="77777777" w:rsidR="008423E4" w:rsidRDefault="008423E4" w:rsidP="00433128"/>
    <w:p w14:paraId="1ACA7705" w14:textId="77777777" w:rsidR="008423E4" w:rsidRDefault="008423E4" w:rsidP="0043312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92A51" w14:paraId="0FCB7B63" w14:textId="77777777" w:rsidTr="00C662F8">
        <w:tc>
          <w:tcPr>
            <w:tcW w:w="9360" w:type="dxa"/>
          </w:tcPr>
          <w:p w14:paraId="6444CE0F" w14:textId="77777777" w:rsidR="008423E4" w:rsidRPr="00A8133F" w:rsidRDefault="00F72B00" w:rsidP="004331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EA20E16" w14:textId="77777777" w:rsidR="008423E4" w:rsidRDefault="008423E4" w:rsidP="00433128"/>
          <w:p w14:paraId="73DF9F3B" w14:textId="38B1490C" w:rsidR="008423E4" w:rsidRDefault="00F72B00" w:rsidP="00433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Currently, the </w:t>
            </w:r>
            <w:r w:rsidR="00E36AC2" w:rsidRPr="00E36AC2">
              <w:t xml:space="preserve">El Paso </w:t>
            </w:r>
            <w:r>
              <w:t xml:space="preserve">County </w:t>
            </w:r>
            <w:r w:rsidR="00F441AA">
              <w:t>j</w:t>
            </w:r>
            <w:r>
              <w:t xml:space="preserve">udge is authorized </w:t>
            </w:r>
            <w:r w:rsidR="0074702F" w:rsidRPr="0074702F">
              <w:t xml:space="preserve">to delegate </w:t>
            </w:r>
            <w:r>
              <w:t xml:space="preserve">the authority to </w:t>
            </w:r>
            <w:r w:rsidR="0074702F" w:rsidRPr="0074702F">
              <w:t xml:space="preserve">sign </w:t>
            </w:r>
            <w:r>
              <w:t>certain orders or other official documents</w:t>
            </w:r>
            <w:r w:rsidR="0074702F" w:rsidRPr="0074702F">
              <w:t xml:space="preserve"> to </w:t>
            </w:r>
            <w:r>
              <w:t xml:space="preserve">a </w:t>
            </w:r>
            <w:r w:rsidR="0074702F" w:rsidRPr="0074702F">
              <w:t xml:space="preserve">county commissioner. </w:t>
            </w:r>
            <w:r>
              <w:t>It has been noted that in</w:t>
            </w:r>
            <w:r w:rsidR="0074702F" w:rsidRPr="0074702F">
              <w:t xml:space="preserve"> </w:t>
            </w:r>
            <w:r>
              <w:t xml:space="preserve">a </w:t>
            </w:r>
            <w:r w:rsidR="0074702F" w:rsidRPr="0074702F">
              <w:t>count</w:t>
            </w:r>
            <w:r>
              <w:t>y</w:t>
            </w:r>
            <w:r w:rsidR="0074702F" w:rsidRPr="0074702F">
              <w:t xml:space="preserve"> with a population of more than 1.5 million, </w:t>
            </w:r>
            <w:r>
              <w:t>the county</w:t>
            </w:r>
            <w:r w:rsidR="0074702F" w:rsidRPr="0074702F">
              <w:t xml:space="preserve"> judge may delegate </w:t>
            </w:r>
            <w:r>
              <w:t>that authority</w:t>
            </w:r>
            <w:r w:rsidR="0074702F" w:rsidRPr="0074702F">
              <w:t xml:space="preserve"> to </w:t>
            </w:r>
            <w:r>
              <w:t>any</w:t>
            </w:r>
            <w:r w:rsidR="0074702F" w:rsidRPr="0074702F">
              <w:t xml:space="preserve"> county officer</w:t>
            </w:r>
            <w:r>
              <w:t xml:space="preserve"> or employee, thus allowing for increased efficiency and less of a backlog of unsign</w:t>
            </w:r>
            <w:r>
              <w:t>ed documents</w:t>
            </w:r>
            <w:r w:rsidR="0074702F" w:rsidRPr="0074702F">
              <w:t>.</w:t>
            </w:r>
            <w:r w:rsidR="0074702F">
              <w:t xml:space="preserve"> </w:t>
            </w:r>
            <w:r w:rsidR="008E5551">
              <w:t xml:space="preserve">C.S.H.B. 2272 seeks to </w:t>
            </w:r>
            <w:r w:rsidR="00B62700">
              <w:t xml:space="preserve">make El Paso County government more efficient by authorizing the delegation of signature authority to county officers or employees. </w:t>
            </w:r>
          </w:p>
          <w:p w14:paraId="15E5110A" w14:textId="77DCFCEA" w:rsidR="00F441AA" w:rsidRPr="00E26B13" w:rsidRDefault="00F441AA" w:rsidP="0043312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92A51" w14:paraId="37A7A0DF" w14:textId="77777777" w:rsidTr="00C662F8">
        <w:tc>
          <w:tcPr>
            <w:tcW w:w="9360" w:type="dxa"/>
          </w:tcPr>
          <w:p w14:paraId="0C4934C6" w14:textId="77777777" w:rsidR="0017725B" w:rsidRDefault="00F72B00" w:rsidP="004331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7A3F0F" w14:textId="77777777" w:rsidR="0017725B" w:rsidRDefault="0017725B" w:rsidP="00433128">
            <w:pPr>
              <w:rPr>
                <w:b/>
                <w:u w:val="single"/>
              </w:rPr>
            </w:pPr>
          </w:p>
          <w:p w14:paraId="3FD205F4" w14:textId="77777777" w:rsidR="00E36AC2" w:rsidRPr="00E36AC2" w:rsidRDefault="00F72B00" w:rsidP="00433128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73B43DE" w14:textId="77777777" w:rsidR="0017725B" w:rsidRPr="0017725B" w:rsidRDefault="0017725B" w:rsidP="00433128">
            <w:pPr>
              <w:rPr>
                <w:b/>
                <w:u w:val="single"/>
              </w:rPr>
            </w:pPr>
          </w:p>
        </w:tc>
      </w:tr>
      <w:tr w:rsidR="00492A51" w14:paraId="422C874B" w14:textId="77777777" w:rsidTr="00C662F8">
        <w:tc>
          <w:tcPr>
            <w:tcW w:w="9360" w:type="dxa"/>
          </w:tcPr>
          <w:p w14:paraId="34D3635A" w14:textId="77777777" w:rsidR="008423E4" w:rsidRPr="00A8133F" w:rsidRDefault="00F72B00" w:rsidP="004331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C975375" w14:textId="77777777" w:rsidR="008423E4" w:rsidRDefault="008423E4" w:rsidP="00433128"/>
          <w:p w14:paraId="4469683A" w14:textId="77777777" w:rsidR="00E36AC2" w:rsidRDefault="00F72B00" w:rsidP="00433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1AD03FCE" w14:textId="77777777" w:rsidR="008423E4" w:rsidRPr="00E21FDC" w:rsidRDefault="008423E4" w:rsidP="00433128">
            <w:pPr>
              <w:rPr>
                <w:b/>
              </w:rPr>
            </w:pPr>
          </w:p>
        </w:tc>
      </w:tr>
      <w:tr w:rsidR="00492A51" w14:paraId="567B9A83" w14:textId="77777777" w:rsidTr="00C662F8">
        <w:tc>
          <w:tcPr>
            <w:tcW w:w="9360" w:type="dxa"/>
          </w:tcPr>
          <w:p w14:paraId="414F30B2" w14:textId="77777777" w:rsidR="008423E4" w:rsidRPr="00A8133F" w:rsidRDefault="00F72B00" w:rsidP="004331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0BFE73" w14:textId="77777777" w:rsidR="008423E4" w:rsidRDefault="008423E4" w:rsidP="00433128"/>
          <w:p w14:paraId="652D36D3" w14:textId="2137C250" w:rsidR="00A306AD" w:rsidRDefault="00F72B00" w:rsidP="00433128">
            <w:pPr>
              <w:pStyle w:val="Header"/>
              <w:jc w:val="both"/>
            </w:pPr>
            <w:r>
              <w:t xml:space="preserve">C.S.H.B. 2272 amends the </w:t>
            </w:r>
            <w:r w:rsidR="00E36AC2">
              <w:t xml:space="preserve">Local Government Code to include </w:t>
            </w:r>
            <w:r w:rsidR="0074702F">
              <w:t xml:space="preserve">among the persons to whom the county judge of a county that has a population of more than 800,000 and is located on the international border may delegate the ability to sign orders or other official documents associated with the county judge's office a chief administrator or another county officer or employee. </w:t>
            </w:r>
            <w:r w:rsidR="00B62700">
              <w:t xml:space="preserve">The bill authorizes a county judge to revoke or transfer this authority. </w:t>
            </w:r>
          </w:p>
          <w:p w14:paraId="129D2D93" w14:textId="77777777" w:rsidR="00A306AD" w:rsidRDefault="00A306AD" w:rsidP="00433128">
            <w:pPr>
              <w:pStyle w:val="Header"/>
              <w:jc w:val="both"/>
            </w:pPr>
          </w:p>
          <w:p w14:paraId="32EA099D" w14:textId="77777777" w:rsidR="009C36CD" w:rsidRPr="009C36CD" w:rsidRDefault="00F72B00" w:rsidP="00433128">
            <w:pPr>
              <w:pStyle w:val="Header"/>
              <w:jc w:val="both"/>
            </w:pPr>
            <w:r>
              <w:t>C.S.H.B. 2272 also</w:t>
            </w:r>
            <w:r w:rsidR="0074702F">
              <w:t xml:space="preserve"> authorizes the commissioners court of such a county by order to </w:t>
            </w:r>
            <w:r w:rsidR="0074702F" w:rsidRPr="0074702F">
              <w:t>delegate managerial authority of the commissioners court to a county chief administrator. The delegating order must clearly indicate the specific managerial authority delegated to the administrator</w:t>
            </w:r>
            <w:r>
              <w:t xml:space="preserve"> and, b</w:t>
            </w:r>
            <w:r w:rsidR="0074702F" w:rsidRPr="0074702F">
              <w:t>y subsequent order, the commissioners court may revoke or modify the managerial authority delegated to the administrator.</w:t>
            </w:r>
          </w:p>
          <w:p w14:paraId="577FA220" w14:textId="77777777" w:rsidR="008423E4" w:rsidRPr="00835628" w:rsidRDefault="008423E4" w:rsidP="00433128">
            <w:pPr>
              <w:rPr>
                <w:b/>
              </w:rPr>
            </w:pPr>
          </w:p>
        </w:tc>
      </w:tr>
      <w:tr w:rsidR="00492A51" w14:paraId="1162B367" w14:textId="77777777" w:rsidTr="00C662F8">
        <w:tc>
          <w:tcPr>
            <w:tcW w:w="9360" w:type="dxa"/>
          </w:tcPr>
          <w:p w14:paraId="5EE37B37" w14:textId="77777777" w:rsidR="008423E4" w:rsidRPr="00A8133F" w:rsidRDefault="00F72B00" w:rsidP="004331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FACED6" w14:textId="77777777" w:rsidR="008423E4" w:rsidRDefault="008423E4" w:rsidP="00433128"/>
          <w:p w14:paraId="4BDDCA1F" w14:textId="77777777" w:rsidR="008423E4" w:rsidRPr="003624F2" w:rsidRDefault="00F72B00" w:rsidP="00433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69FF40F" w14:textId="77777777" w:rsidR="008423E4" w:rsidRPr="00233FDB" w:rsidRDefault="008423E4" w:rsidP="00433128">
            <w:pPr>
              <w:rPr>
                <w:b/>
              </w:rPr>
            </w:pPr>
          </w:p>
        </w:tc>
      </w:tr>
      <w:tr w:rsidR="00492A51" w14:paraId="16590ADD" w14:textId="77777777" w:rsidTr="00C662F8">
        <w:tc>
          <w:tcPr>
            <w:tcW w:w="9360" w:type="dxa"/>
          </w:tcPr>
          <w:p w14:paraId="128922A1" w14:textId="77777777" w:rsidR="00D5608E" w:rsidRDefault="00F72B00" w:rsidP="004331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2023469" w14:textId="77777777" w:rsidR="00E36AC2" w:rsidRDefault="00E36AC2" w:rsidP="00433128">
            <w:pPr>
              <w:jc w:val="both"/>
            </w:pPr>
          </w:p>
          <w:p w14:paraId="19A16348" w14:textId="77777777" w:rsidR="00E36AC2" w:rsidRDefault="00F72B00" w:rsidP="00433128">
            <w:pPr>
              <w:jc w:val="both"/>
            </w:pPr>
            <w:r>
              <w:t>C.S.H.B. 2272 differs from the original only by including a Texas Legislative Council draft number in the footer.</w:t>
            </w:r>
          </w:p>
          <w:p w14:paraId="5F6A9167" w14:textId="77777777" w:rsidR="00E36AC2" w:rsidRPr="00E36AC2" w:rsidRDefault="00E36AC2" w:rsidP="00433128">
            <w:pPr>
              <w:jc w:val="both"/>
            </w:pPr>
          </w:p>
        </w:tc>
      </w:tr>
      <w:tr w:rsidR="00492A51" w14:paraId="0A5E60A1" w14:textId="77777777" w:rsidTr="00C662F8">
        <w:tc>
          <w:tcPr>
            <w:tcW w:w="9360" w:type="dxa"/>
          </w:tcPr>
          <w:p w14:paraId="71029015" w14:textId="77777777" w:rsidR="00D5608E" w:rsidRPr="009C1E9A" w:rsidRDefault="00D5608E" w:rsidP="00433128">
            <w:pPr>
              <w:rPr>
                <w:b/>
                <w:u w:val="single"/>
              </w:rPr>
            </w:pPr>
          </w:p>
        </w:tc>
      </w:tr>
    </w:tbl>
    <w:p w14:paraId="4B464761" w14:textId="77777777" w:rsidR="008423E4" w:rsidRPr="00BE0E75" w:rsidRDefault="008423E4" w:rsidP="00433128">
      <w:pPr>
        <w:jc w:val="both"/>
        <w:rPr>
          <w:rFonts w:ascii="Arial" w:hAnsi="Arial"/>
          <w:sz w:val="16"/>
          <w:szCs w:val="16"/>
        </w:rPr>
      </w:pPr>
    </w:p>
    <w:p w14:paraId="622D1F2A" w14:textId="77777777" w:rsidR="004108C3" w:rsidRPr="008423E4" w:rsidRDefault="004108C3" w:rsidP="0043312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1E6BD" w14:textId="77777777" w:rsidR="00000000" w:rsidRDefault="00F72B00">
      <w:r>
        <w:separator/>
      </w:r>
    </w:p>
  </w:endnote>
  <w:endnote w:type="continuationSeparator" w:id="0">
    <w:p w14:paraId="5D3D0F2F" w14:textId="77777777" w:rsidR="00000000" w:rsidRDefault="00F7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737C" w14:textId="77777777" w:rsidR="00687CA8" w:rsidRDefault="00687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2A51" w14:paraId="32ABD97B" w14:textId="77777777" w:rsidTr="009C1E9A">
      <w:trPr>
        <w:cantSplit/>
      </w:trPr>
      <w:tc>
        <w:tcPr>
          <w:tcW w:w="0" w:type="pct"/>
        </w:tcPr>
        <w:p w14:paraId="10BCDD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946E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68130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AF0E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6D489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2A51" w14:paraId="46F92C87" w14:textId="77777777" w:rsidTr="009C1E9A">
      <w:trPr>
        <w:cantSplit/>
      </w:trPr>
      <w:tc>
        <w:tcPr>
          <w:tcW w:w="0" w:type="pct"/>
        </w:tcPr>
        <w:p w14:paraId="05C30AC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81CFAF" w14:textId="77777777" w:rsidR="00EC379B" w:rsidRPr="009C1E9A" w:rsidRDefault="00F72B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23278</w:t>
          </w:r>
        </w:p>
      </w:tc>
      <w:tc>
        <w:tcPr>
          <w:tcW w:w="2453" w:type="pct"/>
        </w:tcPr>
        <w:p w14:paraId="5D09406B" w14:textId="65E2ADE3" w:rsidR="00EC379B" w:rsidRDefault="00F72B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83065">
            <w:t>21.119.434</w:t>
          </w:r>
          <w:r>
            <w:fldChar w:fldCharType="end"/>
          </w:r>
        </w:p>
      </w:tc>
    </w:tr>
    <w:tr w:rsidR="00492A51" w14:paraId="6186FC3D" w14:textId="77777777" w:rsidTr="009C1E9A">
      <w:trPr>
        <w:cantSplit/>
      </w:trPr>
      <w:tc>
        <w:tcPr>
          <w:tcW w:w="0" w:type="pct"/>
        </w:tcPr>
        <w:p w14:paraId="602E00D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FE35B73" w14:textId="77777777" w:rsidR="00EC379B" w:rsidRPr="009C1E9A" w:rsidRDefault="00F72B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21907</w:t>
          </w:r>
        </w:p>
      </w:tc>
      <w:tc>
        <w:tcPr>
          <w:tcW w:w="2453" w:type="pct"/>
        </w:tcPr>
        <w:p w14:paraId="303823B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4BF149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2A51" w14:paraId="47192A4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287A055" w14:textId="72B4E10F" w:rsidR="00EC379B" w:rsidRDefault="00F72B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8306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81E8D2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B784A1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489D" w14:textId="77777777" w:rsidR="00687CA8" w:rsidRDefault="00687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17411" w14:textId="77777777" w:rsidR="00000000" w:rsidRDefault="00F72B00">
      <w:r>
        <w:separator/>
      </w:r>
    </w:p>
  </w:footnote>
  <w:footnote w:type="continuationSeparator" w:id="0">
    <w:p w14:paraId="46F673D6" w14:textId="77777777" w:rsidR="00000000" w:rsidRDefault="00F7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E81B8" w14:textId="77777777" w:rsidR="00687CA8" w:rsidRDefault="00687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247C5" w14:textId="77777777" w:rsidR="00687CA8" w:rsidRDefault="00687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6B9D8" w14:textId="77777777" w:rsidR="00687CA8" w:rsidRDefault="00687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5EF8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128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51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67B"/>
    <w:rsid w:val="00583065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786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CA8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02F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551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EEF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06AD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2700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2F8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08E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509"/>
    <w:rsid w:val="00DB311F"/>
    <w:rsid w:val="00DB53A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C90"/>
    <w:rsid w:val="00E27E5A"/>
    <w:rsid w:val="00E31135"/>
    <w:rsid w:val="00E317BA"/>
    <w:rsid w:val="00E3469B"/>
    <w:rsid w:val="00E3679D"/>
    <w:rsid w:val="00E36AC2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1AA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B00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9B7931-6883-4C7B-BA43-F6CCE2CB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6A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6A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6AC2"/>
    <w:rPr>
      <w:b/>
      <w:bCs/>
    </w:rPr>
  </w:style>
  <w:style w:type="paragraph" w:styleId="HTMLPreformatted">
    <w:name w:val="HTML Preformatted"/>
    <w:basedOn w:val="Normal"/>
    <w:link w:val="HTMLPreformattedChar"/>
    <w:semiHidden/>
    <w:unhideWhenUsed/>
    <w:rsid w:val="007470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4702F"/>
    <w:rPr>
      <w:rFonts w:ascii="Consolas" w:hAnsi="Consolas"/>
    </w:rPr>
  </w:style>
  <w:style w:type="character" w:styleId="Hyperlink">
    <w:name w:val="Hyperlink"/>
    <w:basedOn w:val="DefaultParagraphFont"/>
    <w:unhideWhenUsed/>
    <w:rsid w:val="00DB5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44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1856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HB02272 (Committee Report (Substituted))</vt:lpstr>
    </vt:vector>
  </TitlesOfParts>
  <Company>State of Texas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23278</dc:subject>
  <dc:creator>State of Texas</dc:creator>
  <dc:description>HB 2272 by Ordaz Perez-(H)County Affairs (Substitute Document Number: 87R 21907)</dc:description>
  <cp:lastModifiedBy>Stacey Nicchio</cp:lastModifiedBy>
  <cp:revision>2</cp:revision>
  <cp:lastPrinted>2003-11-26T17:21:00Z</cp:lastPrinted>
  <dcterms:created xsi:type="dcterms:W3CDTF">2021-04-29T23:31:00Z</dcterms:created>
  <dcterms:modified xsi:type="dcterms:W3CDTF">2021-04-29T23:31:00Z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21.119.434</vt:lpwstr>
  </property>
</Properties>
</file>