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9360"/>
      </w:tblGrid>
      <w:tr w:rsidR="00031117" w14:paraId="0BC26E0D" w14:textId="77777777" w:rsidTr="00345119">
        <w:tc>
          <w:tcPr>
            <w:tcW w:w="9576" w:type="dxa"/>
            <w:noWrap/>
          </w:tcPr>
          <w:p w14:paraId="30AA2E64" w14:textId="77777777" w:rsidR="008423E4" w:rsidRPr="0022177D" w:rsidRDefault="00222D68" w:rsidP="00AF4558">
            <w:pPr>
              <w:pStyle w:val="Heading1"/>
            </w:pPr>
            <w:bookmarkStart w:id="0" w:name="_GoBack"/>
            <w:bookmarkEnd w:id="0"/>
            <w:r w:rsidRPr="00631897">
              <w:t>BILL ANALYSIS</w:t>
            </w:r>
          </w:p>
        </w:tc>
      </w:tr>
    </w:tbl>
    <w:p w14:paraId="3D049348" w14:textId="77777777" w:rsidR="008423E4" w:rsidRPr="0022177D" w:rsidRDefault="008423E4" w:rsidP="00AF4558">
      <w:pPr>
        <w:jc w:val="center"/>
      </w:pPr>
    </w:p>
    <w:p w14:paraId="73931196" w14:textId="77777777" w:rsidR="008423E4" w:rsidRPr="00B31F0E" w:rsidRDefault="008423E4" w:rsidP="00AF4558"/>
    <w:p w14:paraId="6C169EED" w14:textId="77777777" w:rsidR="008423E4" w:rsidRPr="00742794" w:rsidRDefault="008423E4" w:rsidP="00AF4558">
      <w:pPr>
        <w:tabs>
          <w:tab w:val="right" w:pos="9360"/>
        </w:tabs>
      </w:pPr>
    </w:p>
    <w:tbl>
      <w:tblPr>
        <w:tblW w:w="0" w:type="auto"/>
        <w:tblLayout w:type="fixed"/>
        <w:tblLook w:val="01E0" w:firstRow="1" w:lastRow="1" w:firstColumn="1" w:lastColumn="1" w:noHBand="0" w:noVBand="0"/>
      </w:tblPr>
      <w:tblGrid>
        <w:gridCol w:w="9576"/>
      </w:tblGrid>
      <w:tr w:rsidR="00031117" w14:paraId="1F11FC3E" w14:textId="77777777" w:rsidTr="00345119">
        <w:tc>
          <w:tcPr>
            <w:tcW w:w="9576" w:type="dxa"/>
          </w:tcPr>
          <w:p w14:paraId="3ADBD89E" w14:textId="20B1E939" w:rsidR="008423E4" w:rsidRPr="00861995" w:rsidRDefault="00222D68" w:rsidP="00AF4558">
            <w:pPr>
              <w:jc w:val="right"/>
            </w:pPr>
            <w:r>
              <w:t>C.S.</w:t>
            </w:r>
            <w:r w:rsidR="00BB7C9A">
              <w:t>H.B.</w:t>
            </w:r>
            <w:r>
              <w:t xml:space="preserve"> 2274</w:t>
            </w:r>
          </w:p>
        </w:tc>
      </w:tr>
      <w:tr w:rsidR="00031117" w14:paraId="68E87124" w14:textId="77777777" w:rsidTr="00345119">
        <w:tc>
          <w:tcPr>
            <w:tcW w:w="9576" w:type="dxa"/>
          </w:tcPr>
          <w:p w14:paraId="10069E02" w14:textId="31E43E86" w:rsidR="008423E4" w:rsidRPr="00861995" w:rsidRDefault="00222D68" w:rsidP="00AF4558">
            <w:pPr>
              <w:jc w:val="right"/>
            </w:pPr>
            <w:r>
              <w:t xml:space="preserve">By: </w:t>
            </w:r>
            <w:r w:rsidR="00744FF1">
              <w:t>Johnson, Ann</w:t>
            </w:r>
          </w:p>
        </w:tc>
      </w:tr>
      <w:tr w:rsidR="00031117" w14:paraId="70B593BC" w14:textId="77777777" w:rsidTr="00345119">
        <w:tc>
          <w:tcPr>
            <w:tcW w:w="9576" w:type="dxa"/>
          </w:tcPr>
          <w:p w14:paraId="384957AF" w14:textId="672D7476" w:rsidR="008423E4" w:rsidRPr="00861995" w:rsidRDefault="00222D68" w:rsidP="00AF4558">
            <w:pPr>
              <w:jc w:val="right"/>
            </w:pPr>
            <w:r>
              <w:t>Business &amp; Industry</w:t>
            </w:r>
          </w:p>
        </w:tc>
      </w:tr>
      <w:tr w:rsidR="00031117" w14:paraId="4F697F2C" w14:textId="77777777" w:rsidTr="00345119">
        <w:tc>
          <w:tcPr>
            <w:tcW w:w="9576" w:type="dxa"/>
          </w:tcPr>
          <w:p w14:paraId="00F19839" w14:textId="39713F8F" w:rsidR="008423E4" w:rsidRDefault="00222D68" w:rsidP="00AF4558">
            <w:pPr>
              <w:jc w:val="right"/>
            </w:pPr>
            <w:r>
              <w:t>Committee Report (Substituted)</w:t>
            </w:r>
          </w:p>
        </w:tc>
      </w:tr>
    </w:tbl>
    <w:p w14:paraId="1D40AB3B" w14:textId="77777777" w:rsidR="008423E4" w:rsidRDefault="008423E4" w:rsidP="00AF4558">
      <w:pPr>
        <w:tabs>
          <w:tab w:val="right" w:pos="9360"/>
        </w:tabs>
      </w:pPr>
    </w:p>
    <w:p w14:paraId="54F5B91E" w14:textId="77777777" w:rsidR="008423E4" w:rsidRDefault="008423E4" w:rsidP="00AF4558"/>
    <w:p w14:paraId="71CBA70F" w14:textId="77777777" w:rsidR="008423E4" w:rsidRDefault="008423E4" w:rsidP="00AF4558"/>
    <w:tbl>
      <w:tblPr>
        <w:tblW w:w="0" w:type="auto"/>
        <w:tblCellMar>
          <w:left w:w="115" w:type="dxa"/>
          <w:right w:w="115" w:type="dxa"/>
        </w:tblCellMar>
        <w:tblLook w:val="01E0" w:firstRow="1" w:lastRow="1" w:firstColumn="1" w:lastColumn="1" w:noHBand="0" w:noVBand="0"/>
      </w:tblPr>
      <w:tblGrid>
        <w:gridCol w:w="9360"/>
      </w:tblGrid>
      <w:tr w:rsidR="00031117" w14:paraId="1D5F5DBE" w14:textId="77777777" w:rsidTr="00345119">
        <w:tc>
          <w:tcPr>
            <w:tcW w:w="9576" w:type="dxa"/>
          </w:tcPr>
          <w:p w14:paraId="2CD4F19F" w14:textId="77777777" w:rsidR="008423E4" w:rsidRPr="00A8133F" w:rsidRDefault="00222D68" w:rsidP="00AF4558">
            <w:pPr>
              <w:rPr>
                <w:b/>
              </w:rPr>
            </w:pPr>
            <w:r w:rsidRPr="009C1E9A">
              <w:rPr>
                <w:b/>
                <w:u w:val="single"/>
              </w:rPr>
              <w:t>BACKGROUND AND PURPOSE</w:t>
            </w:r>
            <w:r>
              <w:rPr>
                <w:b/>
              </w:rPr>
              <w:t xml:space="preserve"> </w:t>
            </w:r>
          </w:p>
          <w:p w14:paraId="00462E51" w14:textId="77777777" w:rsidR="008423E4" w:rsidRDefault="008423E4" w:rsidP="00AF4558"/>
          <w:p w14:paraId="1F6B8CD4" w14:textId="0DE78C9A" w:rsidR="008423E4" w:rsidRDefault="00222D68" w:rsidP="00AF4558">
            <w:pPr>
              <w:pStyle w:val="Header"/>
              <w:jc w:val="both"/>
            </w:pPr>
            <w:r>
              <w:t xml:space="preserve">Subdivisions developed in the 1950s and after </w:t>
            </w:r>
            <w:r w:rsidR="008A5218">
              <w:t>may</w:t>
            </w:r>
            <w:r>
              <w:t xml:space="preserve"> have detailed deed restrictions that can be extended indefinitely and may also be amended with the consent of a majority or supermajority of the owners in the subdivision. However, many older subdivisions have basic deed restrictions that do not explicitl</w:t>
            </w:r>
            <w:r>
              <w:t>y provide for unlimited extensions or for any kind of amendment. Additionally, many older subdivision deed restrictions also still contain exclusionary language regarding race, religion, and national origin that have since been found to be unenforceable un</w:t>
            </w:r>
            <w:r>
              <w:t>der the U</w:t>
            </w:r>
            <w:r w:rsidR="008A5218">
              <w:t>.</w:t>
            </w:r>
            <w:r>
              <w:t>S</w:t>
            </w:r>
            <w:r w:rsidR="008A5218">
              <w:t>.</w:t>
            </w:r>
            <w:r>
              <w:t xml:space="preserve"> Constitution.</w:t>
            </w:r>
            <w:r w:rsidR="008A5218">
              <w:t xml:space="preserve"> </w:t>
            </w:r>
          </w:p>
          <w:p w14:paraId="56C4AEC2" w14:textId="131A1C0C" w:rsidR="002719F4" w:rsidRDefault="002719F4" w:rsidP="00AF4558">
            <w:pPr>
              <w:pStyle w:val="Header"/>
              <w:tabs>
                <w:tab w:val="clear" w:pos="4320"/>
                <w:tab w:val="clear" w:pos="8640"/>
              </w:tabs>
              <w:jc w:val="both"/>
            </w:pPr>
          </w:p>
          <w:p w14:paraId="56973BB0" w14:textId="1D8E2240" w:rsidR="008A5218" w:rsidRDefault="00222D68" w:rsidP="00AF4558">
            <w:pPr>
              <w:pStyle w:val="Header"/>
              <w:tabs>
                <w:tab w:val="clear" w:pos="4320"/>
                <w:tab w:val="clear" w:pos="8640"/>
              </w:tabs>
              <w:jc w:val="both"/>
            </w:pPr>
            <w:r>
              <w:t>The inability of owners to extend or amend their deed restrictions in older subdivisions, in which no zoning regulations apply, creates uncertainty in living conditions and discourages investments in those subdivisions. C.S.</w:t>
            </w:r>
            <w:r w:rsidRPr="008A5218">
              <w:t>H</w:t>
            </w:r>
            <w:r>
              <w:t>.</w:t>
            </w:r>
            <w:r w:rsidRPr="008A5218">
              <w:t>B</w:t>
            </w:r>
            <w:r>
              <w:t>.</w:t>
            </w:r>
            <w:r w:rsidRPr="008A5218">
              <w:t xml:space="preserve"> 2274 seeks to remedy this </w:t>
            </w:r>
            <w:r>
              <w:t>issue</w:t>
            </w:r>
            <w:r w:rsidRPr="008A5218">
              <w:t xml:space="preserve"> by </w:t>
            </w:r>
            <w:r>
              <w:t xml:space="preserve">providing for the </w:t>
            </w:r>
            <w:r w:rsidR="00491A38">
              <w:t>extension or amendment of</w:t>
            </w:r>
            <w:r w:rsidR="00491A38" w:rsidRPr="00491A38">
              <w:t xml:space="preserve"> dee</w:t>
            </w:r>
            <w:r w:rsidR="00491A38">
              <w:t xml:space="preserve">d restrictions in certain </w:t>
            </w:r>
            <w:r w:rsidRPr="008A5218">
              <w:t>older subdivisions</w:t>
            </w:r>
            <w:r w:rsidR="00491A38">
              <w:t>.</w:t>
            </w:r>
            <w:r w:rsidRPr="008A5218">
              <w:t xml:space="preserve"> The bill </w:t>
            </w:r>
            <w:r w:rsidR="00491A38" w:rsidRPr="008A5218">
              <w:t xml:space="preserve">also </w:t>
            </w:r>
            <w:r w:rsidRPr="008A5218">
              <w:t>provide</w:t>
            </w:r>
            <w:r w:rsidR="00491A38">
              <w:t>s</w:t>
            </w:r>
            <w:r w:rsidRPr="008A5218">
              <w:t xml:space="preserve"> for a mechanism by which outdated and exclusionary clauses in older subdivision deed restrictions may b</w:t>
            </w:r>
            <w:r w:rsidRPr="008A5218">
              <w:t xml:space="preserve">e disregarded and removed.  </w:t>
            </w:r>
            <w:r>
              <w:t xml:space="preserve"> </w:t>
            </w:r>
          </w:p>
          <w:p w14:paraId="7C066BB8" w14:textId="77777777" w:rsidR="008423E4" w:rsidRPr="00E26B13" w:rsidRDefault="008423E4" w:rsidP="00AF4558">
            <w:pPr>
              <w:rPr>
                <w:b/>
              </w:rPr>
            </w:pPr>
          </w:p>
        </w:tc>
      </w:tr>
      <w:tr w:rsidR="00031117" w14:paraId="6EF03A1E" w14:textId="77777777" w:rsidTr="00345119">
        <w:tc>
          <w:tcPr>
            <w:tcW w:w="9576" w:type="dxa"/>
          </w:tcPr>
          <w:p w14:paraId="6E9C0B13" w14:textId="77777777" w:rsidR="0017725B" w:rsidRDefault="00222D68" w:rsidP="00AF4558">
            <w:pPr>
              <w:rPr>
                <w:b/>
                <w:u w:val="single"/>
              </w:rPr>
            </w:pPr>
            <w:r>
              <w:rPr>
                <w:b/>
                <w:u w:val="single"/>
              </w:rPr>
              <w:t>CRIMINAL JUSTICE IMPACT</w:t>
            </w:r>
          </w:p>
          <w:p w14:paraId="7361DBEC" w14:textId="77777777" w:rsidR="0017725B" w:rsidRDefault="0017725B" w:rsidP="00AF4558">
            <w:pPr>
              <w:rPr>
                <w:b/>
                <w:u w:val="single"/>
              </w:rPr>
            </w:pPr>
          </w:p>
          <w:p w14:paraId="2591BBFA" w14:textId="1C5F9888" w:rsidR="0023462E" w:rsidRPr="0023462E" w:rsidRDefault="00222D68" w:rsidP="00AF4558">
            <w:pPr>
              <w:jc w:val="both"/>
            </w:pPr>
            <w:r>
              <w:t xml:space="preserve">It is the committee's opinion that this bill does not expressly create a criminal offense, increase the punishment for an existing criminal offense or category of offenses, or change the eligibility </w:t>
            </w:r>
            <w:r>
              <w:t>of a person for community supervision, parole, or mandatory supervision.</w:t>
            </w:r>
          </w:p>
          <w:p w14:paraId="65650150" w14:textId="77777777" w:rsidR="0017725B" w:rsidRPr="0017725B" w:rsidRDefault="0017725B" w:rsidP="00AF4558">
            <w:pPr>
              <w:rPr>
                <w:b/>
                <w:u w:val="single"/>
              </w:rPr>
            </w:pPr>
          </w:p>
        </w:tc>
      </w:tr>
      <w:tr w:rsidR="00031117" w14:paraId="624FA74C" w14:textId="77777777" w:rsidTr="00345119">
        <w:tc>
          <w:tcPr>
            <w:tcW w:w="9576" w:type="dxa"/>
          </w:tcPr>
          <w:p w14:paraId="10F28BDC" w14:textId="77777777" w:rsidR="008423E4" w:rsidRPr="00A8133F" w:rsidRDefault="00222D68" w:rsidP="00AF4558">
            <w:pPr>
              <w:rPr>
                <w:b/>
              </w:rPr>
            </w:pPr>
            <w:r w:rsidRPr="009C1E9A">
              <w:rPr>
                <w:b/>
                <w:u w:val="single"/>
              </w:rPr>
              <w:t>RULEMAKING AUTHORITY</w:t>
            </w:r>
            <w:r>
              <w:rPr>
                <w:b/>
              </w:rPr>
              <w:t xml:space="preserve"> </w:t>
            </w:r>
          </w:p>
          <w:p w14:paraId="43EC2D3F" w14:textId="77777777" w:rsidR="008423E4" w:rsidRDefault="008423E4" w:rsidP="00AF4558"/>
          <w:p w14:paraId="7990C5A7" w14:textId="60573208" w:rsidR="0023462E" w:rsidRDefault="00222D68" w:rsidP="00AF4558">
            <w:pPr>
              <w:pStyle w:val="Header"/>
              <w:tabs>
                <w:tab w:val="clear" w:pos="4320"/>
                <w:tab w:val="clear" w:pos="8640"/>
              </w:tabs>
              <w:jc w:val="both"/>
            </w:pPr>
            <w:r>
              <w:t>It is the committee's opinion that this bill does not expressly grant any additional rulemaking authority to a state officer, department, agency, or instituti</w:t>
            </w:r>
            <w:r>
              <w:t>on.</w:t>
            </w:r>
          </w:p>
          <w:p w14:paraId="041CDCCF" w14:textId="77777777" w:rsidR="008423E4" w:rsidRPr="00E21FDC" w:rsidRDefault="008423E4" w:rsidP="00AF4558">
            <w:pPr>
              <w:rPr>
                <w:b/>
              </w:rPr>
            </w:pPr>
          </w:p>
        </w:tc>
      </w:tr>
      <w:tr w:rsidR="00031117" w14:paraId="69313A41" w14:textId="77777777" w:rsidTr="00345119">
        <w:tc>
          <w:tcPr>
            <w:tcW w:w="9576" w:type="dxa"/>
          </w:tcPr>
          <w:p w14:paraId="24D1EDFF" w14:textId="77777777" w:rsidR="008423E4" w:rsidRPr="00A8133F" w:rsidRDefault="00222D68" w:rsidP="00AF4558">
            <w:pPr>
              <w:rPr>
                <w:b/>
              </w:rPr>
            </w:pPr>
            <w:r w:rsidRPr="009C1E9A">
              <w:rPr>
                <w:b/>
                <w:u w:val="single"/>
              </w:rPr>
              <w:t>ANALYSIS</w:t>
            </w:r>
            <w:r>
              <w:rPr>
                <w:b/>
              </w:rPr>
              <w:t xml:space="preserve"> </w:t>
            </w:r>
          </w:p>
          <w:p w14:paraId="24A40BE2" w14:textId="77777777" w:rsidR="008423E4" w:rsidRDefault="008423E4" w:rsidP="00AF4558"/>
          <w:p w14:paraId="261FEFE6" w14:textId="589CAD60" w:rsidR="00D17689" w:rsidRDefault="00222D68" w:rsidP="00AF4558">
            <w:pPr>
              <w:pStyle w:val="Header"/>
              <w:tabs>
                <w:tab w:val="clear" w:pos="4320"/>
                <w:tab w:val="clear" w:pos="8640"/>
              </w:tabs>
              <w:jc w:val="both"/>
            </w:pPr>
            <w:r>
              <w:t>C.S.H.B.</w:t>
            </w:r>
            <w:r w:rsidR="00E602A5">
              <w:t xml:space="preserve"> 2274 amends the Property Code to </w:t>
            </w:r>
            <w:r>
              <w:t>provide for the extension or amendment of deed restrictions in certain older subdivisions</w:t>
            </w:r>
            <w:r w:rsidR="00BF21E7">
              <w:t>, as described by the bill,</w:t>
            </w:r>
            <w:r>
              <w:t xml:space="preserve"> </w:t>
            </w:r>
            <w:r w:rsidRPr="00A76C0A">
              <w:t xml:space="preserve">wholly or partly located in a municipality with a population of two million or </w:t>
            </w:r>
            <w:r w:rsidRPr="00A76C0A">
              <w:t>more</w:t>
            </w:r>
            <w:r w:rsidR="00BF21E7">
              <w:t>.</w:t>
            </w:r>
          </w:p>
          <w:p w14:paraId="45C34962" w14:textId="77777777" w:rsidR="00D17689" w:rsidRDefault="00D17689" w:rsidP="00AF4558">
            <w:pPr>
              <w:pStyle w:val="Header"/>
              <w:tabs>
                <w:tab w:val="clear" w:pos="4320"/>
                <w:tab w:val="clear" w:pos="8640"/>
              </w:tabs>
              <w:jc w:val="both"/>
            </w:pPr>
          </w:p>
          <w:p w14:paraId="44689213" w14:textId="3F9A8E21" w:rsidR="00EF52D1" w:rsidRDefault="00222D68" w:rsidP="00AF4558">
            <w:pPr>
              <w:pStyle w:val="Header"/>
              <w:tabs>
                <w:tab w:val="clear" w:pos="4320"/>
                <w:tab w:val="clear" w:pos="8640"/>
              </w:tabs>
              <w:jc w:val="both"/>
            </w:pPr>
            <w:r>
              <w:t>C.S.H.B.</w:t>
            </w:r>
            <w:r w:rsidR="00D17689">
              <w:t xml:space="preserve"> 2274 </w:t>
            </w:r>
            <w:r w:rsidR="00585036">
              <w:t>authorize</w:t>
            </w:r>
            <w:r w:rsidR="00D17689">
              <w:t xml:space="preserve">s </w:t>
            </w:r>
            <w:r w:rsidR="00585036">
              <w:t>an</w:t>
            </w:r>
            <w:r w:rsidR="00C75A9D">
              <w:t xml:space="preserve"> extension or amendment of </w:t>
            </w:r>
            <w:r w:rsidR="00DB56D7">
              <w:t>restrictions</w:t>
            </w:r>
            <w:r w:rsidR="00C75A9D">
              <w:t xml:space="preserve"> in </w:t>
            </w:r>
            <w:r w:rsidR="00C75A9D" w:rsidRPr="00C75A9D">
              <w:t>a dedicatory instrument</w:t>
            </w:r>
            <w:r w:rsidR="00C75A9D">
              <w:t xml:space="preserve"> for </w:t>
            </w:r>
            <w:r w:rsidR="00DB56D7">
              <w:t>an applicable subdivision</w:t>
            </w:r>
            <w:r w:rsidR="0091573C">
              <w:t xml:space="preserve"> without action by a property owners' association</w:t>
            </w:r>
            <w:r w:rsidR="00DB56D7">
              <w:t xml:space="preserve">. The bill establishes that the amendment of restrictions </w:t>
            </w:r>
            <w:r w:rsidR="00DB56D7" w:rsidRPr="00DB56D7">
              <w:t>includes the adoption of new restrictions or the modification or removal of existing restrictions.</w:t>
            </w:r>
            <w:r>
              <w:t xml:space="preserve"> The bill prohibits an amendment of restrictions from creating </w:t>
            </w:r>
            <w:r w:rsidR="00491A38">
              <w:t>a property</w:t>
            </w:r>
            <w:r w:rsidRPr="00BB7C9A">
              <w:t xml:space="preserve"> owners' associa</w:t>
            </w:r>
            <w:r>
              <w:t>tion with mandatory membership and makes such an amendment</w:t>
            </w:r>
            <w:r w:rsidRPr="00BB7C9A">
              <w:t xml:space="preserve"> void.</w:t>
            </w:r>
            <w:r w:rsidR="00DB56D7">
              <w:t xml:space="preserve"> The bill</w:t>
            </w:r>
            <w:r>
              <w:t xml:space="preserve">, with respect </w:t>
            </w:r>
            <w:r>
              <w:t>to the extension or amendment of restriction</w:t>
            </w:r>
            <w:r w:rsidR="008E64C4">
              <w:t>s</w:t>
            </w:r>
            <w:r>
              <w:t xml:space="preserve">, </w:t>
            </w:r>
            <w:r w:rsidR="00EC564E">
              <w:t xml:space="preserve">does </w:t>
            </w:r>
            <w:r>
              <w:t>the following:</w:t>
            </w:r>
            <w:r w:rsidR="00DB56D7">
              <w:t xml:space="preserve"> </w:t>
            </w:r>
          </w:p>
          <w:p w14:paraId="7AB8CCD9" w14:textId="77777777" w:rsidR="00EF52D1" w:rsidRDefault="00222D68" w:rsidP="00AF4558">
            <w:pPr>
              <w:pStyle w:val="Header"/>
              <w:numPr>
                <w:ilvl w:val="0"/>
                <w:numId w:val="1"/>
              </w:numPr>
              <w:tabs>
                <w:tab w:val="clear" w:pos="4320"/>
                <w:tab w:val="clear" w:pos="8640"/>
              </w:tabs>
              <w:jc w:val="both"/>
            </w:pPr>
            <w:r>
              <w:t xml:space="preserve">authorizes </w:t>
            </w:r>
            <w:r w:rsidR="005C314E">
              <w:t xml:space="preserve">a </w:t>
            </w:r>
            <w:r>
              <w:t>procedure</w:t>
            </w:r>
            <w:r w:rsidR="005C314E">
              <w:t xml:space="preserve"> in a dedicatory instrument for an initial extension of the original restrictions to be used for successive extension</w:t>
            </w:r>
            <w:r w:rsidR="008E64C4">
              <w:t>s</w:t>
            </w:r>
            <w:r w:rsidR="005C314E">
              <w:t xml:space="preserve"> of the original restrictions unless </w:t>
            </w:r>
            <w:r w:rsidRPr="00DB56D7">
              <w:t xml:space="preserve">the </w:t>
            </w:r>
            <w:r w:rsidRPr="00DB56D7">
              <w:t>dedicatory instrument expressly prohibits the procedure from bein</w:t>
            </w:r>
            <w:r w:rsidR="005C314E">
              <w:t>g used</w:t>
            </w:r>
            <w:r>
              <w:t xml:space="preserve">; </w:t>
            </w:r>
          </w:p>
          <w:p w14:paraId="1E979AE5" w14:textId="77777777" w:rsidR="009C36CD" w:rsidRDefault="00222D68" w:rsidP="00AF4558">
            <w:pPr>
              <w:pStyle w:val="Header"/>
              <w:numPr>
                <w:ilvl w:val="0"/>
                <w:numId w:val="1"/>
              </w:numPr>
              <w:tabs>
                <w:tab w:val="clear" w:pos="4320"/>
                <w:tab w:val="clear" w:pos="8640"/>
              </w:tabs>
              <w:jc w:val="both"/>
            </w:pPr>
            <w:r>
              <w:t>prohibits a procedure from being used to provide for automatic extensions i</w:t>
            </w:r>
            <w:r w:rsidR="00DB56D7" w:rsidRPr="00DB56D7">
              <w:t>f the dedicatory instrument prohibits the procedure from being used</w:t>
            </w:r>
            <w:r>
              <w:t xml:space="preserve"> for that purpose</w:t>
            </w:r>
            <w:r w:rsidR="00EF52D1">
              <w:t>;</w:t>
            </w:r>
          </w:p>
          <w:p w14:paraId="391DF29F" w14:textId="77777777" w:rsidR="00EF52D1" w:rsidRDefault="00222D68" w:rsidP="00AF4558">
            <w:pPr>
              <w:pStyle w:val="Header"/>
              <w:numPr>
                <w:ilvl w:val="0"/>
                <w:numId w:val="1"/>
              </w:numPr>
              <w:tabs>
                <w:tab w:val="clear" w:pos="4320"/>
                <w:tab w:val="clear" w:pos="8640"/>
              </w:tabs>
              <w:jc w:val="both"/>
            </w:pPr>
            <w:r>
              <w:t xml:space="preserve">establishes that a </w:t>
            </w:r>
            <w:r w:rsidRPr="00EF52D1">
              <w:t>pr</w:t>
            </w:r>
            <w:r w:rsidRPr="00EF52D1">
              <w:t>ovision in a dedicatory instrument that prohibits the extension of an existing restriction during a certain period does not apply to a successive extension under a procedure for initial extension of original restrictions</w:t>
            </w:r>
            <w:r>
              <w:t>;</w:t>
            </w:r>
          </w:p>
          <w:p w14:paraId="4CF196C7" w14:textId="77777777" w:rsidR="00EF52D1" w:rsidRDefault="00222D68" w:rsidP="00AF4558">
            <w:pPr>
              <w:pStyle w:val="Header"/>
              <w:numPr>
                <w:ilvl w:val="0"/>
                <w:numId w:val="1"/>
              </w:numPr>
              <w:tabs>
                <w:tab w:val="clear" w:pos="4320"/>
                <w:tab w:val="clear" w:pos="8640"/>
              </w:tabs>
              <w:jc w:val="both"/>
            </w:pPr>
            <w:r>
              <w:t xml:space="preserve">authorizes an extension to be for </w:t>
            </w:r>
            <w:r>
              <w:t xml:space="preserve">a period equal to the term of the original restriction or a shorter period and provide for additional automatic extensions of the term of the restrictions </w:t>
            </w:r>
            <w:r w:rsidRPr="00EF52D1">
              <w:t>for a period of not more t</w:t>
            </w:r>
            <w:r>
              <w:t>han 10 years for each extension;</w:t>
            </w:r>
            <w:r w:rsidR="008E64C4">
              <w:t xml:space="preserve"> and</w:t>
            </w:r>
          </w:p>
          <w:p w14:paraId="6B32220A" w14:textId="77777777" w:rsidR="00EF52D1" w:rsidRDefault="00222D68" w:rsidP="00AF4558">
            <w:pPr>
              <w:pStyle w:val="Header"/>
              <w:numPr>
                <w:ilvl w:val="0"/>
                <w:numId w:val="1"/>
              </w:numPr>
              <w:tabs>
                <w:tab w:val="clear" w:pos="4320"/>
                <w:tab w:val="clear" w:pos="8640"/>
              </w:tabs>
              <w:jc w:val="both"/>
            </w:pPr>
            <w:r>
              <w:t xml:space="preserve">authorizes a </w:t>
            </w:r>
            <w:r w:rsidRPr="008E64C4">
              <w:t>dedicatory instrument tha</w:t>
            </w:r>
            <w:r w:rsidRPr="008E64C4">
              <w:t>t provides f</w:t>
            </w:r>
            <w:r>
              <w:t>or the extension</w:t>
            </w:r>
            <w:r w:rsidRPr="008E64C4">
              <w:t xml:space="preserve"> and does not provide f</w:t>
            </w:r>
            <w:r>
              <w:t>or amendments to be amended</w:t>
            </w:r>
            <w:r w:rsidRPr="008E64C4">
              <w:t>, including by amending the provision providing for the exte</w:t>
            </w:r>
            <w:r>
              <w:t>nsion</w:t>
            </w:r>
            <w:r w:rsidRPr="008E64C4">
              <w:t>.</w:t>
            </w:r>
          </w:p>
          <w:p w14:paraId="7D50B9FD" w14:textId="77777777" w:rsidR="0091573C" w:rsidRDefault="0091573C" w:rsidP="00AF4558">
            <w:pPr>
              <w:pStyle w:val="Header"/>
              <w:tabs>
                <w:tab w:val="clear" w:pos="4320"/>
                <w:tab w:val="clear" w:pos="8640"/>
              </w:tabs>
              <w:jc w:val="both"/>
            </w:pPr>
          </w:p>
          <w:p w14:paraId="6D43AF36" w14:textId="435E4C74" w:rsidR="00D4389D" w:rsidRDefault="00222D68" w:rsidP="00AF4558">
            <w:pPr>
              <w:pStyle w:val="Header"/>
              <w:jc w:val="both"/>
            </w:pPr>
            <w:r>
              <w:t>C.S.H.B.</w:t>
            </w:r>
            <w:r w:rsidR="0091573C">
              <w:t xml:space="preserve"> 2274 </w:t>
            </w:r>
            <w:r>
              <w:t>authorizes the</w:t>
            </w:r>
            <w:r w:rsidR="0091573C">
              <w:t xml:space="preserve"> </w:t>
            </w:r>
            <w:r w:rsidR="004C7740">
              <w:t>extension or amendment</w:t>
            </w:r>
            <w:r w:rsidR="0091573C" w:rsidRPr="0091573C">
              <w:t xml:space="preserve"> by a petition or ballots that indicate the written consent</w:t>
            </w:r>
            <w:r>
              <w:t xml:space="preserve"> of the owners of at least 66.6 percent</w:t>
            </w:r>
            <w:r w:rsidR="0091573C" w:rsidRPr="0091573C">
              <w:t xml:space="preserve"> of</w:t>
            </w:r>
            <w:r>
              <w:t xml:space="preserve"> the total number of separately owned parcels or tracts in the subdivision, regardless of whether the parcels or tracts contain part or all of one or more platted lots or combination of lots. A restriction that is </w:t>
            </w:r>
            <w:r>
              <w:t>so extended or amended applies to all sections of the subdivision, including any annex, to the extent that the extended or amended restriction expressly applies to the entire subdivision, regardless of whether:</w:t>
            </w:r>
          </w:p>
          <w:p w14:paraId="64A2E289" w14:textId="2DB29C18" w:rsidR="00D4389D" w:rsidRDefault="00222D68" w:rsidP="00AF4558">
            <w:pPr>
              <w:pStyle w:val="Header"/>
              <w:numPr>
                <w:ilvl w:val="0"/>
                <w:numId w:val="5"/>
              </w:numPr>
              <w:jc w:val="both"/>
            </w:pPr>
            <w:r>
              <w:t>each section has separate restrictions; or</w:t>
            </w:r>
          </w:p>
          <w:p w14:paraId="5D566ED4" w14:textId="49BD9807" w:rsidR="00D4389D" w:rsidRDefault="00222D68" w:rsidP="00AF4558">
            <w:pPr>
              <w:pStyle w:val="Header"/>
              <w:numPr>
                <w:ilvl w:val="0"/>
                <w:numId w:val="5"/>
              </w:numPr>
              <w:jc w:val="both"/>
            </w:pPr>
            <w:r>
              <w:t>each owner is a member of the property owners' association.</w:t>
            </w:r>
          </w:p>
          <w:p w14:paraId="097E1E9C" w14:textId="70C1E306" w:rsidR="008022F0" w:rsidRDefault="00222D68" w:rsidP="00AF4558">
            <w:pPr>
              <w:pStyle w:val="Header"/>
              <w:jc w:val="both"/>
            </w:pPr>
            <w:r>
              <w:t>If the original restrictions for a subdivision contain a lower percentage to extend or amend the restrictions, the percentage in the original restrictions controls.</w:t>
            </w:r>
          </w:p>
          <w:p w14:paraId="6A133118" w14:textId="77777777" w:rsidR="002719F4" w:rsidRDefault="002719F4" w:rsidP="00AF4558">
            <w:pPr>
              <w:pStyle w:val="Header"/>
              <w:jc w:val="both"/>
            </w:pPr>
          </w:p>
          <w:p w14:paraId="6755D2A6" w14:textId="062D07DC" w:rsidR="00792B26" w:rsidRDefault="00222D68" w:rsidP="00AF4558">
            <w:pPr>
              <w:pStyle w:val="Header"/>
              <w:jc w:val="both"/>
            </w:pPr>
            <w:r>
              <w:t xml:space="preserve">C.S.H.B. 2274 </w:t>
            </w:r>
            <w:r w:rsidR="00D4389D">
              <w:t xml:space="preserve">provides for the </w:t>
            </w:r>
            <w:r w:rsidR="004C7740">
              <w:t>method of distribution for the petition or ballot</w:t>
            </w:r>
            <w:r w:rsidR="00480571">
              <w:t>s</w:t>
            </w:r>
            <w:r>
              <w:t xml:space="preserve"> and the effective date of an extension or amendment of a restriction</w:t>
            </w:r>
            <w:r w:rsidR="004C7740">
              <w:t xml:space="preserve">. The bill </w:t>
            </w:r>
            <w:r w:rsidR="00532720">
              <w:t>establishes that an</w:t>
            </w:r>
            <w:r w:rsidR="00532720" w:rsidRPr="00532720">
              <w:t xml:space="preserve"> owner's signature on a petition or ballot conclusively establishes the owner's consent</w:t>
            </w:r>
            <w:r w:rsidR="00532720">
              <w:t xml:space="preserve"> and provides </w:t>
            </w:r>
            <w:r>
              <w:t>the f</w:t>
            </w:r>
            <w:r>
              <w:t xml:space="preserve">ollowing regarding </w:t>
            </w:r>
            <w:r w:rsidR="00532720">
              <w:t>the effect of the owner's signature</w:t>
            </w:r>
            <w:r w:rsidR="00F134F2">
              <w:t xml:space="preserve"> and the effective date of an extension or an amendment under the bill's provisions</w:t>
            </w:r>
            <w:r>
              <w:t>:</w:t>
            </w:r>
            <w:r w:rsidR="00532720">
              <w:t xml:space="preserve"> </w:t>
            </w:r>
          </w:p>
          <w:p w14:paraId="7C72676C" w14:textId="0A3A886A" w:rsidR="00792B26" w:rsidRDefault="00222D68" w:rsidP="00AF4558">
            <w:pPr>
              <w:pStyle w:val="Header"/>
              <w:numPr>
                <w:ilvl w:val="0"/>
                <w:numId w:val="6"/>
              </w:numPr>
              <w:jc w:val="both"/>
            </w:pPr>
            <w:r>
              <w:t>the vote of multiple owners of a lot, parcel, or tract may be reflected by the sig</w:t>
            </w:r>
            <w:r w:rsidR="00F134F2">
              <w:t xml:space="preserve">nature of one of the owners; </w:t>
            </w:r>
          </w:p>
          <w:p w14:paraId="14DC1A56" w14:textId="616E9E1A" w:rsidR="00792B26" w:rsidRDefault="00222D68" w:rsidP="00AF4558">
            <w:pPr>
              <w:pStyle w:val="Header"/>
              <w:numPr>
                <w:ilvl w:val="0"/>
                <w:numId w:val="6"/>
              </w:numPr>
              <w:jc w:val="both"/>
            </w:pPr>
            <w:r>
              <w:t>after an owner signs a petition or ballot for an extension or amendment of a restriction, the owner's subsequent conveyance of the owner's interest in real property in the subdivision covered by the extension or amendment does not affect the validity of th</w:t>
            </w:r>
            <w:r>
              <w:t>e signature for the pur</w:t>
            </w:r>
            <w:r w:rsidR="00F134F2">
              <w:t>poses of the petition or ballot; and</w:t>
            </w:r>
          </w:p>
          <w:p w14:paraId="1701C808" w14:textId="4F38C497" w:rsidR="00D4389D" w:rsidRDefault="00222D68" w:rsidP="00AF4558">
            <w:pPr>
              <w:pStyle w:val="Header"/>
              <w:numPr>
                <w:ilvl w:val="0"/>
                <w:numId w:val="7"/>
              </w:numPr>
              <w:jc w:val="both"/>
            </w:pPr>
            <w:r>
              <w:t>a</w:t>
            </w:r>
            <w:r w:rsidRPr="00F134F2">
              <w:t xml:space="preserve">n extension or amendment of a restriction </w:t>
            </w:r>
            <w:r w:rsidRPr="00B82138">
              <w:t>under</w:t>
            </w:r>
            <w:r w:rsidR="008022F0">
              <w:t xml:space="preserve"> the bill's prov</w:t>
            </w:r>
            <w:r w:rsidR="00847711">
              <w:t>i</w:t>
            </w:r>
            <w:r w:rsidR="008022F0">
              <w:t>sions</w:t>
            </w:r>
            <w:r w:rsidRPr="00F134F2">
              <w:t xml:space="preserve"> takes effect on the date the extension or amendment and the petition or ballots that reflect the written consent of the requi</w:t>
            </w:r>
            <w:r w:rsidRPr="00F134F2">
              <w:t>red number of owners in the subdivision for the adoption of the extension or amendment are filed and recorded in the real property records of the county in which the subdivision is located.</w:t>
            </w:r>
          </w:p>
          <w:p w14:paraId="7B7911A9" w14:textId="77777777" w:rsidR="00D4389D" w:rsidRDefault="00D4389D" w:rsidP="00AF4558">
            <w:pPr>
              <w:pStyle w:val="Header"/>
              <w:jc w:val="both"/>
            </w:pPr>
          </w:p>
          <w:p w14:paraId="2F0230FE" w14:textId="27F8F6A9" w:rsidR="008423E4" w:rsidRDefault="00222D68" w:rsidP="00AF4558">
            <w:pPr>
              <w:pStyle w:val="Header"/>
              <w:jc w:val="both"/>
            </w:pPr>
            <w:r>
              <w:t>C.S.H.B.</w:t>
            </w:r>
            <w:r w:rsidR="00D4389D">
              <w:t xml:space="preserve"> 2274</w:t>
            </w:r>
            <w:r w:rsidR="00532720">
              <w:t xml:space="preserve">, with respect to the applicability of an extension or amendment, </w:t>
            </w:r>
            <w:r w:rsidR="00F134F2">
              <w:t xml:space="preserve">provides </w:t>
            </w:r>
            <w:r w:rsidR="00532720">
              <w:t>the following:</w:t>
            </w:r>
          </w:p>
          <w:p w14:paraId="2771825E" w14:textId="67389516" w:rsidR="00532720" w:rsidRDefault="00222D68" w:rsidP="00AF4558">
            <w:pPr>
              <w:pStyle w:val="Header"/>
              <w:numPr>
                <w:ilvl w:val="0"/>
                <w:numId w:val="2"/>
              </w:numPr>
              <w:jc w:val="both"/>
            </w:pPr>
            <w:r>
              <w:t>a</w:t>
            </w:r>
            <w:r w:rsidRPr="00F47FC7">
              <w:t xml:space="preserve">n extension or amendment of </w:t>
            </w:r>
            <w:r>
              <w:t>a restriction</w:t>
            </w:r>
            <w:r w:rsidRPr="00F47FC7">
              <w:t xml:space="preserve"> is binding on a lot, parcel, or tract in the subdivision as provided by the restriction, regardless of whether the owner or owners of the lot, parcel, or tract consented to th</w:t>
            </w:r>
            <w:r w:rsidRPr="00F47FC7">
              <w:t>e extension or amendment</w:t>
            </w:r>
            <w:r>
              <w:t>;</w:t>
            </w:r>
          </w:p>
          <w:p w14:paraId="205F8C94" w14:textId="443DB63E" w:rsidR="00F47FC7" w:rsidRDefault="00222D68" w:rsidP="00AF4558">
            <w:pPr>
              <w:pStyle w:val="Header"/>
              <w:numPr>
                <w:ilvl w:val="0"/>
                <w:numId w:val="2"/>
              </w:numPr>
              <w:jc w:val="both"/>
            </w:pPr>
            <w:r>
              <w:t>a</w:t>
            </w:r>
            <w:r w:rsidR="00003B91">
              <w:t>n</w:t>
            </w:r>
            <w:r>
              <w:t xml:space="preserve"> owner </w:t>
            </w:r>
            <w:r w:rsidR="00F134F2">
              <w:t xml:space="preserve">may not </w:t>
            </w:r>
            <w:r>
              <w:t xml:space="preserve">opt </w:t>
            </w:r>
            <w:r w:rsidRPr="00F47FC7">
              <w:t>out of the applicability to the owner's property of a restriction that is extended or amended</w:t>
            </w:r>
            <w:r w:rsidR="00F134F2">
              <w:t xml:space="preserve"> under the bill's provisions</w:t>
            </w:r>
            <w:r>
              <w:t>; and</w:t>
            </w:r>
          </w:p>
          <w:p w14:paraId="1D131D7D" w14:textId="7447F345" w:rsidR="00F47FC7" w:rsidRDefault="00222D68" w:rsidP="00AF4558">
            <w:pPr>
              <w:pStyle w:val="Header"/>
              <w:numPr>
                <w:ilvl w:val="0"/>
                <w:numId w:val="2"/>
              </w:numPr>
              <w:jc w:val="both"/>
            </w:pPr>
            <w:r>
              <w:t>an extension or amendment</w:t>
            </w:r>
            <w:r w:rsidRPr="00F47FC7">
              <w:t xml:space="preserve"> is binding on a lienholder or a person who acquires titl</w:t>
            </w:r>
            <w:r w:rsidRPr="00F47FC7">
              <w:t>e to property at a foreclosure sale or by deed from a foreclosing lienholder.</w:t>
            </w:r>
          </w:p>
          <w:p w14:paraId="2D608D02" w14:textId="77777777" w:rsidR="00F47FC7" w:rsidRDefault="00F47FC7" w:rsidP="00AF4558">
            <w:pPr>
              <w:pStyle w:val="Header"/>
              <w:jc w:val="both"/>
            </w:pPr>
          </w:p>
          <w:p w14:paraId="445A8134" w14:textId="5A8E876D" w:rsidR="00F47FC7" w:rsidRDefault="00222D68" w:rsidP="00AF4558">
            <w:pPr>
              <w:pStyle w:val="Header"/>
              <w:jc w:val="both"/>
            </w:pPr>
            <w:r>
              <w:t>C.S.H.B.</w:t>
            </w:r>
            <w:r w:rsidR="00E30E00">
              <w:t xml:space="preserve"> 2274</w:t>
            </w:r>
            <w:r>
              <w:t xml:space="preserve"> establishes the following:</w:t>
            </w:r>
          </w:p>
          <w:p w14:paraId="34FB41B2" w14:textId="4543F60C" w:rsidR="00F47FC7" w:rsidRDefault="00222D68" w:rsidP="00AF4558">
            <w:pPr>
              <w:pStyle w:val="Header"/>
              <w:numPr>
                <w:ilvl w:val="0"/>
                <w:numId w:val="3"/>
              </w:numPr>
              <w:jc w:val="both"/>
            </w:pPr>
            <w:r>
              <w:t>if</w:t>
            </w:r>
            <w:r w:rsidRPr="00F47FC7">
              <w:t xml:space="preserve"> a provision in</w:t>
            </w:r>
            <w:r>
              <w:t xml:space="preserve"> extended restrictions</w:t>
            </w:r>
            <w:r w:rsidRPr="00F47FC7">
              <w:t xml:space="preserve"> is void and</w:t>
            </w:r>
            <w:r>
              <w:t xml:space="preserve"> unenforceable under the U.S.</w:t>
            </w:r>
            <w:r w:rsidR="00B414CD">
              <w:t> </w:t>
            </w:r>
            <w:r w:rsidR="00E30E00">
              <w:t>Constitution or statutory provisions relating to discriminatory provisions</w:t>
            </w:r>
            <w:r w:rsidRPr="00F47FC7">
              <w:t>, the restrictions are considered as if the void and unenforceable provision was never contained in the restrictions</w:t>
            </w:r>
            <w:r w:rsidR="002719F4">
              <w:t xml:space="preserve">; </w:t>
            </w:r>
          </w:p>
          <w:p w14:paraId="3426ADFC" w14:textId="3DD30B55" w:rsidR="00E30E00" w:rsidRDefault="00222D68" w:rsidP="00AF4558">
            <w:pPr>
              <w:pStyle w:val="Header"/>
              <w:numPr>
                <w:ilvl w:val="0"/>
                <w:numId w:val="3"/>
              </w:numPr>
              <w:jc w:val="both"/>
            </w:pPr>
            <w:r>
              <w:t>t</w:t>
            </w:r>
            <w:r w:rsidRPr="00E30E00">
              <w:t>he pr</w:t>
            </w:r>
            <w:r>
              <w:t>ocedure provided by the bill's provisions</w:t>
            </w:r>
            <w:r w:rsidRPr="00E30E00">
              <w:t xml:space="preserve"> for the extens</w:t>
            </w:r>
            <w:r>
              <w:t>ion or amendm</w:t>
            </w:r>
            <w:r>
              <w:t>ent</w:t>
            </w:r>
            <w:r w:rsidRPr="00E30E00">
              <w:t xml:space="preserve"> is cumulative of and not in lieu of any other method by which restrictions of a s</w:t>
            </w:r>
            <w:r>
              <w:t>ubdivision to which the bill</w:t>
            </w:r>
            <w:r w:rsidRPr="00E30E00">
              <w:t xml:space="preserve"> app</w:t>
            </w:r>
            <w:r w:rsidR="002719F4">
              <w:t>lies</w:t>
            </w:r>
            <w:r w:rsidR="006621FE">
              <w:t xml:space="preserve"> may be extended or amended;</w:t>
            </w:r>
          </w:p>
          <w:p w14:paraId="14C32F22" w14:textId="1FBF3838" w:rsidR="006621FE" w:rsidRDefault="00222D68" w:rsidP="00AF4558">
            <w:pPr>
              <w:pStyle w:val="Header"/>
              <w:numPr>
                <w:ilvl w:val="0"/>
                <w:numId w:val="9"/>
              </w:numPr>
              <w:jc w:val="both"/>
            </w:pPr>
            <w:r>
              <w:t xml:space="preserve">the bill's provisions and </w:t>
            </w:r>
            <w:r w:rsidRPr="00E30E00">
              <w:t>any petition or ballot made or action taken in connection with an attempt t</w:t>
            </w:r>
            <w:r>
              <w:t>o com</w:t>
            </w:r>
            <w:r>
              <w:t>ply with the bill's provisions must</w:t>
            </w:r>
            <w:r w:rsidRPr="00E30E00">
              <w:t xml:space="preserve"> be liberally construed to effec</w:t>
            </w:r>
            <w:r>
              <w:t>tuate the intent of the provisions</w:t>
            </w:r>
            <w:r w:rsidRPr="00E30E00">
              <w:t xml:space="preserve"> and </w:t>
            </w:r>
            <w:r>
              <w:t xml:space="preserve">the petition, ballot, or action; and </w:t>
            </w:r>
          </w:p>
          <w:p w14:paraId="176808FC" w14:textId="4720B3AE" w:rsidR="006621FE" w:rsidRDefault="00222D68" w:rsidP="00AF4558">
            <w:pPr>
              <w:pStyle w:val="Header"/>
              <w:numPr>
                <w:ilvl w:val="0"/>
                <w:numId w:val="9"/>
              </w:numPr>
              <w:jc w:val="both"/>
            </w:pPr>
            <w:r>
              <w:t xml:space="preserve">a restriction that is extended or amended under the bill's provisions must be </w:t>
            </w:r>
            <w:r w:rsidRPr="00BF405E">
              <w:t>liberally construed to give effect</w:t>
            </w:r>
            <w:r w:rsidRPr="00BF405E">
              <w:t xml:space="preserve"> to the restriction's purposes and intent.</w:t>
            </w:r>
          </w:p>
          <w:p w14:paraId="4AA8C7F0" w14:textId="77777777" w:rsidR="00BF405E" w:rsidRDefault="00BF405E" w:rsidP="00AF4558">
            <w:pPr>
              <w:pStyle w:val="Header"/>
              <w:jc w:val="both"/>
            </w:pPr>
          </w:p>
          <w:p w14:paraId="7B081BC8" w14:textId="6BCB7A9B" w:rsidR="00BF21E7" w:rsidRDefault="00222D68" w:rsidP="00AF4558">
            <w:pPr>
              <w:pStyle w:val="Header"/>
              <w:jc w:val="both"/>
            </w:pPr>
            <w:r>
              <w:t>C.S.H.B.</w:t>
            </w:r>
            <w:r w:rsidR="00BF405E">
              <w:t xml:space="preserve"> 2274 </w:t>
            </w:r>
            <w:r w:rsidR="00A76C0A">
              <w:t xml:space="preserve">applies to an older subdivision </w:t>
            </w:r>
            <w:r w:rsidR="00924BEC">
              <w:t>in an applicable</w:t>
            </w:r>
            <w:r>
              <w:t xml:space="preserve"> municipality that:</w:t>
            </w:r>
          </w:p>
          <w:p w14:paraId="4E9C93FB" w14:textId="01E2F61B" w:rsidR="00A76C0A" w:rsidRDefault="00222D68" w:rsidP="00AF4558">
            <w:pPr>
              <w:pStyle w:val="Header"/>
              <w:numPr>
                <w:ilvl w:val="0"/>
                <w:numId w:val="8"/>
              </w:numPr>
              <w:jc w:val="both"/>
            </w:pPr>
            <w:r w:rsidRPr="00A76C0A">
              <w:t>had original restrictions</w:t>
            </w:r>
            <w:r>
              <w:t xml:space="preserve"> that:</w:t>
            </w:r>
          </w:p>
          <w:p w14:paraId="34568574" w14:textId="7D0E1239" w:rsidR="00A76C0A" w:rsidRDefault="00222D68" w:rsidP="00AF4558">
            <w:pPr>
              <w:pStyle w:val="Header"/>
              <w:numPr>
                <w:ilvl w:val="1"/>
                <w:numId w:val="4"/>
              </w:numPr>
              <w:jc w:val="both"/>
            </w:pPr>
            <w:r w:rsidRPr="00A76C0A">
              <w:t>did not have an express procedure that provides for successive extensions of the restrictions;</w:t>
            </w:r>
          </w:p>
          <w:p w14:paraId="1FDE1210" w14:textId="224F7986" w:rsidR="00A76C0A" w:rsidRDefault="00222D68" w:rsidP="00AF4558">
            <w:pPr>
              <w:pStyle w:val="Header"/>
              <w:numPr>
                <w:ilvl w:val="1"/>
                <w:numId w:val="4"/>
              </w:numPr>
              <w:jc w:val="both"/>
            </w:pPr>
            <w:r w:rsidRPr="00A76C0A">
              <w:t>did</w:t>
            </w:r>
            <w:r w:rsidRPr="00A76C0A">
              <w:t xml:space="preserve"> not have an express procedure for amending the restrictions;</w:t>
            </w:r>
          </w:p>
          <w:p w14:paraId="5DF5BD9A" w14:textId="13636DFD" w:rsidR="00A76C0A" w:rsidRDefault="00222D68" w:rsidP="00AF4558">
            <w:pPr>
              <w:pStyle w:val="Header"/>
              <w:numPr>
                <w:ilvl w:val="1"/>
                <w:numId w:val="4"/>
              </w:numPr>
              <w:jc w:val="both"/>
            </w:pPr>
            <w:r w:rsidRPr="00A76C0A">
              <w:t>could not be amen</w:t>
            </w:r>
            <w:r>
              <w:t>ded without certain</w:t>
            </w:r>
            <w:r w:rsidRPr="00A76C0A">
              <w:t xml:space="preserve"> unanimous consent</w:t>
            </w:r>
            <w:r>
              <w:t>; and</w:t>
            </w:r>
          </w:p>
          <w:p w14:paraId="687F3F60" w14:textId="5EC47BDC" w:rsidR="00A76C0A" w:rsidRDefault="00222D68" w:rsidP="00AF4558">
            <w:pPr>
              <w:pStyle w:val="Header"/>
              <w:numPr>
                <w:ilvl w:val="1"/>
                <w:numId w:val="4"/>
              </w:numPr>
              <w:jc w:val="both"/>
            </w:pPr>
            <w:r w:rsidRPr="00A76C0A">
              <w:t>may no longer be valid due to an inability to extend or amend the restrictions; and</w:t>
            </w:r>
            <w:r>
              <w:t xml:space="preserve"> </w:t>
            </w:r>
          </w:p>
          <w:p w14:paraId="09399C5B" w14:textId="77777777" w:rsidR="00A76C0A" w:rsidRDefault="00222D68" w:rsidP="00AF4558">
            <w:pPr>
              <w:pStyle w:val="Header"/>
              <w:numPr>
                <w:ilvl w:val="0"/>
                <w:numId w:val="4"/>
              </w:numPr>
              <w:jc w:val="both"/>
            </w:pPr>
            <w:r w:rsidRPr="00A76C0A">
              <w:t>has a single property owners' association in whic</w:t>
            </w:r>
            <w:r w:rsidRPr="00A76C0A">
              <w:t>h all owners in the subdivision are eligible for membership but in which membership is not mandatory.</w:t>
            </w:r>
            <w:r>
              <w:t xml:space="preserve"> </w:t>
            </w:r>
          </w:p>
          <w:p w14:paraId="48A55A87" w14:textId="77777777" w:rsidR="00BF21E7" w:rsidRDefault="00BF21E7" w:rsidP="00AF4558">
            <w:pPr>
              <w:pStyle w:val="Header"/>
              <w:jc w:val="both"/>
            </w:pPr>
          </w:p>
          <w:p w14:paraId="6602FEF5" w14:textId="77777777" w:rsidR="00A76C0A" w:rsidRDefault="00222D68" w:rsidP="00AF4558">
            <w:pPr>
              <w:pStyle w:val="Header"/>
              <w:jc w:val="both"/>
            </w:pPr>
            <w:r>
              <w:t>C.S.H.B.</w:t>
            </w:r>
            <w:r w:rsidR="00BF21E7">
              <w:t xml:space="preserve"> 2274</w:t>
            </w:r>
            <w:r>
              <w:t xml:space="preserve"> </w:t>
            </w:r>
            <w:r w:rsidR="00477CC8">
              <w:t xml:space="preserve">applies to </w:t>
            </w:r>
            <w:r w:rsidR="00477CC8" w:rsidRPr="00477CC8">
              <w:t>a restriction regardless of the date on which the restriction was created</w:t>
            </w:r>
            <w:r w:rsidR="00BF21E7">
              <w:t xml:space="preserve"> and</w:t>
            </w:r>
            <w:r w:rsidR="00477CC8">
              <w:t xml:space="preserve"> </w:t>
            </w:r>
            <w:r w:rsidR="00477CC8" w:rsidRPr="00477CC8">
              <w:t>supersedes any contrary requirement for the extension or amendment of a restriction in a dedicatory instrument of a s</w:t>
            </w:r>
            <w:r w:rsidR="00477CC8">
              <w:t>ubdivision to which the bill's provisions apply</w:t>
            </w:r>
            <w:r w:rsidR="00477CC8" w:rsidRPr="00477CC8">
              <w:t>.</w:t>
            </w:r>
            <w:r w:rsidR="00477CC8">
              <w:t xml:space="preserve"> The bill</w:t>
            </w:r>
            <w:r w:rsidR="00B353BE">
              <w:t xml:space="preserve"> sets out certain </w:t>
            </w:r>
            <w:r w:rsidR="00111FE5">
              <w:t xml:space="preserve">applicable definitions and </w:t>
            </w:r>
            <w:r w:rsidR="00B353BE">
              <w:t>legislative findings and</w:t>
            </w:r>
            <w:r w:rsidR="00477CC8">
              <w:t xml:space="preserve"> establishes the purposes of its provisions.</w:t>
            </w:r>
          </w:p>
          <w:p w14:paraId="0CEC882F" w14:textId="459AFDAF" w:rsidR="00BF7E2D" w:rsidRPr="00F47FC7" w:rsidRDefault="00BF7E2D" w:rsidP="00AF4558">
            <w:pPr>
              <w:pStyle w:val="Header"/>
              <w:jc w:val="both"/>
            </w:pPr>
          </w:p>
        </w:tc>
      </w:tr>
      <w:tr w:rsidR="00031117" w14:paraId="3A10EDEF" w14:textId="77777777" w:rsidTr="00345119">
        <w:tc>
          <w:tcPr>
            <w:tcW w:w="9576" w:type="dxa"/>
          </w:tcPr>
          <w:p w14:paraId="2094BEE2" w14:textId="77777777" w:rsidR="008423E4" w:rsidRPr="00A8133F" w:rsidRDefault="00222D68" w:rsidP="00AF4558">
            <w:pPr>
              <w:rPr>
                <w:b/>
              </w:rPr>
            </w:pPr>
            <w:r w:rsidRPr="009C1E9A">
              <w:rPr>
                <w:b/>
                <w:u w:val="single"/>
              </w:rPr>
              <w:t>EFFECTIVE DATE</w:t>
            </w:r>
            <w:r>
              <w:rPr>
                <w:b/>
              </w:rPr>
              <w:t xml:space="preserve"> </w:t>
            </w:r>
          </w:p>
          <w:p w14:paraId="056BB3D4" w14:textId="77777777" w:rsidR="008423E4" w:rsidRDefault="008423E4" w:rsidP="00AF4558"/>
          <w:p w14:paraId="0FDE89AF" w14:textId="4C2B7EA4" w:rsidR="008423E4" w:rsidRPr="003624F2" w:rsidRDefault="00222D68" w:rsidP="00AF4558">
            <w:pPr>
              <w:pStyle w:val="Header"/>
              <w:tabs>
                <w:tab w:val="clear" w:pos="4320"/>
                <w:tab w:val="clear" w:pos="8640"/>
              </w:tabs>
              <w:jc w:val="both"/>
            </w:pPr>
            <w:r>
              <w:t>On passage, or, if the bill does not receive the necessary vote, September 1, 2021.</w:t>
            </w:r>
          </w:p>
          <w:p w14:paraId="6754C4DB" w14:textId="77777777" w:rsidR="008423E4" w:rsidRPr="00233FDB" w:rsidRDefault="008423E4" w:rsidP="00AF4558">
            <w:pPr>
              <w:rPr>
                <w:b/>
              </w:rPr>
            </w:pPr>
          </w:p>
        </w:tc>
      </w:tr>
      <w:tr w:rsidR="00031117" w14:paraId="354F9254" w14:textId="77777777" w:rsidTr="00345119">
        <w:tc>
          <w:tcPr>
            <w:tcW w:w="9576" w:type="dxa"/>
          </w:tcPr>
          <w:p w14:paraId="0B9EA387" w14:textId="77777777" w:rsidR="00744FF1" w:rsidRDefault="00222D68" w:rsidP="00AF4558">
            <w:pPr>
              <w:jc w:val="both"/>
              <w:rPr>
                <w:b/>
                <w:u w:val="single"/>
              </w:rPr>
            </w:pPr>
            <w:r>
              <w:rPr>
                <w:b/>
                <w:u w:val="single"/>
              </w:rPr>
              <w:t>COMPARISON OF ORIGINAL AND SUBSTITUTE</w:t>
            </w:r>
          </w:p>
          <w:p w14:paraId="5B7B07F9" w14:textId="77777777" w:rsidR="002257FE" w:rsidRDefault="002257FE" w:rsidP="00AF4558">
            <w:pPr>
              <w:jc w:val="both"/>
            </w:pPr>
          </w:p>
          <w:p w14:paraId="4F8A73B2" w14:textId="0CC04670" w:rsidR="002257FE" w:rsidRDefault="00222D68" w:rsidP="00AF4558">
            <w:pPr>
              <w:jc w:val="both"/>
            </w:pPr>
            <w:r>
              <w:t>While C.S.H.B. 2274 may differ from the original in minor or nonsubstantive ways, the following summarizes the substantial differ</w:t>
            </w:r>
            <w:r>
              <w:t>ences between the introduced and committee substitute versions of the bill.</w:t>
            </w:r>
          </w:p>
          <w:p w14:paraId="475AF4E1" w14:textId="6E220667" w:rsidR="002257FE" w:rsidRDefault="002257FE" w:rsidP="00AF4558">
            <w:pPr>
              <w:jc w:val="both"/>
            </w:pPr>
          </w:p>
          <w:p w14:paraId="2A5C899E" w14:textId="31A862E1" w:rsidR="002257FE" w:rsidRDefault="00222D68" w:rsidP="00AF4558">
            <w:pPr>
              <w:jc w:val="both"/>
            </w:pPr>
            <w:r>
              <w:t>The substitute includes provisions which were not included in the original prohibiting an amendment of restrictions from creating a</w:t>
            </w:r>
            <w:r w:rsidRPr="002257FE">
              <w:t xml:space="preserve"> property owners' association wit</w:t>
            </w:r>
            <w:r>
              <w:t xml:space="preserve">h mandatory </w:t>
            </w:r>
            <w:r>
              <w:t>membership and making</w:t>
            </w:r>
            <w:r w:rsidRPr="002257FE">
              <w:t xml:space="preserve"> such an amendment void.</w:t>
            </w:r>
          </w:p>
          <w:p w14:paraId="23E62EF3" w14:textId="7875F734" w:rsidR="00111FE5" w:rsidRDefault="00111FE5" w:rsidP="00AF4558">
            <w:pPr>
              <w:jc w:val="both"/>
            </w:pPr>
          </w:p>
          <w:p w14:paraId="6099795A" w14:textId="49D05BFB" w:rsidR="00111FE5" w:rsidRDefault="00222D68" w:rsidP="00AF4558">
            <w:pPr>
              <w:jc w:val="both"/>
            </w:pPr>
            <w:r>
              <w:t>The substitute changes the definition of "older subdivision" in the original to specify that the applicable recorded map or plat filed in the county real property records is a map or plat filed before 1947, ra</w:t>
            </w:r>
            <w:r>
              <w:t>ther than before 1950 as specified in the original.</w:t>
            </w:r>
          </w:p>
          <w:p w14:paraId="39560D78" w14:textId="1F60341E" w:rsidR="002257FE" w:rsidRPr="002257FE" w:rsidRDefault="002257FE" w:rsidP="00AF4558">
            <w:pPr>
              <w:jc w:val="both"/>
            </w:pPr>
          </w:p>
        </w:tc>
      </w:tr>
      <w:tr w:rsidR="00031117" w14:paraId="041FFD42" w14:textId="77777777" w:rsidTr="00345119">
        <w:tc>
          <w:tcPr>
            <w:tcW w:w="9576" w:type="dxa"/>
          </w:tcPr>
          <w:p w14:paraId="78342944" w14:textId="77777777" w:rsidR="00744FF1" w:rsidRPr="009C1E9A" w:rsidRDefault="00744FF1" w:rsidP="00AF4558">
            <w:pPr>
              <w:rPr>
                <w:b/>
                <w:u w:val="single"/>
              </w:rPr>
            </w:pPr>
          </w:p>
        </w:tc>
      </w:tr>
      <w:tr w:rsidR="00031117" w14:paraId="6466536F" w14:textId="77777777" w:rsidTr="00345119">
        <w:tc>
          <w:tcPr>
            <w:tcW w:w="9576" w:type="dxa"/>
          </w:tcPr>
          <w:p w14:paraId="3E267514" w14:textId="77777777" w:rsidR="00744FF1" w:rsidRPr="00744FF1" w:rsidRDefault="00744FF1" w:rsidP="00AF4558">
            <w:pPr>
              <w:jc w:val="both"/>
            </w:pPr>
          </w:p>
        </w:tc>
      </w:tr>
    </w:tbl>
    <w:p w14:paraId="3684C4A3" w14:textId="77777777" w:rsidR="008423E4" w:rsidRPr="00BE0E75" w:rsidRDefault="008423E4" w:rsidP="00AF4558">
      <w:pPr>
        <w:jc w:val="both"/>
        <w:rPr>
          <w:rFonts w:ascii="Arial" w:hAnsi="Arial"/>
          <w:sz w:val="16"/>
          <w:szCs w:val="16"/>
        </w:rPr>
      </w:pPr>
    </w:p>
    <w:p w14:paraId="1E7880C0" w14:textId="77777777" w:rsidR="004108C3" w:rsidRPr="008423E4" w:rsidRDefault="004108C3" w:rsidP="00AF4558"/>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F96926" w14:textId="77777777" w:rsidR="00000000" w:rsidRDefault="00222D68">
      <w:r>
        <w:separator/>
      </w:r>
    </w:p>
  </w:endnote>
  <w:endnote w:type="continuationSeparator" w:id="0">
    <w:p w14:paraId="583BD863" w14:textId="77777777" w:rsidR="00000000" w:rsidRDefault="00222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Cambria Math"/>
    <w:panose1 w:val="0200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E6DE5" w14:textId="77777777" w:rsidR="00EC379B" w:rsidRDefault="00EC3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4" w:type="pct"/>
      <w:tblCellMar>
        <w:left w:w="0" w:type="dxa"/>
        <w:right w:w="0" w:type="dxa"/>
      </w:tblCellMar>
      <w:tblLook w:val="01E0" w:firstRow="1" w:lastRow="1" w:firstColumn="1" w:lastColumn="1" w:noHBand="0" w:noVBand="0"/>
    </w:tblPr>
    <w:tblGrid>
      <w:gridCol w:w="6"/>
      <w:gridCol w:w="4569"/>
      <w:gridCol w:w="4680"/>
    </w:tblGrid>
    <w:tr w:rsidR="00031117" w14:paraId="318B06CB" w14:textId="77777777" w:rsidTr="009C1E9A">
      <w:trPr>
        <w:cantSplit/>
      </w:trPr>
      <w:tc>
        <w:tcPr>
          <w:tcW w:w="0" w:type="pct"/>
        </w:tcPr>
        <w:p w14:paraId="73339E23" w14:textId="77777777" w:rsidR="00137D90" w:rsidRDefault="00137D90" w:rsidP="009C1E9A">
          <w:pPr>
            <w:pStyle w:val="Footer"/>
            <w:tabs>
              <w:tab w:val="clear" w:pos="8640"/>
              <w:tab w:val="right" w:pos="9360"/>
            </w:tabs>
          </w:pPr>
        </w:p>
      </w:tc>
      <w:tc>
        <w:tcPr>
          <w:tcW w:w="2395" w:type="pct"/>
        </w:tcPr>
        <w:p w14:paraId="1E4695DC" w14:textId="77777777" w:rsidR="00137D90" w:rsidRDefault="00137D90" w:rsidP="009C1E9A">
          <w:pPr>
            <w:pStyle w:val="Footer"/>
            <w:tabs>
              <w:tab w:val="clear" w:pos="8640"/>
              <w:tab w:val="right" w:pos="9360"/>
            </w:tabs>
          </w:pPr>
        </w:p>
        <w:p w14:paraId="14EFD731" w14:textId="77777777" w:rsidR="001A4310" w:rsidRDefault="001A4310" w:rsidP="009C1E9A">
          <w:pPr>
            <w:pStyle w:val="Footer"/>
            <w:tabs>
              <w:tab w:val="clear" w:pos="8640"/>
              <w:tab w:val="right" w:pos="9360"/>
            </w:tabs>
          </w:pPr>
        </w:p>
        <w:p w14:paraId="501F241A" w14:textId="77777777" w:rsidR="00137D90" w:rsidRDefault="00137D90" w:rsidP="009C1E9A">
          <w:pPr>
            <w:pStyle w:val="Footer"/>
            <w:tabs>
              <w:tab w:val="clear" w:pos="8640"/>
              <w:tab w:val="right" w:pos="9360"/>
            </w:tabs>
          </w:pPr>
        </w:p>
      </w:tc>
      <w:tc>
        <w:tcPr>
          <w:tcW w:w="2453" w:type="pct"/>
        </w:tcPr>
        <w:p w14:paraId="55B8E737" w14:textId="77777777" w:rsidR="00137D90" w:rsidRDefault="00137D90" w:rsidP="009C1E9A">
          <w:pPr>
            <w:pStyle w:val="Footer"/>
            <w:tabs>
              <w:tab w:val="clear" w:pos="8640"/>
              <w:tab w:val="right" w:pos="9360"/>
            </w:tabs>
            <w:jc w:val="right"/>
          </w:pPr>
        </w:p>
      </w:tc>
    </w:tr>
    <w:tr w:rsidR="00031117" w14:paraId="5380B0B3" w14:textId="77777777" w:rsidTr="009C1E9A">
      <w:trPr>
        <w:cantSplit/>
      </w:trPr>
      <w:tc>
        <w:tcPr>
          <w:tcW w:w="0" w:type="pct"/>
        </w:tcPr>
        <w:p w14:paraId="3D905D1B" w14:textId="77777777" w:rsidR="00EC379B" w:rsidRDefault="00EC379B" w:rsidP="009C1E9A">
          <w:pPr>
            <w:pStyle w:val="Footer"/>
            <w:tabs>
              <w:tab w:val="clear" w:pos="8640"/>
              <w:tab w:val="right" w:pos="9360"/>
            </w:tabs>
          </w:pPr>
        </w:p>
      </w:tc>
      <w:tc>
        <w:tcPr>
          <w:tcW w:w="2395" w:type="pct"/>
        </w:tcPr>
        <w:p w14:paraId="6650B9F6" w14:textId="27373398" w:rsidR="00EC379B" w:rsidRPr="009C1E9A" w:rsidRDefault="00222D68" w:rsidP="009C1E9A">
          <w:pPr>
            <w:pStyle w:val="Footer"/>
            <w:tabs>
              <w:tab w:val="clear" w:pos="8640"/>
              <w:tab w:val="right" w:pos="9360"/>
            </w:tabs>
            <w:rPr>
              <w:rFonts w:ascii="Shruti" w:hAnsi="Shruti"/>
              <w:sz w:val="22"/>
            </w:rPr>
          </w:pPr>
          <w:r>
            <w:rPr>
              <w:rFonts w:ascii="Shruti" w:hAnsi="Shruti"/>
              <w:sz w:val="22"/>
            </w:rPr>
            <w:t>87R 21715</w:t>
          </w:r>
        </w:p>
      </w:tc>
      <w:tc>
        <w:tcPr>
          <w:tcW w:w="2453" w:type="pct"/>
        </w:tcPr>
        <w:p w14:paraId="41FAF473" w14:textId="5B430C11" w:rsidR="00EC379B" w:rsidRDefault="00222D68" w:rsidP="009C1E9A">
          <w:pPr>
            <w:pStyle w:val="Footer"/>
            <w:tabs>
              <w:tab w:val="clear" w:pos="8640"/>
              <w:tab w:val="right" w:pos="9360"/>
            </w:tabs>
            <w:jc w:val="right"/>
          </w:pPr>
          <w:r>
            <w:fldChar w:fldCharType="begin"/>
          </w:r>
          <w:r>
            <w:instrText xml:space="preserve"> DOCPROPERTY  OTID  \* MERGEFORMAT </w:instrText>
          </w:r>
          <w:r>
            <w:fldChar w:fldCharType="separate"/>
          </w:r>
          <w:r w:rsidR="002365FA">
            <w:t>21.115.28</w:t>
          </w:r>
          <w:r>
            <w:fldChar w:fldCharType="end"/>
          </w:r>
        </w:p>
      </w:tc>
    </w:tr>
    <w:tr w:rsidR="00031117" w14:paraId="53B2BA69" w14:textId="77777777" w:rsidTr="009C1E9A">
      <w:trPr>
        <w:cantSplit/>
      </w:trPr>
      <w:tc>
        <w:tcPr>
          <w:tcW w:w="0" w:type="pct"/>
        </w:tcPr>
        <w:p w14:paraId="0B07A377" w14:textId="77777777" w:rsidR="00EC379B" w:rsidRDefault="00EC379B" w:rsidP="009C1E9A">
          <w:pPr>
            <w:pStyle w:val="Footer"/>
            <w:tabs>
              <w:tab w:val="clear" w:pos="4320"/>
              <w:tab w:val="clear" w:pos="8640"/>
              <w:tab w:val="left" w:pos="2865"/>
            </w:tabs>
          </w:pPr>
        </w:p>
      </w:tc>
      <w:tc>
        <w:tcPr>
          <w:tcW w:w="2395" w:type="pct"/>
        </w:tcPr>
        <w:p w14:paraId="3F16B6F1" w14:textId="30381B9C" w:rsidR="00EC379B" w:rsidRPr="009C1E9A" w:rsidRDefault="00222D68" w:rsidP="009C1E9A">
          <w:pPr>
            <w:pStyle w:val="Footer"/>
            <w:tabs>
              <w:tab w:val="clear" w:pos="4320"/>
              <w:tab w:val="clear" w:pos="8640"/>
              <w:tab w:val="left" w:pos="2865"/>
            </w:tabs>
            <w:rPr>
              <w:rFonts w:ascii="Shruti" w:hAnsi="Shruti"/>
              <w:sz w:val="22"/>
            </w:rPr>
          </w:pPr>
          <w:r>
            <w:rPr>
              <w:rFonts w:ascii="Shruti" w:hAnsi="Shruti"/>
              <w:sz w:val="22"/>
            </w:rPr>
            <w:t>Substitute Document Number: 87R 18694</w:t>
          </w:r>
        </w:p>
      </w:tc>
      <w:tc>
        <w:tcPr>
          <w:tcW w:w="2453" w:type="pct"/>
        </w:tcPr>
        <w:p w14:paraId="6575038E" w14:textId="77777777" w:rsidR="00EC379B" w:rsidRDefault="00EC379B" w:rsidP="006D504F">
          <w:pPr>
            <w:pStyle w:val="Footer"/>
            <w:rPr>
              <w:rStyle w:val="PageNumber"/>
            </w:rPr>
          </w:pPr>
        </w:p>
        <w:p w14:paraId="55164DC7" w14:textId="77777777" w:rsidR="00EC379B" w:rsidRDefault="00EC379B" w:rsidP="009C1E9A">
          <w:pPr>
            <w:pStyle w:val="Footer"/>
            <w:tabs>
              <w:tab w:val="clear" w:pos="8640"/>
              <w:tab w:val="right" w:pos="9360"/>
            </w:tabs>
            <w:jc w:val="right"/>
          </w:pPr>
        </w:p>
      </w:tc>
    </w:tr>
    <w:tr w:rsidR="00031117" w14:paraId="655BFED9" w14:textId="77777777" w:rsidTr="009C1E9A">
      <w:trPr>
        <w:cantSplit/>
        <w:trHeight w:val="323"/>
      </w:trPr>
      <w:tc>
        <w:tcPr>
          <w:tcW w:w="0" w:type="pct"/>
          <w:gridSpan w:val="3"/>
        </w:tcPr>
        <w:p w14:paraId="0AA6364C" w14:textId="38F0C750" w:rsidR="00EC379B" w:rsidRDefault="00222D68"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AF4558">
            <w:rPr>
              <w:rStyle w:val="PageNumber"/>
              <w:noProof/>
            </w:rPr>
            <w:t>3</w:t>
          </w:r>
          <w:r>
            <w:rPr>
              <w:rStyle w:val="PageNumber"/>
            </w:rPr>
            <w:fldChar w:fldCharType="end"/>
          </w:r>
        </w:p>
        <w:p w14:paraId="257DC785" w14:textId="77777777" w:rsidR="00EC379B" w:rsidRDefault="00EC379B" w:rsidP="009C1E9A">
          <w:pPr>
            <w:pStyle w:val="Footer"/>
            <w:tabs>
              <w:tab w:val="clear" w:pos="8640"/>
              <w:tab w:val="right" w:pos="9360"/>
            </w:tabs>
            <w:jc w:val="center"/>
          </w:pPr>
        </w:p>
      </w:tc>
    </w:tr>
  </w:tbl>
  <w:p w14:paraId="154CBA41"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A3D64" w14:textId="77777777" w:rsidR="00EC379B" w:rsidRDefault="00EC3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87FC64" w14:textId="77777777" w:rsidR="00000000" w:rsidRDefault="00222D68">
      <w:r>
        <w:separator/>
      </w:r>
    </w:p>
  </w:footnote>
  <w:footnote w:type="continuationSeparator" w:id="0">
    <w:p w14:paraId="503B2A08" w14:textId="77777777" w:rsidR="00000000" w:rsidRDefault="00222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116CE" w14:textId="77777777" w:rsidR="00EC379B" w:rsidRDefault="00EC3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1EA27" w14:textId="77777777" w:rsidR="00EC379B" w:rsidRDefault="00EC3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FF46E" w14:textId="77777777" w:rsidR="00EC379B" w:rsidRDefault="00EC37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53B24"/>
    <w:multiLevelType w:val="hybridMultilevel"/>
    <w:tmpl w:val="46D0FFBC"/>
    <w:lvl w:ilvl="0" w:tplc="1B5CF902">
      <w:start w:val="1"/>
      <w:numFmt w:val="bullet"/>
      <w:lvlText w:val=""/>
      <w:lvlJc w:val="left"/>
      <w:pPr>
        <w:tabs>
          <w:tab w:val="num" w:pos="720"/>
        </w:tabs>
        <w:ind w:left="720" w:hanging="360"/>
      </w:pPr>
      <w:rPr>
        <w:rFonts w:ascii="Symbol" w:hAnsi="Symbol" w:hint="default"/>
      </w:rPr>
    </w:lvl>
    <w:lvl w:ilvl="1" w:tplc="84FC3870" w:tentative="1">
      <w:start w:val="1"/>
      <w:numFmt w:val="bullet"/>
      <w:lvlText w:val="o"/>
      <w:lvlJc w:val="left"/>
      <w:pPr>
        <w:ind w:left="1440" w:hanging="360"/>
      </w:pPr>
      <w:rPr>
        <w:rFonts w:ascii="Courier New" w:hAnsi="Courier New" w:cs="Courier New" w:hint="default"/>
      </w:rPr>
    </w:lvl>
    <w:lvl w:ilvl="2" w:tplc="920EBEF0" w:tentative="1">
      <w:start w:val="1"/>
      <w:numFmt w:val="bullet"/>
      <w:lvlText w:val=""/>
      <w:lvlJc w:val="left"/>
      <w:pPr>
        <w:ind w:left="2160" w:hanging="360"/>
      </w:pPr>
      <w:rPr>
        <w:rFonts w:ascii="Wingdings" w:hAnsi="Wingdings" w:hint="default"/>
      </w:rPr>
    </w:lvl>
    <w:lvl w:ilvl="3" w:tplc="AA121080" w:tentative="1">
      <w:start w:val="1"/>
      <w:numFmt w:val="bullet"/>
      <w:lvlText w:val=""/>
      <w:lvlJc w:val="left"/>
      <w:pPr>
        <w:ind w:left="2880" w:hanging="360"/>
      </w:pPr>
      <w:rPr>
        <w:rFonts w:ascii="Symbol" w:hAnsi="Symbol" w:hint="default"/>
      </w:rPr>
    </w:lvl>
    <w:lvl w:ilvl="4" w:tplc="67848ADA" w:tentative="1">
      <w:start w:val="1"/>
      <w:numFmt w:val="bullet"/>
      <w:lvlText w:val="o"/>
      <w:lvlJc w:val="left"/>
      <w:pPr>
        <w:ind w:left="3600" w:hanging="360"/>
      </w:pPr>
      <w:rPr>
        <w:rFonts w:ascii="Courier New" w:hAnsi="Courier New" w:cs="Courier New" w:hint="default"/>
      </w:rPr>
    </w:lvl>
    <w:lvl w:ilvl="5" w:tplc="36642192" w:tentative="1">
      <w:start w:val="1"/>
      <w:numFmt w:val="bullet"/>
      <w:lvlText w:val=""/>
      <w:lvlJc w:val="left"/>
      <w:pPr>
        <w:ind w:left="4320" w:hanging="360"/>
      </w:pPr>
      <w:rPr>
        <w:rFonts w:ascii="Wingdings" w:hAnsi="Wingdings" w:hint="default"/>
      </w:rPr>
    </w:lvl>
    <w:lvl w:ilvl="6" w:tplc="4640523A" w:tentative="1">
      <w:start w:val="1"/>
      <w:numFmt w:val="bullet"/>
      <w:lvlText w:val=""/>
      <w:lvlJc w:val="left"/>
      <w:pPr>
        <w:ind w:left="5040" w:hanging="360"/>
      </w:pPr>
      <w:rPr>
        <w:rFonts w:ascii="Symbol" w:hAnsi="Symbol" w:hint="default"/>
      </w:rPr>
    </w:lvl>
    <w:lvl w:ilvl="7" w:tplc="0C68559E" w:tentative="1">
      <w:start w:val="1"/>
      <w:numFmt w:val="bullet"/>
      <w:lvlText w:val="o"/>
      <w:lvlJc w:val="left"/>
      <w:pPr>
        <w:ind w:left="5760" w:hanging="360"/>
      </w:pPr>
      <w:rPr>
        <w:rFonts w:ascii="Courier New" w:hAnsi="Courier New" w:cs="Courier New" w:hint="default"/>
      </w:rPr>
    </w:lvl>
    <w:lvl w:ilvl="8" w:tplc="00C61DE6" w:tentative="1">
      <w:start w:val="1"/>
      <w:numFmt w:val="bullet"/>
      <w:lvlText w:val=""/>
      <w:lvlJc w:val="left"/>
      <w:pPr>
        <w:ind w:left="6480" w:hanging="360"/>
      </w:pPr>
      <w:rPr>
        <w:rFonts w:ascii="Wingdings" w:hAnsi="Wingdings" w:hint="default"/>
      </w:rPr>
    </w:lvl>
  </w:abstractNum>
  <w:abstractNum w:abstractNumId="1" w15:restartNumberingAfterBreak="0">
    <w:nsid w:val="07642B66"/>
    <w:multiLevelType w:val="hybridMultilevel"/>
    <w:tmpl w:val="32185074"/>
    <w:lvl w:ilvl="0" w:tplc="BEEE5840">
      <w:start w:val="1"/>
      <w:numFmt w:val="bullet"/>
      <w:lvlText w:val=""/>
      <w:lvlJc w:val="left"/>
      <w:pPr>
        <w:tabs>
          <w:tab w:val="num" w:pos="720"/>
        </w:tabs>
        <w:ind w:left="720" w:hanging="360"/>
      </w:pPr>
      <w:rPr>
        <w:rFonts w:ascii="Symbol" w:hAnsi="Symbol" w:hint="default"/>
      </w:rPr>
    </w:lvl>
    <w:lvl w:ilvl="1" w:tplc="091CD5E8">
      <w:start w:val="1"/>
      <w:numFmt w:val="bullet"/>
      <w:lvlText w:val="o"/>
      <w:lvlJc w:val="left"/>
      <w:pPr>
        <w:ind w:left="1440" w:hanging="360"/>
      </w:pPr>
      <w:rPr>
        <w:rFonts w:ascii="Courier New" w:hAnsi="Courier New" w:cs="Courier New" w:hint="default"/>
      </w:rPr>
    </w:lvl>
    <w:lvl w:ilvl="2" w:tplc="C61EFDEA" w:tentative="1">
      <w:start w:val="1"/>
      <w:numFmt w:val="bullet"/>
      <w:lvlText w:val=""/>
      <w:lvlJc w:val="left"/>
      <w:pPr>
        <w:ind w:left="2160" w:hanging="360"/>
      </w:pPr>
      <w:rPr>
        <w:rFonts w:ascii="Wingdings" w:hAnsi="Wingdings" w:hint="default"/>
      </w:rPr>
    </w:lvl>
    <w:lvl w:ilvl="3" w:tplc="7E5AC14E" w:tentative="1">
      <w:start w:val="1"/>
      <w:numFmt w:val="bullet"/>
      <w:lvlText w:val=""/>
      <w:lvlJc w:val="left"/>
      <w:pPr>
        <w:ind w:left="2880" w:hanging="360"/>
      </w:pPr>
      <w:rPr>
        <w:rFonts w:ascii="Symbol" w:hAnsi="Symbol" w:hint="default"/>
      </w:rPr>
    </w:lvl>
    <w:lvl w:ilvl="4" w:tplc="646CDD48" w:tentative="1">
      <w:start w:val="1"/>
      <w:numFmt w:val="bullet"/>
      <w:lvlText w:val="o"/>
      <w:lvlJc w:val="left"/>
      <w:pPr>
        <w:ind w:left="3600" w:hanging="360"/>
      </w:pPr>
      <w:rPr>
        <w:rFonts w:ascii="Courier New" w:hAnsi="Courier New" w:cs="Courier New" w:hint="default"/>
      </w:rPr>
    </w:lvl>
    <w:lvl w:ilvl="5" w:tplc="9016427C" w:tentative="1">
      <w:start w:val="1"/>
      <w:numFmt w:val="bullet"/>
      <w:lvlText w:val=""/>
      <w:lvlJc w:val="left"/>
      <w:pPr>
        <w:ind w:left="4320" w:hanging="360"/>
      </w:pPr>
      <w:rPr>
        <w:rFonts w:ascii="Wingdings" w:hAnsi="Wingdings" w:hint="default"/>
      </w:rPr>
    </w:lvl>
    <w:lvl w:ilvl="6" w:tplc="F2184D1E" w:tentative="1">
      <w:start w:val="1"/>
      <w:numFmt w:val="bullet"/>
      <w:lvlText w:val=""/>
      <w:lvlJc w:val="left"/>
      <w:pPr>
        <w:ind w:left="5040" w:hanging="360"/>
      </w:pPr>
      <w:rPr>
        <w:rFonts w:ascii="Symbol" w:hAnsi="Symbol" w:hint="default"/>
      </w:rPr>
    </w:lvl>
    <w:lvl w:ilvl="7" w:tplc="E7961FE4" w:tentative="1">
      <w:start w:val="1"/>
      <w:numFmt w:val="bullet"/>
      <w:lvlText w:val="o"/>
      <w:lvlJc w:val="left"/>
      <w:pPr>
        <w:ind w:left="5760" w:hanging="360"/>
      </w:pPr>
      <w:rPr>
        <w:rFonts w:ascii="Courier New" w:hAnsi="Courier New" w:cs="Courier New" w:hint="default"/>
      </w:rPr>
    </w:lvl>
    <w:lvl w:ilvl="8" w:tplc="F66ACD1C" w:tentative="1">
      <w:start w:val="1"/>
      <w:numFmt w:val="bullet"/>
      <w:lvlText w:val=""/>
      <w:lvlJc w:val="left"/>
      <w:pPr>
        <w:ind w:left="6480" w:hanging="360"/>
      </w:pPr>
      <w:rPr>
        <w:rFonts w:ascii="Wingdings" w:hAnsi="Wingdings" w:hint="default"/>
      </w:rPr>
    </w:lvl>
  </w:abstractNum>
  <w:abstractNum w:abstractNumId="2" w15:restartNumberingAfterBreak="0">
    <w:nsid w:val="09C2184A"/>
    <w:multiLevelType w:val="hybridMultilevel"/>
    <w:tmpl w:val="1194AFC6"/>
    <w:lvl w:ilvl="0" w:tplc="FE4099FA">
      <w:start w:val="1"/>
      <w:numFmt w:val="bullet"/>
      <w:lvlText w:val=""/>
      <w:lvlJc w:val="left"/>
      <w:pPr>
        <w:tabs>
          <w:tab w:val="num" w:pos="720"/>
        </w:tabs>
        <w:ind w:left="720" w:hanging="360"/>
      </w:pPr>
      <w:rPr>
        <w:rFonts w:ascii="Symbol" w:hAnsi="Symbol" w:hint="default"/>
      </w:rPr>
    </w:lvl>
    <w:lvl w:ilvl="1" w:tplc="71DA1922" w:tentative="1">
      <w:start w:val="1"/>
      <w:numFmt w:val="bullet"/>
      <w:lvlText w:val="o"/>
      <w:lvlJc w:val="left"/>
      <w:pPr>
        <w:ind w:left="1440" w:hanging="360"/>
      </w:pPr>
      <w:rPr>
        <w:rFonts w:ascii="Courier New" w:hAnsi="Courier New" w:cs="Courier New" w:hint="default"/>
      </w:rPr>
    </w:lvl>
    <w:lvl w:ilvl="2" w:tplc="705607EC" w:tentative="1">
      <w:start w:val="1"/>
      <w:numFmt w:val="bullet"/>
      <w:lvlText w:val=""/>
      <w:lvlJc w:val="left"/>
      <w:pPr>
        <w:ind w:left="2160" w:hanging="360"/>
      </w:pPr>
      <w:rPr>
        <w:rFonts w:ascii="Wingdings" w:hAnsi="Wingdings" w:hint="default"/>
      </w:rPr>
    </w:lvl>
    <w:lvl w:ilvl="3" w:tplc="34FE6534" w:tentative="1">
      <w:start w:val="1"/>
      <w:numFmt w:val="bullet"/>
      <w:lvlText w:val=""/>
      <w:lvlJc w:val="left"/>
      <w:pPr>
        <w:ind w:left="2880" w:hanging="360"/>
      </w:pPr>
      <w:rPr>
        <w:rFonts w:ascii="Symbol" w:hAnsi="Symbol" w:hint="default"/>
      </w:rPr>
    </w:lvl>
    <w:lvl w:ilvl="4" w:tplc="1AD810E2" w:tentative="1">
      <w:start w:val="1"/>
      <w:numFmt w:val="bullet"/>
      <w:lvlText w:val="o"/>
      <w:lvlJc w:val="left"/>
      <w:pPr>
        <w:ind w:left="3600" w:hanging="360"/>
      </w:pPr>
      <w:rPr>
        <w:rFonts w:ascii="Courier New" w:hAnsi="Courier New" w:cs="Courier New" w:hint="default"/>
      </w:rPr>
    </w:lvl>
    <w:lvl w:ilvl="5" w:tplc="0E38E85A" w:tentative="1">
      <w:start w:val="1"/>
      <w:numFmt w:val="bullet"/>
      <w:lvlText w:val=""/>
      <w:lvlJc w:val="left"/>
      <w:pPr>
        <w:ind w:left="4320" w:hanging="360"/>
      </w:pPr>
      <w:rPr>
        <w:rFonts w:ascii="Wingdings" w:hAnsi="Wingdings" w:hint="default"/>
      </w:rPr>
    </w:lvl>
    <w:lvl w:ilvl="6" w:tplc="6A361D20" w:tentative="1">
      <w:start w:val="1"/>
      <w:numFmt w:val="bullet"/>
      <w:lvlText w:val=""/>
      <w:lvlJc w:val="left"/>
      <w:pPr>
        <w:ind w:left="5040" w:hanging="360"/>
      </w:pPr>
      <w:rPr>
        <w:rFonts w:ascii="Symbol" w:hAnsi="Symbol" w:hint="default"/>
      </w:rPr>
    </w:lvl>
    <w:lvl w:ilvl="7" w:tplc="C0A03C14" w:tentative="1">
      <w:start w:val="1"/>
      <w:numFmt w:val="bullet"/>
      <w:lvlText w:val="o"/>
      <w:lvlJc w:val="left"/>
      <w:pPr>
        <w:ind w:left="5760" w:hanging="360"/>
      </w:pPr>
      <w:rPr>
        <w:rFonts w:ascii="Courier New" w:hAnsi="Courier New" w:cs="Courier New" w:hint="default"/>
      </w:rPr>
    </w:lvl>
    <w:lvl w:ilvl="8" w:tplc="3274DACA" w:tentative="1">
      <w:start w:val="1"/>
      <w:numFmt w:val="bullet"/>
      <w:lvlText w:val=""/>
      <w:lvlJc w:val="left"/>
      <w:pPr>
        <w:ind w:left="6480" w:hanging="360"/>
      </w:pPr>
      <w:rPr>
        <w:rFonts w:ascii="Wingdings" w:hAnsi="Wingdings" w:hint="default"/>
      </w:rPr>
    </w:lvl>
  </w:abstractNum>
  <w:abstractNum w:abstractNumId="3" w15:restartNumberingAfterBreak="0">
    <w:nsid w:val="14967D1B"/>
    <w:multiLevelType w:val="hybridMultilevel"/>
    <w:tmpl w:val="72E05DA4"/>
    <w:lvl w:ilvl="0" w:tplc="E6E80950">
      <w:start w:val="1"/>
      <w:numFmt w:val="bullet"/>
      <w:lvlText w:val=""/>
      <w:lvlJc w:val="left"/>
      <w:pPr>
        <w:tabs>
          <w:tab w:val="num" w:pos="720"/>
        </w:tabs>
        <w:ind w:left="720" w:hanging="360"/>
      </w:pPr>
      <w:rPr>
        <w:rFonts w:ascii="Symbol" w:hAnsi="Symbol" w:hint="default"/>
      </w:rPr>
    </w:lvl>
    <w:lvl w:ilvl="1" w:tplc="B122E6B2" w:tentative="1">
      <w:start w:val="1"/>
      <w:numFmt w:val="bullet"/>
      <w:lvlText w:val="o"/>
      <w:lvlJc w:val="left"/>
      <w:pPr>
        <w:ind w:left="1440" w:hanging="360"/>
      </w:pPr>
      <w:rPr>
        <w:rFonts w:ascii="Courier New" w:hAnsi="Courier New" w:cs="Courier New" w:hint="default"/>
      </w:rPr>
    </w:lvl>
    <w:lvl w:ilvl="2" w:tplc="CDC474B4" w:tentative="1">
      <w:start w:val="1"/>
      <w:numFmt w:val="bullet"/>
      <w:lvlText w:val=""/>
      <w:lvlJc w:val="left"/>
      <w:pPr>
        <w:ind w:left="2160" w:hanging="360"/>
      </w:pPr>
      <w:rPr>
        <w:rFonts w:ascii="Wingdings" w:hAnsi="Wingdings" w:hint="default"/>
      </w:rPr>
    </w:lvl>
    <w:lvl w:ilvl="3" w:tplc="A4EA0DCA" w:tentative="1">
      <w:start w:val="1"/>
      <w:numFmt w:val="bullet"/>
      <w:lvlText w:val=""/>
      <w:lvlJc w:val="left"/>
      <w:pPr>
        <w:ind w:left="2880" w:hanging="360"/>
      </w:pPr>
      <w:rPr>
        <w:rFonts w:ascii="Symbol" w:hAnsi="Symbol" w:hint="default"/>
      </w:rPr>
    </w:lvl>
    <w:lvl w:ilvl="4" w:tplc="498CF7BA" w:tentative="1">
      <w:start w:val="1"/>
      <w:numFmt w:val="bullet"/>
      <w:lvlText w:val="o"/>
      <w:lvlJc w:val="left"/>
      <w:pPr>
        <w:ind w:left="3600" w:hanging="360"/>
      </w:pPr>
      <w:rPr>
        <w:rFonts w:ascii="Courier New" w:hAnsi="Courier New" w:cs="Courier New" w:hint="default"/>
      </w:rPr>
    </w:lvl>
    <w:lvl w:ilvl="5" w:tplc="550073BA" w:tentative="1">
      <w:start w:val="1"/>
      <w:numFmt w:val="bullet"/>
      <w:lvlText w:val=""/>
      <w:lvlJc w:val="left"/>
      <w:pPr>
        <w:ind w:left="4320" w:hanging="360"/>
      </w:pPr>
      <w:rPr>
        <w:rFonts w:ascii="Wingdings" w:hAnsi="Wingdings" w:hint="default"/>
      </w:rPr>
    </w:lvl>
    <w:lvl w:ilvl="6" w:tplc="3C445DEA" w:tentative="1">
      <w:start w:val="1"/>
      <w:numFmt w:val="bullet"/>
      <w:lvlText w:val=""/>
      <w:lvlJc w:val="left"/>
      <w:pPr>
        <w:ind w:left="5040" w:hanging="360"/>
      </w:pPr>
      <w:rPr>
        <w:rFonts w:ascii="Symbol" w:hAnsi="Symbol" w:hint="default"/>
      </w:rPr>
    </w:lvl>
    <w:lvl w:ilvl="7" w:tplc="35A6A24A" w:tentative="1">
      <w:start w:val="1"/>
      <w:numFmt w:val="bullet"/>
      <w:lvlText w:val="o"/>
      <w:lvlJc w:val="left"/>
      <w:pPr>
        <w:ind w:left="5760" w:hanging="360"/>
      </w:pPr>
      <w:rPr>
        <w:rFonts w:ascii="Courier New" w:hAnsi="Courier New" w:cs="Courier New" w:hint="default"/>
      </w:rPr>
    </w:lvl>
    <w:lvl w:ilvl="8" w:tplc="920ECF42" w:tentative="1">
      <w:start w:val="1"/>
      <w:numFmt w:val="bullet"/>
      <w:lvlText w:val=""/>
      <w:lvlJc w:val="left"/>
      <w:pPr>
        <w:ind w:left="6480" w:hanging="360"/>
      </w:pPr>
      <w:rPr>
        <w:rFonts w:ascii="Wingdings" w:hAnsi="Wingdings" w:hint="default"/>
      </w:rPr>
    </w:lvl>
  </w:abstractNum>
  <w:abstractNum w:abstractNumId="4" w15:restartNumberingAfterBreak="0">
    <w:nsid w:val="2E3B5210"/>
    <w:multiLevelType w:val="hybridMultilevel"/>
    <w:tmpl w:val="F8EC0CAA"/>
    <w:lvl w:ilvl="0" w:tplc="DFCC1E74">
      <w:start w:val="1"/>
      <w:numFmt w:val="bullet"/>
      <w:lvlText w:val=""/>
      <w:lvlJc w:val="left"/>
      <w:pPr>
        <w:tabs>
          <w:tab w:val="num" w:pos="720"/>
        </w:tabs>
        <w:ind w:left="720" w:hanging="360"/>
      </w:pPr>
      <w:rPr>
        <w:rFonts w:ascii="Symbol" w:hAnsi="Symbol" w:hint="default"/>
      </w:rPr>
    </w:lvl>
    <w:lvl w:ilvl="1" w:tplc="B2F6194E" w:tentative="1">
      <w:start w:val="1"/>
      <w:numFmt w:val="bullet"/>
      <w:lvlText w:val="o"/>
      <w:lvlJc w:val="left"/>
      <w:pPr>
        <w:ind w:left="1440" w:hanging="360"/>
      </w:pPr>
      <w:rPr>
        <w:rFonts w:ascii="Courier New" w:hAnsi="Courier New" w:cs="Courier New" w:hint="default"/>
      </w:rPr>
    </w:lvl>
    <w:lvl w:ilvl="2" w:tplc="10F6045C" w:tentative="1">
      <w:start w:val="1"/>
      <w:numFmt w:val="bullet"/>
      <w:lvlText w:val=""/>
      <w:lvlJc w:val="left"/>
      <w:pPr>
        <w:ind w:left="2160" w:hanging="360"/>
      </w:pPr>
      <w:rPr>
        <w:rFonts w:ascii="Wingdings" w:hAnsi="Wingdings" w:hint="default"/>
      </w:rPr>
    </w:lvl>
    <w:lvl w:ilvl="3" w:tplc="87263494" w:tentative="1">
      <w:start w:val="1"/>
      <w:numFmt w:val="bullet"/>
      <w:lvlText w:val=""/>
      <w:lvlJc w:val="left"/>
      <w:pPr>
        <w:ind w:left="2880" w:hanging="360"/>
      </w:pPr>
      <w:rPr>
        <w:rFonts w:ascii="Symbol" w:hAnsi="Symbol" w:hint="default"/>
      </w:rPr>
    </w:lvl>
    <w:lvl w:ilvl="4" w:tplc="7C703ED6" w:tentative="1">
      <w:start w:val="1"/>
      <w:numFmt w:val="bullet"/>
      <w:lvlText w:val="o"/>
      <w:lvlJc w:val="left"/>
      <w:pPr>
        <w:ind w:left="3600" w:hanging="360"/>
      </w:pPr>
      <w:rPr>
        <w:rFonts w:ascii="Courier New" w:hAnsi="Courier New" w:cs="Courier New" w:hint="default"/>
      </w:rPr>
    </w:lvl>
    <w:lvl w:ilvl="5" w:tplc="0EA2ABDA" w:tentative="1">
      <w:start w:val="1"/>
      <w:numFmt w:val="bullet"/>
      <w:lvlText w:val=""/>
      <w:lvlJc w:val="left"/>
      <w:pPr>
        <w:ind w:left="4320" w:hanging="360"/>
      </w:pPr>
      <w:rPr>
        <w:rFonts w:ascii="Wingdings" w:hAnsi="Wingdings" w:hint="default"/>
      </w:rPr>
    </w:lvl>
    <w:lvl w:ilvl="6" w:tplc="39B8D056" w:tentative="1">
      <w:start w:val="1"/>
      <w:numFmt w:val="bullet"/>
      <w:lvlText w:val=""/>
      <w:lvlJc w:val="left"/>
      <w:pPr>
        <w:ind w:left="5040" w:hanging="360"/>
      </w:pPr>
      <w:rPr>
        <w:rFonts w:ascii="Symbol" w:hAnsi="Symbol" w:hint="default"/>
      </w:rPr>
    </w:lvl>
    <w:lvl w:ilvl="7" w:tplc="E828D142" w:tentative="1">
      <w:start w:val="1"/>
      <w:numFmt w:val="bullet"/>
      <w:lvlText w:val="o"/>
      <w:lvlJc w:val="left"/>
      <w:pPr>
        <w:ind w:left="5760" w:hanging="360"/>
      </w:pPr>
      <w:rPr>
        <w:rFonts w:ascii="Courier New" w:hAnsi="Courier New" w:cs="Courier New" w:hint="default"/>
      </w:rPr>
    </w:lvl>
    <w:lvl w:ilvl="8" w:tplc="806C2A8C" w:tentative="1">
      <w:start w:val="1"/>
      <w:numFmt w:val="bullet"/>
      <w:lvlText w:val=""/>
      <w:lvlJc w:val="left"/>
      <w:pPr>
        <w:ind w:left="6480" w:hanging="360"/>
      </w:pPr>
      <w:rPr>
        <w:rFonts w:ascii="Wingdings" w:hAnsi="Wingdings" w:hint="default"/>
      </w:rPr>
    </w:lvl>
  </w:abstractNum>
  <w:abstractNum w:abstractNumId="5" w15:restartNumberingAfterBreak="0">
    <w:nsid w:val="39E40DF8"/>
    <w:multiLevelType w:val="hybridMultilevel"/>
    <w:tmpl w:val="321CB5CA"/>
    <w:lvl w:ilvl="0" w:tplc="00FC3818">
      <w:start w:val="1"/>
      <w:numFmt w:val="bullet"/>
      <w:lvlText w:val=""/>
      <w:lvlJc w:val="left"/>
      <w:pPr>
        <w:tabs>
          <w:tab w:val="num" w:pos="720"/>
        </w:tabs>
        <w:ind w:left="720" w:hanging="360"/>
      </w:pPr>
      <w:rPr>
        <w:rFonts w:ascii="Symbol" w:hAnsi="Symbol" w:hint="default"/>
      </w:rPr>
    </w:lvl>
    <w:lvl w:ilvl="1" w:tplc="6B9A6AA2" w:tentative="1">
      <w:start w:val="1"/>
      <w:numFmt w:val="bullet"/>
      <w:lvlText w:val="o"/>
      <w:lvlJc w:val="left"/>
      <w:pPr>
        <w:ind w:left="1440" w:hanging="360"/>
      </w:pPr>
      <w:rPr>
        <w:rFonts w:ascii="Courier New" w:hAnsi="Courier New" w:cs="Courier New" w:hint="default"/>
      </w:rPr>
    </w:lvl>
    <w:lvl w:ilvl="2" w:tplc="2144AA9A" w:tentative="1">
      <w:start w:val="1"/>
      <w:numFmt w:val="bullet"/>
      <w:lvlText w:val=""/>
      <w:lvlJc w:val="left"/>
      <w:pPr>
        <w:ind w:left="2160" w:hanging="360"/>
      </w:pPr>
      <w:rPr>
        <w:rFonts w:ascii="Wingdings" w:hAnsi="Wingdings" w:hint="default"/>
      </w:rPr>
    </w:lvl>
    <w:lvl w:ilvl="3" w:tplc="5E6CB4C6" w:tentative="1">
      <w:start w:val="1"/>
      <w:numFmt w:val="bullet"/>
      <w:lvlText w:val=""/>
      <w:lvlJc w:val="left"/>
      <w:pPr>
        <w:ind w:left="2880" w:hanging="360"/>
      </w:pPr>
      <w:rPr>
        <w:rFonts w:ascii="Symbol" w:hAnsi="Symbol" w:hint="default"/>
      </w:rPr>
    </w:lvl>
    <w:lvl w:ilvl="4" w:tplc="9F18FF86" w:tentative="1">
      <w:start w:val="1"/>
      <w:numFmt w:val="bullet"/>
      <w:lvlText w:val="o"/>
      <w:lvlJc w:val="left"/>
      <w:pPr>
        <w:ind w:left="3600" w:hanging="360"/>
      </w:pPr>
      <w:rPr>
        <w:rFonts w:ascii="Courier New" w:hAnsi="Courier New" w:cs="Courier New" w:hint="default"/>
      </w:rPr>
    </w:lvl>
    <w:lvl w:ilvl="5" w:tplc="8154FF56" w:tentative="1">
      <w:start w:val="1"/>
      <w:numFmt w:val="bullet"/>
      <w:lvlText w:val=""/>
      <w:lvlJc w:val="left"/>
      <w:pPr>
        <w:ind w:left="4320" w:hanging="360"/>
      </w:pPr>
      <w:rPr>
        <w:rFonts w:ascii="Wingdings" w:hAnsi="Wingdings" w:hint="default"/>
      </w:rPr>
    </w:lvl>
    <w:lvl w:ilvl="6" w:tplc="28AA6278" w:tentative="1">
      <w:start w:val="1"/>
      <w:numFmt w:val="bullet"/>
      <w:lvlText w:val=""/>
      <w:lvlJc w:val="left"/>
      <w:pPr>
        <w:ind w:left="5040" w:hanging="360"/>
      </w:pPr>
      <w:rPr>
        <w:rFonts w:ascii="Symbol" w:hAnsi="Symbol" w:hint="default"/>
      </w:rPr>
    </w:lvl>
    <w:lvl w:ilvl="7" w:tplc="33A01302" w:tentative="1">
      <w:start w:val="1"/>
      <w:numFmt w:val="bullet"/>
      <w:lvlText w:val="o"/>
      <w:lvlJc w:val="left"/>
      <w:pPr>
        <w:ind w:left="5760" w:hanging="360"/>
      </w:pPr>
      <w:rPr>
        <w:rFonts w:ascii="Courier New" w:hAnsi="Courier New" w:cs="Courier New" w:hint="default"/>
      </w:rPr>
    </w:lvl>
    <w:lvl w:ilvl="8" w:tplc="A3EE8F74" w:tentative="1">
      <w:start w:val="1"/>
      <w:numFmt w:val="bullet"/>
      <w:lvlText w:val=""/>
      <w:lvlJc w:val="left"/>
      <w:pPr>
        <w:ind w:left="6480" w:hanging="360"/>
      </w:pPr>
      <w:rPr>
        <w:rFonts w:ascii="Wingdings" w:hAnsi="Wingdings" w:hint="default"/>
      </w:rPr>
    </w:lvl>
  </w:abstractNum>
  <w:abstractNum w:abstractNumId="6" w15:restartNumberingAfterBreak="0">
    <w:nsid w:val="43027469"/>
    <w:multiLevelType w:val="hybridMultilevel"/>
    <w:tmpl w:val="50146652"/>
    <w:lvl w:ilvl="0" w:tplc="2F94B4D8">
      <w:start w:val="1"/>
      <w:numFmt w:val="bullet"/>
      <w:lvlText w:val=""/>
      <w:lvlJc w:val="left"/>
      <w:pPr>
        <w:tabs>
          <w:tab w:val="num" w:pos="720"/>
        </w:tabs>
        <w:ind w:left="720" w:hanging="360"/>
      </w:pPr>
      <w:rPr>
        <w:rFonts w:ascii="Symbol" w:hAnsi="Symbol" w:hint="default"/>
      </w:rPr>
    </w:lvl>
    <w:lvl w:ilvl="1" w:tplc="794A86C0" w:tentative="1">
      <w:start w:val="1"/>
      <w:numFmt w:val="bullet"/>
      <w:lvlText w:val="o"/>
      <w:lvlJc w:val="left"/>
      <w:pPr>
        <w:ind w:left="1440" w:hanging="360"/>
      </w:pPr>
      <w:rPr>
        <w:rFonts w:ascii="Courier New" w:hAnsi="Courier New" w:cs="Courier New" w:hint="default"/>
      </w:rPr>
    </w:lvl>
    <w:lvl w:ilvl="2" w:tplc="DEF04320" w:tentative="1">
      <w:start w:val="1"/>
      <w:numFmt w:val="bullet"/>
      <w:lvlText w:val=""/>
      <w:lvlJc w:val="left"/>
      <w:pPr>
        <w:ind w:left="2160" w:hanging="360"/>
      </w:pPr>
      <w:rPr>
        <w:rFonts w:ascii="Wingdings" w:hAnsi="Wingdings" w:hint="default"/>
      </w:rPr>
    </w:lvl>
    <w:lvl w:ilvl="3" w:tplc="98B0450C" w:tentative="1">
      <w:start w:val="1"/>
      <w:numFmt w:val="bullet"/>
      <w:lvlText w:val=""/>
      <w:lvlJc w:val="left"/>
      <w:pPr>
        <w:ind w:left="2880" w:hanging="360"/>
      </w:pPr>
      <w:rPr>
        <w:rFonts w:ascii="Symbol" w:hAnsi="Symbol" w:hint="default"/>
      </w:rPr>
    </w:lvl>
    <w:lvl w:ilvl="4" w:tplc="4A16847E" w:tentative="1">
      <w:start w:val="1"/>
      <w:numFmt w:val="bullet"/>
      <w:lvlText w:val="o"/>
      <w:lvlJc w:val="left"/>
      <w:pPr>
        <w:ind w:left="3600" w:hanging="360"/>
      </w:pPr>
      <w:rPr>
        <w:rFonts w:ascii="Courier New" w:hAnsi="Courier New" w:cs="Courier New" w:hint="default"/>
      </w:rPr>
    </w:lvl>
    <w:lvl w:ilvl="5" w:tplc="56A6A908" w:tentative="1">
      <w:start w:val="1"/>
      <w:numFmt w:val="bullet"/>
      <w:lvlText w:val=""/>
      <w:lvlJc w:val="left"/>
      <w:pPr>
        <w:ind w:left="4320" w:hanging="360"/>
      </w:pPr>
      <w:rPr>
        <w:rFonts w:ascii="Wingdings" w:hAnsi="Wingdings" w:hint="default"/>
      </w:rPr>
    </w:lvl>
    <w:lvl w:ilvl="6" w:tplc="2AAE987E" w:tentative="1">
      <w:start w:val="1"/>
      <w:numFmt w:val="bullet"/>
      <w:lvlText w:val=""/>
      <w:lvlJc w:val="left"/>
      <w:pPr>
        <w:ind w:left="5040" w:hanging="360"/>
      </w:pPr>
      <w:rPr>
        <w:rFonts w:ascii="Symbol" w:hAnsi="Symbol" w:hint="default"/>
      </w:rPr>
    </w:lvl>
    <w:lvl w:ilvl="7" w:tplc="B45CAE30" w:tentative="1">
      <w:start w:val="1"/>
      <w:numFmt w:val="bullet"/>
      <w:lvlText w:val="o"/>
      <w:lvlJc w:val="left"/>
      <w:pPr>
        <w:ind w:left="5760" w:hanging="360"/>
      </w:pPr>
      <w:rPr>
        <w:rFonts w:ascii="Courier New" w:hAnsi="Courier New" w:cs="Courier New" w:hint="default"/>
      </w:rPr>
    </w:lvl>
    <w:lvl w:ilvl="8" w:tplc="D1D0AC9C" w:tentative="1">
      <w:start w:val="1"/>
      <w:numFmt w:val="bullet"/>
      <w:lvlText w:val=""/>
      <w:lvlJc w:val="left"/>
      <w:pPr>
        <w:ind w:left="6480" w:hanging="360"/>
      </w:pPr>
      <w:rPr>
        <w:rFonts w:ascii="Wingdings" w:hAnsi="Wingdings" w:hint="default"/>
      </w:rPr>
    </w:lvl>
  </w:abstractNum>
  <w:abstractNum w:abstractNumId="7" w15:restartNumberingAfterBreak="0">
    <w:nsid w:val="658B476A"/>
    <w:multiLevelType w:val="hybridMultilevel"/>
    <w:tmpl w:val="E0800B76"/>
    <w:lvl w:ilvl="0" w:tplc="E5D6C72C">
      <w:start w:val="1"/>
      <w:numFmt w:val="bullet"/>
      <w:lvlText w:val=""/>
      <w:lvlJc w:val="left"/>
      <w:pPr>
        <w:tabs>
          <w:tab w:val="num" w:pos="720"/>
        </w:tabs>
        <w:ind w:left="720" w:hanging="360"/>
      </w:pPr>
      <w:rPr>
        <w:rFonts w:ascii="Symbol" w:hAnsi="Symbol" w:hint="default"/>
      </w:rPr>
    </w:lvl>
    <w:lvl w:ilvl="1" w:tplc="9F06372E" w:tentative="1">
      <w:start w:val="1"/>
      <w:numFmt w:val="bullet"/>
      <w:lvlText w:val="o"/>
      <w:lvlJc w:val="left"/>
      <w:pPr>
        <w:ind w:left="1440" w:hanging="360"/>
      </w:pPr>
      <w:rPr>
        <w:rFonts w:ascii="Courier New" w:hAnsi="Courier New" w:cs="Courier New" w:hint="default"/>
      </w:rPr>
    </w:lvl>
    <w:lvl w:ilvl="2" w:tplc="495A56E0" w:tentative="1">
      <w:start w:val="1"/>
      <w:numFmt w:val="bullet"/>
      <w:lvlText w:val=""/>
      <w:lvlJc w:val="left"/>
      <w:pPr>
        <w:ind w:left="2160" w:hanging="360"/>
      </w:pPr>
      <w:rPr>
        <w:rFonts w:ascii="Wingdings" w:hAnsi="Wingdings" w:hint="default"/>
      </w:rPr>
    </w:lvl>
    <w:lvl w:ilvl="3" w:tplc="40BE46FA" w:tentative="1">
      <w:start w:val="1"/>
      <w:numFmt w:val="bullet"/>
      <w:lvlText w:val=""/>
      <w:lvlJc w:val="left"/>
      <w:pPr>
        <w:ind w:left="2880" w:hanging="360"/>
      </w:pPr>
      <w:rPr>
        <w:rFonts w:ascii="Symbol" w:hAnsi="Symbol" w:hint="default"/>
      </w:rPr>
    </w:lvl>
    <w:lvl w:ilvl="4" w:tplc="79BE06E4" w:tentative="1">
      <w:start w:val="1"/>
      <w:numFmt w:val="bullet"/>
      <w:lvlText w:val="o"/>
      <w:lvlJc w:val="left"/>
      <w:pPr>
        <w:ind w:left="3600" w:hanging="360"/>
      </w:pPr>
      <w:rPr>
        <w:rFonts w:ascii="Courier New" w:hAnsi="Courier New" w:cs="Courier New" w:hint="default"/>
      </w:rPr>
    </w:lvl>
    <w:lvl w:ilvl="5" w:tplc="C7606542" w:tentative="1">
      <w:start w:val="1"/>
      <w:numFmt w:val="bullet"/>
      <w:lvlText w:val=""/>
      <w:lvlJc w:val="left"/>
      <w:pPr>
        <w:ind w:left="4320" w:hanging="360"/>
      </w:pPr>
      <w:rPr>
        <w:rFonts w:ascii="Wingdings" w:hAnsi="Wingdings" w:hint="default"/>
      </w:rPr>
    </w:lvl>
    <w:lvl w:ilvl="6" w:tplc="0F3CC832" w:tentative="1">
      <w:start w:val="1"/>
      <w:numFmt w:val="bullet"/>
      <w:lvlText w:val=""/>
      <w:lvlJc w:val="left"/>
      <w:pPr>
        <w:ind w:left="5040" w:hanging="360"/>
      </w:pPr>
      <w:rPr>
        <w:rFonts w:ascii="Symbol" w:hAnsi="Symbol" w:hint="default"/>
      </w:rPr>
    </w:lvl>
    <w:lvl w:ilvl="7" w:tplc="D1AEB53C" w:tentative="1">
      <w:start w:val="1"/>
      <w:numFmt w:val="bullet"/>
      <w:lvlText w:val="o"/>
      <w:lvlJc w:val="left"/>
      <w:pPr>
        <w:ind w:left="5760" w:hanging="360"/>
      </w:pPr>
      <w:rPr>
        <w:rFonts w:ascii="Courier New" w:hAnsi="Courier New" w:cs="Courier New" w:hint="default"/>
      </w:rPr>
    </w:lvl>
    <w:lvl w:ilvl="8" w:tplc="30488D90" w:tentative="1">
      <w:start w:val="1"/>
      <w:numFmt w:val="bullet"/>
      <w:lvlText w:val=""/>
      <w:lvlJc w:val="left"/>
      <w:pPr>
        <w:ind w:left="6480" w:hanging="360"/>
      </w:pPr>
      <w:rPr>
        <w:rFonts w:ascii="Wingdings" w:hAnsi="Wingdings" w:hint="default"/>
      </w:rPr>
    </w:lvl>
  </w:abstractNum>
  <w:abstractNum w:abstractNumId="8" w15:restartNumberingAfterBreak="0">
    <w:nsid w:val="7B9C530F"/>
    <w:multiLevelType w:val="hybridMultilevel"/>
    <w:tmpl w:val="4FF24A28"/>
    <w:lvl w:ilvl="0" w:tplc="8CC04928">
      <w:start w:val="1"/>
      <w:numFmt w:val="bullet"/>
      <w:lvlText w:val=""/>
      <w:lvlJc w:val="left"/>
      <w:pPr>
        <w:ind w:left="720" w:hanging="360"/>
      </w:pPr>
      <w:rPr>
        <w:rFonts w:ascii="Symbol" w:hAnsi="Symbol" w:hint="default"/>
      </w:rPr>
    </w:lvl>
    <w:lvl w:ilvl="1" w:tplc="EA5430FE" w:tentative="1">
      <w:start w:val="1"/>
      <w:numFmt w:val="bullet"/>
      <w:lvlText w:val="o"/>
      <w:lvlJc w:val="left"/>
      <w:pPr>
        <w:ind w:left="1440" w:hanging="360"/>
      </w:pPr>
      <w:rPr>
        <w:rFonts w:ascii="Courier New" w:hAnsi="Courier New" w:cs="Courier New" w:hint="default"/>
      </w:rPr>
    </w:lvl>
    <w:lvl w:ilvl="2" w:tplc="CB2A8FF6" w:tentative="1">
      <w:start w:val="1"/>
      <w:numFmt w:val="bullet"/>
      <w:lvlText w:val=""/>
      <w:lvlJc w:val="left"/>
      <w:pPr>
        <w:ind w:left="2160" w:hanging="360"/>
      </w:pPr>
      <w:rPr>
        <w:rFonts w:ascii="Wingdings" w:hAnsi="Wingdings" w:hint="default"/>
      </w:rPr>
    </w:lvl>
    <w:lvl w:ilvl="3" w:tplc="7598D088" w:tentative="1">
      <w:start w:val="1"/>
      <w:numFmt w:val="bullet"/>
      <w:lvlText w:val=""/>
      <w:lvlJc w:val="left"/>
      <w:pPr>
        <w:ind w:left="2880" w:hanging="360"/>
      </w:pPr>
      <w:rPr>
        <w:rFonts w:ascii="Symbol" w:hAnsi="Symbol" w:hint="default"/>
      </w:rPr>
    </w:lvl>
    <w:lvl w:ilvl="4" w:tplc="973441C0" w:tentative="1">
      <w:start w:val="1"/>
      <w:numFmt w:val="bullet"/>
      <w:lvlText w:val="o"/>
      <w:lvlJc w:val="left"/>
      <w:pPr>
        <w:ind w:left="3600" w:hanging="360"/>
      </w:pPr>
      <w:rPr>
        <w:rFonts w:ascii="Courier New" w:hAnsi="Courier New" w:cs="Courier New" w:hint="default"/>
      </w:rPr>
    </w:lvl>
    <w:lvl w:ilvl="5" w:tplc="D3D09478" w:tentative="1">
      <w:start w:val="1"/>
      <w:numFmt w:val="bullet"/>
      <w:lvlText w:val=""/>
      <w:lvlJc w:val="left"/>
      <w:pPr>
        <w:ind w:left="4320" w:hanging="360"/>
      </w:pPr>
      <w:rPr>
        <w:rFonts w:ascii="Wingdings" w:hAnsi="Wingdings" w:hint="default"/>
      </w:rPr>
    </w:lvl>
    <w:lvl w:ilvl="6" w:tplc="4C7A353A" w:tentative="1">
      <w:start w:val="1"/>
      <w:numFmt w:val="bullet"/>
      <w:lvlText w:val=""/>
      <w:lvlJc w:val="left"/>
      <w:pPr>
        <w:ind w:left="5040" w:hanging="360"/>
      </w:pPr>
      <w:rPr>
        <w:rFonts w:ascii="Symbol" w:hAnsi="Symbol" w:hint="default"/>
      </w:rPr>
    </w:lvl>
    <w:lvl w:ilvl="7" w:tplc="80B057C2" w:tentative="1">
      <w:start w:val="1"/>
      <w:numFmt w:val="bullet"/>
      <w:lvlText w:val="o"/>
      <w:lvlJc w:val="left"/>
      <w:pPr>
        <w:ind w:left="5760" w:hanging="360"/>
      </w:pPr>
      <w:rPr>
        <w:rFonts w:ascii="Courier New" w:hAnsi="Courier New" w:cs="Courier New" w:hint="default"/>
      </w:rPr>
    </w:lvl>
    <w:lvl w:ilvl="8" w:tplc="255CB848"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1"/>
  </w:num>
  <w:num w:numId="5">
    <w:abstractNumId w:val="3"/>
  </w:num>
  <w:num w:numId="6">
    <w:abstractNumId w:val="0"/>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2A5"/>
    <w:rsid w:val="00000A70"/>
    <w:rsid w:val="000032B8"/>
    <w:rsid w:val="00003B06"/>
    <w:rsid w:val="00003B91"/>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117"/>
    <w:rsid w:val="00031C95"/>
    <w:rsid w:val="000330D4"/>
    <w:rsid w:val="0003572D"/>
    <w:rsid w:val="00035DB0"/>
    <w:rsid w:val="00037088"/>
    <w:rsid w:val="000400D5"/>
    <w:rsid w:val="00043B84"/>
    <w:rsid w:val="0004512B"/>
    <w:rsid w:val="000463F0"/>
    <w:rsid w:val="00046BDA"/>
    <w:rsid w:val="0004762E"/>
    <w:rsid w:val="0005231A"/>
    <w:rsid w:val="000532BD"/>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8A2"/>
    <w:rsid w:val="000F2A7F"/>
    <w:rsid w:val="000F3DBD"/>
    <w:rsid w:val="000F5843"/>
    <w:rsid w:val="000F6A06"/>
    <w:rsid w:val="0010154D"/>
    <w:rsid w:val="00102D3F"/>
    <w:rsid w:val="00102EC7"/>
    <w:rsid w:val="0010347D"/>
    <w:rsid w:val="00110F8C"/>
    <w:rsid w:val="00111FE5"/>
    <w:rsid w:val="0011274A"/>
    <w:rsid w:val="00113522"/>
    <w:rsid w:val="0011378D"/>
    <w:rsid w:val="00115EE9"/>
    <w:rsid w:val="001169F9"/>
    <w:rsid w:val="00120797"/>
    <w:rsid w:val="0012371B"/>
    <w:rsid w:val="001245C8"/>
    <w:rsid w:val="00124653"/>
    <w:rsid w:val="001247C5"/>
    <w:rsid w:val="00127893"/>
    <w:rsid w:val="001312BB"/>
    <w:rsid w:val="00137D90"/>
    <w:rsid w:val="00141FB6"/>
    <w:rsid w:val="00142F8E"/>
    <w:rsid w:val="00143C8B"/>
    <w:rsid w:val="00147530"/>
    <w:rsid w:val="00147DDE"/>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2D68"/>
    <w:rsid w:val="00224C37"/>
    <w:rsid w:val="002257FE"/>
    <w:rsid w:val="002304DF"/>
    <w:rsid w:val="0023341D"/>
    <w:rsid w:val="002338DA"/>
    <w:rsid w:val="00233D66"/>
    <w:rsid w:val="00233FDB"/>
    <w:rsid w:val="0023462E"/>
    <w:rsid w:val="00234F58"/>
    <w:rsid w:val="0023507D"/>
    <w:rsid w:val="002365FA"/>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19F4"/>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5936"/>
    <w:rsid w:val="00455ACE"/>
    <w:rsid w:val="00461B69"/>
    <w:rsid w:val="00462B3D"/>
    <w:rsid w:val="00474927"/>
    <w:rsid w:val="00475913"/>
    <w:rsid w:val="00477CC8"/>
    <w:rsid w:val="00480080"/>
    <w:rsid w:val="00480571"/>
    <w:rsid w:val="004824A7"/>
    <w:rsid w:val="00483AF0"/>
    <w:rsid w:val="00484167"/>
    <w:rsid w:val="00491A38"/>
    <w:rsid w:val="00492211"/>
    <w:rsid w:val="00492325"/>
    <w:rsid w:val="00492A6D"/>
    <w:rsid w:val="00494303"/>
    <w:rsid w:val="0049682B"/>
    <w:rsid w:val="004A03F7"/>
    <w:rsid w:val="004A081C"/>
    <w:rsid w:val="004A123F"/>
    <w:rsid w:val="004A2172"/>
    <w:rsid w:val="004A659E"/>
    <w:rsid w:val="004B138F"/>
    <w:rsid w:val="004B412A"/>
    <w:rsid w:val="004B576C"/>
    <w:rsid w:val="004B772A"/>
    <w:rsid w:val="004C302F"/>
    <w:rsid w:val="004C4609"/>
    <w:rsid w:val="004C4B8A"/>
    <w:rsid w:val="004C52EF"/>
    <w:rsid w:val="004C5F34"/>
    <w:rsid w:val="004C600C"/>
    <w:rsid w:val="004C7740"/>
    <w:rsid w:val="004C7888"/>
    <w:rsid w:val="004D1AC9"/>
    <w:rsid w:val="004D27DE"/>
    <w:rsid w:val="004D2C12"/>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2720"/>
    <w:rsid w:val="005336BD"/>
    <w:rsid w:val="00534A49"/>
    <w:rsid w:val="005363BB"/>
    <w:rsid w:val="00541B98"/>
    <w:rsid w:val="00543374"/>
    <w:rsid w:val="00545548"/>
    <w:rsid w:val="00546923"/>
    <w:rsid w:val="00551CA6"/>
    <w:rsid w:val="00555034"/>
    <w:rsid w:val="005570D2"/>
    <w:rsid w:val="0056153F"/>
    <w:rsid w:val="00561B14"/>
    <w:rsid w:val="00562C87"/>
    <w:rsid w:val="005636BD"/>
    <w:rsid w:val="005666D5"/>
    <w:rsid w:val="005669A7"/>
    <w:rsid w:val="00573401"/>
    <w:rsid w:val="00576714"/>
    <w:rsid w:val="0057685A"/>
    <w:rsid w:val="005847EF"/>
    <w:rsid w:val="00585036"/>
    <w:rsid w:val="005851E6"/>
    <w:rsid w:val="005878B7"/>
    <w:rsid w:val="00592C9A"/>
    <w:rsid w:val="00593DF8"/>
    <w:rsid w:val="00595745"/>
    <w:rsid w:val="005A0E18"/>
    <w:rsid w:val="005A12A5"/>
    <w:rsid w:val="005A3790"/>
    <w:rsid w:val="005A3CCB"/>
    <w:rsid w:val="005A6D13"/>
    <w:rsid w:val="005B031F"/>
    <w:rsid w:val="005B3298"/>
    <w:rsid w:val="005B5516"/>
    <w:rsid w:val="005B5D2B"/>
    <w:rsid w:val="005C1496"/>
    <w:rsid w:val="005C17C5"/>
    <w:rsid w:val="005C2B21"/>
    <w:rsid w:val="005C2C00"/>
    <w:rsid w:val="005C314E"/>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1FE"/>
    <w:rsid w:val="00662B77"/>
    <w:rsid w:val="00662D0E"/>
    <w:rsid w:val="00663265"/>
    <w:rsid w:val="0066345F"/>
    <w:rsid w:val="0066485B"/>
    <w:rsid w:val="0067036E"/>
    <w:rsid w:val="00671693"/>
    <w:rsid w:val="006757AA"/>
    <w:rsid w:val="0068127E"/>
    <w:rsid w:val="00681790"/>
    <w:rsid w:val="006823AA"/>
    <w:rsid w:val="00684B98"/>
    <w:rsid w:val="00685DC9"/>
    <w:rsid w:val="00687465"/>
    <w:rsid w:val="00687D89"/>
    <w:rsid w:val="006907CF"/>
    <w:rsid w:val="00691CCF"/>
    <w:rsid w:val="00693AFA"/>
    <w:rsid w:val="00695101"/>
    <w:rsid w:val="00695B9A"/>
    <w:rsid w:val="00696563"/>
    <w:rsid w:val="006979F8"/>
    <w:rsid w:val="006A6068"/>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44FF1"/>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2B26"/>
    <w:rsid w:val="0079487D"/>
    <w:rsid w:val="007966D4"/>
    <w:rsid w:val="00796A0A"/>
    <w:rsid w:val="0079792C"/>
    <w:rsid w:val="007A0989"/>
    <w:rsid w:val="007A331F"/>
    <w:rsid w:val="007A3844"/>
    <w:rsid w:val="007A4381"/>
    <w:rsid w:val="007A5466"/>
    <w:rsid w:val="007A7EC1"/>
    <w:rsid w:val="007B4FCA"/>
    <w:rsid w:val="007B7B85"/>
    <w:rsid w:val="007C08EF"/>
    <w:rsid w:val="007C3F8C"/>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2F0"/>
    <w:rsid w:val="008023D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46F3B"/>
    <w:rsid w:val="00847711"/>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680A"/>
    <w:rsid w:val="008806EB"/>
    <w:rsid w:val="008826F2"/>
    <w:rsid w:val="008845BA"/>
    <w:rsid w:val="00885203"/>
    <w:rsid w:val="008859CA"/>
    <w:rsid w:val="008861EE"/>
    <w:rsid w:val="00890B59"/>
    <w:rsid w:val="008930D7"/>
    <w:rsid w:val="008947A7"/>
    <w:rsid w:val="00897E80"/>
    <w:rsid w:val="008A04FA"/>
    <w:rsid w:val="008A3188"/>
    <w:rsid w:val="008A3FDF"/>
    <w:rsid w:val="008A5218"/>
    <w:rsid w:val="008A6418"/>
    <w:rsid w:val="008B05D8"/>
    <w:rsid w:val="008B0B3D"/>
    <w:rsid w:val="008B2B1A"/>
    <w:rsid w:val="008B3428"/>
    <w:rsid w:val="008B7785"/>
    <w:rsid w:val="008C0809"/>
    <w:rsid w:val="008C132C"/>
    <w:rsid w:val="008C3FD0"/>
    <w:rsid w:val="008D27A5"/>
    <w:rsid w:val="008D2AAB"/>
    <w:rsid w:val="008D309C"/>
    <w:rsid w:val="008D58F9"/>
    <w:rsid w:val="008E3338"/>
    <w:rsid w:val="008E47BE"/>
    <w:rsid w:val="008E64C4"/>
    <w:rsid w:val="008F09DF"/>
    <w:rsid w:val="008F3053"/>
    <w:rsid w:val="008F3136"/>
    <w:rsid w:val="008F40DF"/>
    <w:rsid w:val="008F5E16"/>
    <w:rsid w:val="008F5EFC"/>
    <w:rsid w:val="00901670"/>
    <w:rsid w:val="00902212"/>
    <w:rsid w:val="00903E0A"/>
    <w:rsid w:val="00904721"/>
    <w:rsid w:val="00907780"/>
    <w:rsid w:val="00907EDD"/>
    <w:rsid w:val="009107AD"/>
    <w:rsid w:val="00914F51"/>
    <w:rsid w:val="00915568"/>
    <w:rsid w:val="0091573C"/>
    <w:rsid w:val="00917E0C"/>
    <w:rsid w:val="00920711"/>
    <w:rsid w:val="00921A1E"/>
    <w:rsid w:val="00924BEC"/>
    <w:rsid w:val="00924EA9"/>
    <w:rsid w:val="00925CE1"/>
    <w:rsid w:val="00925F5C"/>
    <w:rsid w:val="00930897"/>
    <w:rsid w:val="00930E3C"/>
    <w:rsid w:val="009320D2"/>
    <w:rsid w:val="00932C77"/>
    <w:rsid w:val="0093417F"/>
    <w:rsid w:val="00934AC2"/>
    <w:rsid w:val="009375BB"/>
    <w:rsid w:val="009418E9"/>
    <w:rsid w:val="009437E7"/>
    <w:rsid w:val="00946044"/>
    <w:rsid w:val="009465AB"/>
    <w:rsid w:val="00946DEE"/>
    <w:rsid w:val="00953499"/>
    <w:rsid w:val="00954A16"/>
    <w:rsid w:val="0095696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09B6"/>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EB0"/>
    <w:rsid w:val="009F4F2B"/>
    <w:rsid w:val="009F513E"/>
    <w:rsid w:val="009F5802"/>
    <w:rsid w:val="009F64AE"/>
    <w:rsid w:val="00A0042D"/>
    <w:rsid w:val="00A0053A"/>
    <w:rsid w:val="00A00C33"/>
    <w:rsid w:val="00A01103"/>
    <w:rsid w:val="00A012C0"/>
    <w:rsid w:val="00A014BB"/>
    <w:rsid w:val="00A01E10"/>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344D"/>
    <w:rsid w:val="00A644B8"/>
    <w:rsid w:val="00A70E35"/>
    <w:rsid w:val="00A720DC"/>
    <w:rsid w:val="00A76C0A"/>
    <w:rsid w:val="00A803CF"/>
    <w:rsid w:val="00A8133F"/>
    <w:rsid w:val="00A82CB4"/>
    <w:rsid w:val="00A837A8"/>
    <w:rsid w:val="00A83C36"/>
    <w:rsid w:val="00A932BB"/>
    <w:rsid w:val="00A93579"/>
    <w:rsid w:val="00A93934"/>
    <w:rsid w:val="00A95D51"/>
    <w:rsid w:val="00AA18AE"/>
    <w:rsid w:val="00AA228B"/>
    <w:rsid w:val="00AA597A"/>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558"/>
    <w:rsid w:val="00AF48B4"/>
    <w:rsid w:val="00AF4923"/>
    <w:rsid w:val="00AF7C74"/>
    <w:rsid w:val="00B000AF"/>
    <w:rsid w:val="00B04E79"/>
    <w:rsid w:val="00B07488"/>
    <w:rsid w:val="00B075A2"/>
    <w:rsid w:val="00B10DD2"/>
    <w:rsid w:val="00B115DC"/>
    <w:rsid w:val="00B11952"/>
    <w:rsid w:val="00B14BD2"/>
    <w:rsid w:val="00B1557F"/>
    <w:rsid w:val="00B1668D"/>
    <w:rsid w:val="00B17981"/>
    <w:rsid w:val="00B233BB"/>
    <w:rsid w:val="00B25612"/>
    <w:rsid w:val="00B26437"/>
    <w:rsid w:val="00B2678E"/>
    <w:rsid w:val="00B30647"/>
    <w:rsid w:val="00B31F0E"/>
    <w:rsid w:val="00B34F25"/>
    <w:rsid w:val="00B353BE"/>
    <w:rsid w:val="00B414CD"/>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138"/>
    <w:rsid w:val="00B82454"/>
    <w:rsid w:val="00B90097"/>
    <w:rsid w:val="00B90999"/>
    <w:rsid w:val="00B91AD7"/>
    <w:rsid w:val="00B92D23"/>
    <w:rsid w:val="00B95BC8"/>
    <w:rsid w:val="00B96E87"/>
    <w:rsid w:val="00BA146A"/>
    <w:rsid w:val="00BA32EE"/>
    <w:rsid w:val="00BB5B36"/>
    <w:rsid w:val="00BB7C9A"/>
    <w:rsid w:val="00BC027B"/>
    <w:rsid w:val="00BC30A6"/>
    <w:rsid w:val="00BC3ED3"/>
    <w:rsid w:val="00BC3EF6"/>
    <w:rsid w:val="00BC4E34"/>
    <w:rsid w:val="00BC51D0"/>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21E7"/>
    <w:rsid w:val="00BF405E"/>
    <w:rsid w:val="00BF4949"/>
    <w:rsid w:val="00BF4D7C"/>
    <w:rsid w:val="00BF5085"/>
    <w:rsid w:val="00BF7E2D"/>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66DEA"/>
    <w:rsid w:val="00C72956"/>
    <w:rsid w:val="00C73045"/>
    <w:rsid w:val="00C73212"/>
    <w:rsid w:val="00C7354A"/>
    <w:rsid w:val="00C74379"/>
    <w:rsid w:val="00C74DD8"/>
    <w:rsid w:val="00C75A9D"/>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5E7A"/>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17689"/>
    <w:rsid w:val="00D22160"/>
    <w:rsid w:val="00D22172"/>
    <w:rsid w:val="00D2301B"/>
    <w:rsid w:val="00D239EE"/>
    <w:rsid w:val="00D30534"/>
    <w:rsid w:val="00D35728"/>
    <w:rsid w:val="00D37BCF"/>
    <w:rsid w:val="00D40F93"/>
    <w:rsid w:val="00D42277"/>
    <w:rsid w:val="00D4389D"/>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7E00"/>
    <w:rsid w:val="00DA00BC"/>
    <w:rsid w:val="00DA0E22"/>
    <w:rsid w:val="00DA1EFA"/>
    <w:rsid w:val="00DA25E7"/>
    <w:rsid w:val="00DA3687"/>
    <w:rsid w:val="00DA39F2"/>
    <w:rsid w:val="00DA564B"/>
    <w:rsid w:val="00DA6A5C"/>
    <w:rsid w:val="00DB311F"/>
    <w:rsid w:val="00DB53C6"/>
    <w:rsid w:val="00DB56D7"/>
    <w:rsid w:val="00DB59E3"/>
    <w:rsid w:val="00DB6CB6"/>
    <w:rsid w:val="00DB758F"/>
    <w:rsid w:val="00DC1F1B"/>
    <w:rsid w:val="00DC3D8F"/>
    <w:rsid w:val="00DC42E8"/>
    <w:rsid w:val="00DC6DBB"/>
    <w:rsid w:val="00DC7761"/>
    <w:rsid w:val="00DD0022"/>
    <w:rsid w:val="00DD073C"/>
    <w:rsid w:val="00DD128C"/>
    <w:rsid w:val="00DD1B8F"/>
    <w:rsid w:val="00DD544C"/>
    <w:rsid w:val="00DD5BCC"/>
    <w:rsid w:val="00DD7509"/>
    <w:rsid w:val="00DD79C7"/>
    <w:rsid w:val="00DD7D6E"/>
    <w:rsid w:val="00DE34B2"/>
    <w:rsid w:val="00DE49DE"/>
    <w:rsid w:val="00DE618B"/>
    <w:rsid w:val="00DE6EC2"/>
    <w:rsid w:val="00DF0834"/>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0E00"/>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02A5"/>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41B1"/>
    <w:rsid w:val="00EC564E"/>
    <w:rsid w:val="00ED0665"/>
    <w:rsid w:val="00ED12C0"/>
    <w:rsid w:val="00ED19F0"/>
    <w:rsid w:val="00ED2B50"/>
    <w:rsid w:val="00ED3A32"/>
    <w:rsid w:val="00ED3BDE"/>
    <w:rsid w:val="00ED68FB"/>
    <w:rsid w:val="00ED783A"/>
    <w:rsid w:val="00EE2E34"/>
    <w:rsid w:val="00EE2E91"/>
    <w:rsid w:val="00EE43A2"/>
    <w:rsid w:val="00EE46B7"/>
    <w:rsid w:val="00EE5A49"/>
    <w:rsid w:val="00EE664B"/>
    <w:rsid w:val="00EF10BA"/>
    <w:rsid w:val="00EF1738"/>
    <w:rsid w:val="00EF2BAF"/>
    <w:rsid w:val="00EF3B8F"/>
    <w:rsid w:val="00EF52D1"/>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34F2"/>
    <w:rsid w:val="00F15223"/>
    <w:rsid w:val="00F164B4"/>
    <w:rsid w:val="00F176E4"/>
    <w:rsid w:val="00F2033A"/>
    <w:rsid w:val="00F20E5F"/>
    <w:rsid w:val="00F25CC2"/>
    <w:rsid w:val="00F27573"/>
    <w:rsid w:val="00F31876"/>
    <w:rsid w:val="00F31C67"/>
    <w:rsid w:val="00F36FE0"/>
    <w:rsid w:val="00F37EA8"/>
    <w:rsid w:val="00F40B14"/>
    <w:rsid w:val="00F41186"/>
    <w:rsid w:val="00F41EEF"/>
    <w:rsid w:val="00F41FAC"/>
    <w:rsid w:val="00F423D3"/>
    <w:rsid w:val="00F44349"/>
    <w:rsid w:val="00F4569E"/>
    <w:rsid w:val="00F45AFC"/>
    <w:rsid w:val="00F462F4"/>
    <w:rsid w:val="00F47FC7"/>
    <w:rsid w:val="00F50130"/>
    <w:rsid w:val="00F52402"/>
    <w:rsid w:val="00F5605D"/>
    <w:rsid w:val="00F6514B"/>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193B"/>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848D3A4-D80B-4F84-A9CD-2CDF14695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585036"/>
    <w:rPr>
      <w:sz w:val="16"/>
      <w:szCs w:val="16"/>
    </w:rPr>
  </w:style>
  <w:style w:type="paragraph" w:styleId="CommentText">
    <w:name w:val="annotation text"/>
    <w:basedOn w:val="Normal"/>
    <w:link w:val="CommentTextChar"/>
    <w:semiHidden/>
    <w:unhideWhenUsed/>
    <w:rsid w:val="00585036"/>
    <w:rPr>
      <w:sz w:val="20"/>
      <w:szCs w:val="20"/>
    </w:rPr>
  </w:style>
  <w:style w:type="character" w:customStyle="1" w:styleId="CommentTextChar">
    <w:name w:val="Comment Text Char"/>
    <w:basedOn w:val="DefaultParagraphFont"/>
    <w:link w:val="CommentText"/>
    <w:semiHidden/>
    <w:rsid w:val="00585036"/>
  </w:style>
  <w:style w:type="paragraph" w:styleId="CommentSubject">
    <w:name w:val="annotation subject"/>
    <w:basedOn w:val="CommentText"/>
    <w:next w:val="CommentText"/>
    <w:link w:val="CommentSubjectChar"/>
    <w:semiHidden/>
    <w:unhideWhenUsed/>
    <w:rsid w:val="00585036"/>
    <w:rPr>
      <w:b/>
      <w:bCs/>
    </w:rPr>
  </w:style>
  <w:style w:type="character" w:customStyle="1" w:styleId="CommentSubjectChar">
    <w:name w:val="Comment Subject Char"/>
    <w:basedOn w:val="CommentTextChar"/>
    <w:link w:val="CommentSubject"/>
    <w:semiHidden/>
    <w:rsid w:val="005850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1417</Words>
  <Characters>7690</Characters>
  <Application>Microsoft Office Word</Application>
  <DocSecurity>4</DocSecurity>
  <Lines>157</Lines>
  <Paragraphs>51</Paragraphs>
  <ScaleCrop>false</ScaleCrop>
  <HeadingPairs>
    <vt:vector size="2" baseType="variant">
      <vt:variant>
        <vt:lpstr>Title</vt:lpstr>
      </vt:variant>
      <vt:variant>
        <vt:i4>1</vt:i4>
      </vt:variant>
    </vt:vector>
  </HeadingPairs>
  <TitlesOfParts>
    <vt:vector size="1" baseType="lpstr">
      <vt:lpstr>BA - HB02274 (Committee Report (Substituted))</vt:lpstr>
    </vt:vector>
  </TitlesOfParts>
  <Company>State of Texas</Company>
  <LinksUpToDate>false</LinksUpToDate>
  <CharactersWithSpaces>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87R 21715</dc:subject>
  <dc:creator>State of Texas</dc:creator>
  <dc:description>HB 2274 by Johnson, Ann-(H)Business &amp; Industry (Substitute Document Number: 87R 18694)</dc:description>
  <cp:lastModifiedBy>Stacey Nicchio</cp:lastModifiedBy>
  <cp:revision>2</cp:revision>
  <cp:lastPrinted>2003-11-26T17:21:00Z</cp:lastPrinted>
  <dcterms:created xsi:type="dcterms:W3CDTF">2021-04-27T21:06:00Z</dcterms:created>
  <dcterms:modified xsi:type="dcterms:W3CDTF">2021-04-27T21:06:00Z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21.115.28</vt:lpwstr>
  </property>
</Properties>
</file>