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F3F02" w14:paraId="0BC32A7E" w14:textId="77777777" w:rsidTr="00345119">
        <w:tc>
          <w:tcPr>
            <w:tcW w:w="9576" w:type="dxa"/>
            <w:noWrap/>
          </w:tcPr>
          <w:p w14:paraId="2F953FF3" w14:textId="77777777" w:rsidR="008423E4" w:rsidRPr="0022177D" w:rsidRDefault="00FC5674" w:rsidP="002A18E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41D5C0" w14:textId="77777777" w:rsidR="008423E4" w:rsidRPr="0022177D" w:rsidRDefault="008423E4" w:rsidP="002A18E3">
      <w:pPr>
        <w:jc w:val="center"/>
      </w:pPr>
    </w:p>
    <w:p w14:paraId="4DB20682" w14:textId="77777777" w:rsidR="008423E4" w:rsidRPr="00B31F0E" w:rsidRDefault="008423E4" w:rsidP="002A18E3"/>
    <w:p w14:paraId="41B08850" w14:textId="77777777" w:rsidR="008423E4" w:rsidRPr="00742794" w:rsidRDefault="008423E4" w:rsidP="002A18E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3F02" w14:paraId="001EF692" w14:textId="77777777" w:rsidTr="00345119">
        <w:tc>
          <w:tcPr>
            <w:tcW w:w="9576" w:type="dxa"/>
          </w:tcPr>
          <w:p w14:paraId="2C6A2BCC" w14:textId="2F649C76" w:rsidR="008423E4" w:rsidRPr="00861995" w:rsidRDefault="00FC5674" w:rsidP="002A18E3">
            <w:pPr>
              <w:jc w:val="right"/>
            </w:pPr>
            <w:r>
              <w:t>H.B. 2310</w:t>
            </w:r>
          </w:p>
        </w:tc>
      </w:tr>
      <w:tr w:rsidR="001F3F02" w14:paraId="18C60A69" w14:textId="77777777" w:rsidTr="00345119">
        <w:tc>
          <w:tcPr>
            <w:tcW w:w="9576" w:type="dxa"/>
          </w:tcPr>
          <w:p w14:paraId="3EE60120" w14:textId="211A2475" w:rsidR="008423E4" w:rsidRPr="00861995" w:rsidRDefault="00FC5674" w:rsidP="002A18E3">
            <w:pPr>
              <w:jc w:val="right"/>
            </w:pPr>
            <w:r>
              <w:t xml:space="preserve">By: </w:t>
            </w:r>
            <w:r w:rsidR="007D2439">
              <w:t>González, Jessica</w:t>
            </w:r>
          </w:p>
        </w:tc>
      </w:tr>
      <w:tr w:rsidR="001F3F02" w14:paraId="4E3716E3" w14:textId="77777777" w:rsidTr="00345119">
        <w:tc>
          <w:tcPr>
            <w:tcW w:w="9576" w:type="dxa"/>
          </w:tcPr>
          <w:p w14:paraId="008A2196" w14:textId="42BBB19D" w:rsidR="008423E4" w:rsidRPr="00861995" w:rsidRDefault="00FC5674" w:rsidP="002A18E3">
            <w:pPr>
              <w:jc w:val="right"/>
            </w:pPr>
            <w:r>
              <w:t>Insurance</w:t>
            </w:r>
          </w:p>
        </w:tc>
      </w:tr>
      <w:tr w:rsidR="001F3F02" w14:paraId="6F2F925B" w14:textId="77777777" w:rsidTr="00345119">
        <w:tc>
          <w:tcPr>
            <w:tcW w:w="9576" w:type="dxa"/>
          </w:tcPr>
          <w:p w14:paraId="3275E06D" w14:textId="5D9EC3DD" w:rsidR="008423E4" w:rsidRDefault="00FC5674" w:rsidP="002A18E3">
            <w:pPr>
              <w:jc w:val="right"/>
            </w:pPr>
            <w:r>
              <w:t>Committee Report (Unamended)</w:t>
            </w:r>
          </w:p>
        </w:tc>
      </w:tr>
    </w:tbl>
    <w:p w14:paraId="0F0EA852" w14:textId="77777777" w:rsidR="008423E4" w:rsidRDefault="008423E4" w:rsidP="002A18E3">
      <w:pPr>
        <w:tabs>
          <w:tab w:val="right" w:pos="9360"/>
        </w:tabs>
      </w:pPr>
    </w:p>
    <w:p w14:paraId="405BFD9F" w14:textId="77777777" w:rsidR="008423E4" w:rsidRDefault="008423E4" w:rsidP="002A18E3"/>
    <w:p w14:paraId="241DA091" w14:textId="77777777" w:rsidR="008423E4" w:rsidRDefault="008423E4" w:rsidP="002A18E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F3F02" w14:paraId="1B263C22" w14:textId="77777777" w:rsidTr="00345119">
        <w:tc>
          <w:tcPr>
            <w:tcW w:w="9576" w:type="dxa"/>
          </w:tcPr>
          <w:p w14:paraId="1FA5B26B" w14:textId="77777777" w:rsidR="008423E4" w:rsidRPr="00A8133F" w:rsidRDefault="00FC5674" w:rsidP="002A18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2BA813F" w14:textId="77777777" w:rsidR="008423E4" w:rsidRDefault="008423E4" w:rsidP="002A18E3"/>
          <w:p w14:paraId="37FD2794" w14:textId="07A42171" w:rsidR="008423E4" w:rsidRDefault="00FC5674" w:rsidP="002A18E3">
            <w:pPr>
              <w:pStyle w:val="Header"/>
              <w:jc w:val="both"/>
            </w:pPr>
            <w:r>
              <w:t>According to Mayo Clinic, i</w:t>
            </w:r>
            <w:r w:rsidR="007D382D">
              <w:t xml:space="preserve">n </w:t>
            </w:r>
            <w:r>
              <w:t xml:space="preserve">vitro fertilization (IVF) </w:t>
            </w:r>
            <w:r w:rsidR="00D2732D">
              <w:t>is</w:t>
            </w:r>
            <w:r>
              <w:t xml:space="preserve"> a complex </w:t>
            </w:r>
            <w:r w:rsidR="007D382D">
              <w:t>series of procedures used to help with fertility</w:t>
            </w:r>
            <w:r w:rsidR="006C4CCC">
              <w:t xml:space="preserve"> or</w:t>
            </w:r>
            <w:r w:rsidR="007D382D">
              <w:t xml:space="preserve"> prevent</w:t>
            </w:r>
            <w:r w:rsidR="005E3C3C">
              <w:t>ing</w:t>
            </w:r>
            <w:r w:rsidR="007D382D">
              <w:t xml:space="preserve"> genetic problems and </w:t>
            </w:r>
            <w:r w:rsidR="005E3C3C">
              <w:t xml:space="preserve">to </w:t>
            </w:r>
            <w:r w:rsidR="007D382D">
              <w:t>assist with the conception of a child.</w:t>
            </w:r>
            <w:r w:rsidR="007D382D" w:rsidRPr="00F5691C">
              <w:t xml:space="preserve"> </w:t>
            </w:r>
            <w:r>
              <w:t>In Texas</w:t>
            </w:r>
            <w:r w:rsidR="00F5691C" w:rsidRPr="00F5691C">
              <w:t xml:space="preserve">, </w:t>
            </w:r>
            <w:r w:rsidR="00CB58EA">
              <w:t xml:space="preserve">certain </w:t>
            </w:r>
            <w:r w:rsidR="00F5691C" w:rsidRPr="00F5691C">
              <w:t xml:space="preserve">health </w:t>
            </w:r>
            <w:r w:rsidR="008A20A8">
              <w:t xml:space="preserve">benefit </w:t>
            </w:r>
            <w:r w:rsidR="00F5691C" w:rsidRPr="00F5691C">
              <w:t xml:space="preserve">plans </w:t>
            </w:r>
            <w:r>
              <w:t xml:space="preserve">are required </w:t>
            </w:r>
            <w:r w:rsidR="00F5691C" w:rsidRPr="00F5691C">
              <w:t xml:space="preserve">to cover </w:t>
            </w:r>
            <w:r w:rsidR="004237D9">
              <w:t>IVF</w:t>
            </w:r>
            <w:r w:rsidR="00F5691C" w:rsidRPr="00F5691C">
              <w:t xml:space="preserve"> procedures after five continuous years of infertility by the patient and the patient's spouse</w:t>
            </w:r>
            <w:r w:rsidR="00DC3655">
              <w:t xml:space="preserve"> </w:t>
            </w:r>
            <w:r w:rsidR="006C4CCC">
              <w:t xml:space="preserve">if </w:t>
            </w:r>
            <w:r w:rsidR="009E01F9">
              <w:t>specified</w:t>
            </w:r>
            <w:r w:rsidR="006C4CCC">
              <w:t xml:space="preserve"> conditions are met</w:t>
            </w:r>
            <w:r w:rsidR="00DC3655">
              <w:t>, one of which is that</w:t>
            </w:r>
            <w:r w:rsidR="00F5691C" w:rsidRPr="00F5691C">
              <w:t xml:space="preserve"> the fertilization or attempted fertilization of the patient </w:t>
            </w:r>
            <w:r w:rsidR="00DC3655">
              <w:t>must</w:t>
            </w:r>
            <w:r w:rsidR="00DC3655" w:rsidRPr="00F5691C">
              <w:t xml:space="preserve"> </w:t>
            </w:r>
            <w:r w:rsidR="00F5691C" w:rsidRPr="00F5691C">
              <w:t>be made only with the sperm of the patient's spouse.</w:t>
            </w:r>
            <w:r w:rsidR="00F5691C">
              <w:t xml:space="preserve"> Due to </w:t>
            </w:r>
            <w:r>
              <w:t xml:space="preserve">this strict </w:t>
            </w:r>
            <w:r w:rsidR="00F5691C">
              <w:t>spousal requirement, many Texans are unable to access health care coverage for</w:t>
            </w:r>
            <w:r>
              <w:t xml:space="preserve"> </w:t>
            </w:r>
            <w:r w:rsidR="00D31077">
              <w:t>IVF</w:t>
            </w:r>
            <w:r w:rsidR="00F5691C">
              <w:t xml:space="preserve"> procedures, especially single women</w:t>
            </w:r>
            <w:r>
              <w:t>.</w:t>
            </w:r>
            <w:r w:rsidR="004237D9">
              <w:t xml:space="preserve"> Furthermore, it has been suggested that the five</w:t>
            </w:r>
            <w:r w:rsidR="005E3C3C">
              <w:t>-</w:t>
            </w:r>
            <w:r w:rsidR="004237D9">
              <w:t xml:space="preserve">year infertility </w:t>
            </w:r>
            <w:r w:rsidR="00D31077">
              <w:t xml:space="preserve">waiting </w:t>
            </w:r>
            <w:r w:rsidR="004237D9">
              <w:t>period is unnecessarily exclusionary</w:t>
            </w:r>
            <w:r w:rsidR="00F5691C">
              <w:t xml:space="preserve">, creating </w:t>
            </w:r>
            <w:r w:rsidR="006C4CCC">
              <w:t>barriers to</w:t>
            </w:r>
            <w:r w:rsidR="00F5691C">
              <w:t xml:space="preserve"> coverage for older couples attempting to conceive a</w:t>
            </w:r>
            <w:r w:rsidR="004237D9">
              <w:t xml:space="preserve"> </w:t>
            </w:r>
            <w:r w:rsidR="00F5691C">
              <w:t>child</w:t>
            </w:r>
            <w:r w:rsidR="004237D9">
              <w:t>. H.B. 2310 seeks to add</w:t>
            </w:r>
            <w:r w:rsidR="00D31077">
              <w:t>ress this issue by eliminating the</w:t>
            </w:r>
            <w:r w:rsidR="004237D9">
              <w:t xml:space="preserve"> spousal requirement and by reducing the continuous infertility </w:t>
            </w:r>
            <w:r w:rsidR="00D31077">
              <w:t>waiting period</w:t>
            </w:r>
            <w:r w:rsidR="00F5691C">
              <w:t>.</w:t>
            </w:r>
          </w:p>
          <w:p w14:paraId="05E41C81" w14:textId="77777777" w:rsidR="008423E4" w:rsidRPr="00E26B13" w:rsidRDefault="008423E4" w:rsidP="002A18E3">
            <w:pPr>
              <w:rPr>
                <w:b/>
              </w:rPr>
            </w:pPr>
          </w:p>
        </w:tc>
      </w:tr>
      <w:tr w:rsidR="001F3F02" w14:paraId="21D77BD2" w14:textId="77777777" w:rsidTr="00345119">
        <w:tc>
          <w:tcPr>
            <w:tcW w:w="9576" w:type="dxa"/>
          </w:tcPr>
          <w:p w14:paraId="24DDB1D4" w14:textId="77777777" w:rsidR="0017725B" w:rsidRDefault="00FC5674" w:rsidP="002A18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7FBE4CF" w14:textId="77777777" w:rsidR="0017725B" w:rsidRDefault="0017725B" w:rsidP="002A18E3">
            <w:pPr>
              <w:rPr>
                <w:b/>
                <w:u w:val="single"/>
              </w:rPr>
            </w:pPr>
          </w:p>
          <w:p w14:paraId="4585CE63" w14:textId="77777777" w:rsidR="009160E9" w:rsidRPr="009160E9" w:rsidRDefault="00FC5674" w:rsidP="002A18E3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14:paraId="394B891A" w14:textId="77777777" w:rsidR="0017725B" w:rsidRPr="0017725B" w:rsidRDefault="0017725B" w:rsidP="002A18E3">
            <w:pPr>
              <w:rPr>
                <w:b/>
                <w:u w:val="single"/>
              </w:rPr>
            </w:pPr>
          </w:p>
        </w:tc>
      </w:tr>
      <w:tr w:rsidR="001F3F02" w14:paraId="74846007" w14:textId="77777777" w:rsidTr="00345119">
        <w:tc>
          <w:tcPr>
            <w:tcW w:w="9576" w:type="dxa"/>
          </w:tcPr>
          <w:p w14:paraId="62B5E4CE" w14:textId="77777777" w:rsidR="008423E4" w:rsidRPr="00A8133F" w:rsidRDefault="00FC5674" w:rsidP="002A18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717918B" w14:textId="77777777" w:rsidR="008423E4" w:rsidRDefault="008423E4" w:rsidP="002A18E3"/>
          <w:p w14:paraId="5E37721D" w14:textId="77777777" w:rsidR="009160E9" w:rsidRDefault="00FC5674" w:rsidP="002A1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14:paraId="10219CAD" w14:textId="77777777" w:rsidR="008423E4" w:rsidRPr="00E21FDC" w:rsidRDefault="008423E4" w:rsidP="002A18E3">
            <w:pPr>
              <w:rPr>
                <w:b/>
              </w:rPr>
            </w:pPr>
          </w:p>
        </w:tc>
      </w:tr>
      <w:tr w:rsidR="001F3F02" w14:paraId="3BA89E71" w14:textId="77777777" w:rsidTr="00345119">
        <w:tc>
          <w:tcPr>
            <w:tcW w:w="9576" w:type="dxa"/>
          </w:tcPr>
          <w:p w14:paraId="1564DBD0" w14:textId="77777777" w:rsidR="008423E4" w:rsidRPr="00A8133F" w:rsidRDefault="00FC5674" w:rsidP="002A18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9518A5C" w14:textId="77777777" w:rsidR="008423E4" w:rsidRDefault="008423E4" w:rsidP="002A18E3"/>
          <w:p w14:paraId="2835D66C" w14:textId="0A2E25F8" w:rsidR="009C36CD" w:rsidRPr="009C36CD" w:rsidRDefault="00FC5674" w:rsidP="002A1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2310 amends the Insurance Code to remove as</w:t>
            </w:r>
            <w:r w:rsidR="00D2732D">
              <w:t xml:space="preserve"> a</w:t>
            </w:r>
            <w:r>
              <w:t xml:space="preserve"> condition</w:t>
            </w:r>
            <w:r w:rsidR="008A20A8">
              <w:t xml:space="preserve"> that must be satisfied to trigger the requirement for health benefit coverage of</w:t>
            </w:r>
            <w:r w:rsidR="00261E7F">
              <w:t xml:space="preserve"> an</w:t>
            </w:r>
            <w:r w:rsidRPr="009160E9">
              <w:t xml:space="preserve"> in vitro fertilization procedure</w:t>
            </w:r>
            <w:r>
              <w:t xml:space="preserve"> that </w:t>
            </w:r>
            <w:r w:rsidRPr="009160E9">
              <w:t>the fertilization or attempted fertilization of the patient's oocytes is made only with th</w:t>
            </w:r>
            <w:r>
              <w:t xml:space="preserve">e sperm of the patient's spouse. </w:t>
            </w:r>
            <w:r w:rsidR="00D2732D">
              <w:t xml:space="preserve">The </w:t>
            </w:r>
            <w:r w:rsidR="002E63A0">
              <w:t xml:space="preserve">bill reduces the duration of continuous infertility required </w:t>
            </w:r>
            <w:r w:rsidR="002E63A0" w:rsidRPr="00CB58EA">
              <w:t>for the coverage</w:t>
            </w:r>
            <w:r w:rsidR="002E63A0">
              <w:t xml:space="preserve"> from </w:t>
            </w:r>
            <w:r w:rsidR="00106CB4">
              <w:t xml:space="preserve">at least </w:t>
            </w:r>
            <w:r w:rsidR="002E63A0">
              <w:t xml:space="preserve">five years to </w:t>
            </w:r>
            <w:r w:rsidR="00106CB4">
              <w:t xml:space="preserve">at least </w:t>
            </w:r>
            <w:r w:rsidR="002E63A0">
              <w:t>three years</w:t>
            </w:r>
            <w:r w:rsidR="00261E7F">
              <w:t xml:space="preserve"> and</w:t>
            </w:r>
            <w:r w:rsidR="006C4CCC">
              <w:t xml:space="preserve"> specifies </w:t>
            </w:r>
            <w:r w:rsidR="00261E7F">
              <w:t>that</w:t>
            </w:r>
            <w:r w:rsidR="006C4CCC">
              <w:t xml:space="preserve"> the continuous infertility requirement</w:t>
            </w:r>
            <w:r w:rsidR="00261E7F">
              <w:t xml:space="preserve"> </w:t>
            </w:r>
            <w:r w:rsidR="009E01F9">
              <w:t>is satisfied if either</w:t>
            </w:r>
            <w:r w:rsidR="006C4CCC">
              <w:t xml:space="preserve"> the patient or the patient's spouse</w:t>
            </w:r>
            <w:r w:rsidR="009E01F9">
              <w:t xml:space="preserve"> has a history of </w:t>
            </w:r>
            <w:r w:rsidR="00C057FF">
              <w:t xml:space="preserve">such </w:t>
            </w:r>
            <w:r w:rsidR="009E01F9">
              <w:t>infertility</w:t>
            </w:r>
            <w:r w:rsidR="006C4CCC">
              <w:t xml:space="preserve">. </w:t>
            </w:r>
            <w:r>
              <w:t>The bill's provisions apply</w:t>
            </w:r>
            <w:r w:rsidRPr="009160E9">
              <w:t xml:space="preserve"> only to a health benefit plan de</w:t>
            </w:r>
            <w:r w:rsidRPr="009160E9">
              <w:t>livered, issued for delivery, or renewed on or after January 1, 2022.</w:t>
            </w:r>
            <w:r>
              <w:t xml:space="preserve"> </w:t>
            </w:r>
          </w:p>
          <w:p w14:paraId="346FAF66" w14:textId="77777777" w:rsidR="008423E4" w:rsidRPr="00835628" w:rsidRDefault="008423E4" w:rsidP="002A18E3">
            <w:pPr>
              <w:rPr>
                <w:b/>
              </w:rPr>
            </w:pPr>
          </w:p>
        </w:tc>
      </w:tr>
      <w:tr w:rsidR="001F3F02" w14:paraId="3FBEB871" w14:textId="77777777" w:rsidTr="00345119">
        <w:tc>
          <w:tcPr>
            <w:tcW w:w="9576" w:type="dxa"/>
          </w:tcPr>
          <w:p w14:paraId="4ED32C57" w14:textId="77777777" w:rsidR="008423E4" w:rsidRPr="00A8133F" w:rsidRDefault="00FC5674" w:rsidP="002A18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658F6E6" w14:textId="77777777" w:rsidR="008423E4" w:rsidRDefault="008423E4" w:rsidP="002A18E3"/>
          <w:p w14:paraId="6E04A19B" w14:textId="77777777" w:rsidR="008423E4" w:rsidRPr="003624F2" w:rsidRDefault="00FC5674" w:rsidP="002A18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2B89F29" w14:textId="77777777" w:rsidR="008423E4" w:rsidRPr="00233FDB" w:rsidRDefault="008423E4" w:rsidP="002A18E3">
            <w:pPr>
              <w:rPr>
                <w:b/>
              </w:rPr>
            </w:pPr>
          </w:p>
        </w:tc>
      </w:tr>
    </w:tbl>
    <w:p w14:paraId="12B6AB02" w14:textId="77777777" w:rsidR="008423E4" w:rsidRPr="00BE0E75" w:rsidRDefault="008423E4" w:rsidP="002A18E3">
      <w:pPr>
        <w:jc w:val="both"/>
        <w:rPr>
          <w:rFonts w:ascii="Arial" w:hAnsi="Arial"/>
          <w:sz w:val="16"/>
          <w:szCs w:val="16"/>
        </w:rPr>
      </w:pPr>
    </w:p>
    <w:p w14:paraId="04CB2B0B" w14:textId="77777777" w:rsidR="004108C3" w:rsidRPr="008423E4" w:rsidRDefault="004108C3" w:rsidP="002A18E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A7E5" w14:textId="77777777" w:rsidR="00000000" w:rsidRDefault="00FC5674">
      <w:r>
        <w:separator/>
      </w:r>
    </w:p>
  </w:endnote>
  <w:endnote w:type="continuationSeparator" w:id="0">
    <w:p w14:paraId="4BBE2C22" w14:textId="77777777" w:rsidR="00000000" w:rsidRDefault="00F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416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3F02" w14:paraId="5CB0A275" w14:textId="77777777" w:rsidTr="009C1E9A">
      <w:trPr>
        <w:cantSplit/>
      </w:trPr>
      <w:tc>
        <w:tcPr>
          <w:tcW w:w="0" w:type="pct"/>
        </w:tcPr>
        <w:p w14:paraId="673AAD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128E2D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932A2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0C4B7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5C7CA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F02" w14:paraId="4A1FFFD8" w14:textId="77777777" w:rsidTr="009C1E9A">
      <w:trPr>
        <w:cantSplit/>
      </w:trPr>
      <w:tc>
        <w:tcPr>
          <w:tcW w:w="0" w:type="pct"/>
        </w:tcPr>
        <w:p w14:paraId="7F555C6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C7164B" w14:textId="419AD4F1" w:rsidR="00EC379B" w:rsidRPr="009C1E9A" w:rsidRDefault="00FC56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21821</w:t>
          </w:r>
        </w:p>
      </w:tc>
      <w:tc>
        <w:tcPr>
          <w:tcW w:w="2453" w:type="pct"/>
        </w:tcPr>
        <w:p w14:paraId="58AEEF52" w14:textId="4F78D956" w:rsidR="00EC379B" w:rsidRDefault="00FC56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17AA">
            <w:t>21.115.54</w:t>
          </w:r>
          <w:r>
            <w:fldChar w:fldCharType="end"/>
          </w:r>
        </w:p>
      </w:tc>
    </w:tr>
    <w:tr w:rsidR="001F3F02" w14:paraId="41A1A98C" w14:textId="77777777" w:rsidTr="009C1E9A">
      <w:trPr>
        <w:cantSplit/>
      </w:trPr>
      <w:tc>
        <w:tcPr>
          <w:tcW w:w="0" w:type="pct"/>
        </w:tcPr>
        <w:p w14:paraId="48A6E04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4F5EED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9D85DB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C8EE9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3F02" w14:paraId="641E8AB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F2410A" w14:textId="6E38C2A4" w:rsidR="00EC379B" w:rsidRDefault="00FC56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A18E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5B60D0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2BBE80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0A8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0422" w14:textId="77777777" w:rsidR="00000000" w:rsidRDefault="00FC5674">
      <w:r>
        <w:separator/>
      </w:r>
    </w:p>
  </w:footnote>
  <w:footnote w:type="continuationSeparator" w:id="0">
    <w:p w14:paraId="47A36075" w14:textId="77777777" w:rsidR="00000000" w:rsidRDefault="00FC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759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A3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DA7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CB4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8B2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3F0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E7F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18E3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3A0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7D9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737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C3C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59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4CCC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439"/>
    <w:rsid w:val="007D2892"/>
    <w:rsid w:val="007D2DCC"/>
    <w:rsid w:val="007D382D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0A8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0E9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0D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01F9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4D3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6086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820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17AA"/>
    <w:rsid w:val="00C040AB"/>
    <w:rsid w:val="00C0499B"/>
    <w:rsid w:val="00C05406"/>
    <w:rsid w:val="00C057FF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8EA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32D"/>
    <w:rsid w:val="00D30534"/>
    <w:rsid w:val="00D31077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AC3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655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91C"/>
    <w:rsid w:val="00F61812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674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DC9B27-96D2-4BED-9922-ED61F234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60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6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60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086"/>
    <w:rPr>
      <w:b/>
      <w:bCs/>
    </w:rPr>
  </w:style>
  <w:style w:type="character" w:styleId="Hyperlink">
    <w:name w:val="Hyperlink"/>
    <w:basedOn w:val="DefaultParagraphFont"/>
    <w:unhideWhenUsed/>
    <w:rsid w:val="00F6181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365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C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1982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HB02310 (Committee Report (Unamended))</vt:lpstr>
    </vt:vector>
  </TitlesOfParts>
  <Company>State of Texas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21821</dc:subject>
  <dc:creator>State of Texas</dc:creator>
  <dc:description>HB 2310 by González, Jessica-(H)Insurance</dc:description>
  <cp:lastModifiedBy>Stacey Nicchio</cp:lastModifiedBy>
  <cp:revision>2</cp:revision>
  <cp:lastPrinted>2003-11-26T17:21:00Z</cp:lastPrinted>
  <dcterms:created xsi:type="dcterms:W3CDTF">2021-04-26T18:10:00Z</dcterms:created>
  <dcterms:modified xsi:type="dcterms:W3CDTF">2021-04-26T18:10:00Z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21.115.54</vt:lpwstr>
  </property>
</Properties>
</file>