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6F13" w14:paraId="4D1952A7" w14:textId="77777777" w:rsidTr="00345119">
        <w:tc>
          <w:tcPr>
            <w:tcW w:w="9576" w:type="dxa"/>
            <w:noWrap/>
          </w:tcPr>
          <w:p w14:paraId="5CC001FE" w14:textId="77777777" w:rsidR="008423E4" w:rsidRPr="0022177D" w:rsidRDefault="00E503F7" w:rsidP="00FC272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84A14A" w14:textId="77777777" w:rsidR="008423E4" w:rsidRPr="0022177D" w:rsidRDefault="008423E4" w:rsidP="00FC2727">
      <w:pPr>
        <w:jc w:val="center"/>
      </w:pPr>
    </w:p>
    <w:p w14:paraId="7E2C7ECD" w14:textId="77777777" w:rsidR="008423E4" w:rsidRPr="00B31F0E" w:rsidRDefault="008423E4" w:rsidP="00FC2727"/>
    <w:p w14:paraId="0C098665" w14:textId="77777777" w:rsidR="008423E4" w:rsidRPr="00742794" w:rsidRDefault="008423E4" w:rsidP="00FC272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6F13" w14:paraId="0E3C1630" w14:textId="77777777" w:rsidTr="00345119">
        <w:tc>
          <w:tcPr>
            <w:tcW w:w="9576" w:type="dxa"/>
          </w:tcPr>
          <w:p w14:paraId="64759759" w14:textId="511BF210" w:rsidR="008423E4" w:rsidRPr="00861995" w:rsidRDefault="00E503F7" w:rsidP="00FC2727">
            <w:pPr>
              <w:jc w:val="right"/>
            </w:pPr>
            <w:r>
              <w:t>H.B. 2317</w:t>
            </w:r>
          </w:p>
        </w:tc>
      </w:tr>
      <w:tr w:rsidR="00EB6F13" w14:paraId="5B7B9C59" w14:textId="77777777" w:rsidTr="00345119">
        <w:tc>
          <w:tcPr>
            <w:tcW w:w="9576" w:type="dxa"/>
          </w:tcPr>
          <w:p w14:paraId="322BF5A5" w14:textId="360E7F68" w:rsidR="008423E4" w:rsidRPr="00861995" w:rsidRDefault="00E503F7" w:rsidP="00FC2727">
            <w:pPr>
              <w:jc w:val="right"/>
            </w:pPr>
            <w:r>
              <w:t xml:space="preserve">By: </w:t>
            </w:r>
            <w:r w:rsidR="00670528">
              <w:t>Coleman</w:t>
            </w:r>
          </w:p>
        </w:tc>
      </w:tr>
      <w:tr w:rsidR="00EB6F13" w14:paraId="51B3CCDC" w14:textId="77777777" w:rsidTr="00345119">
        <w:tc>
          <w:tcPr>
            <w:tcW w:w="9576" w:type="dxa"/>
          </w:tcPr>
          <w:p w14:paraId="3029E144" w14:textId="2A2FEA5D" w:rsidR="008423E4" w:rsidRPr="00861995" w:rsidRDefault="00E503F7" w:rsidP="00FC2727">
            <w:pPr>
              <w:jc w:val="right"/>
            </w:pPr>
            <w:r>
              <w:t>County Affairs</w:t>
            </w:r>
          </w:p>
        </w:tc>
      </w:tr>
      <w:tr w:rsidR="00EB6F13" w14:paraId="638A363F" w14:textId="77777777" w:rsidTr="00345119">
        <w:tc>
          <w:tcPr>
            <w:tcW w:w="9576" w:type="dxa"/>
          </w:tcPr>
          <w:p w14:paraId="79C707FC" w14:textId="45601E6C" w:rsidR="008423E4" w:rsidRDefault="00E503F7" w:rsidP="00FC2727">
            <w:pPr>
              <w:jc w:val="right"/>
            </w:pPr>
            <w:r>
              <w:t>Committee Report (Unamended)</w:t>
            </w:r>
          </w:p>
        </w:tc>
      </w:tr>
    </w:tbl>
    <w:p w14:paraId="484FF7B6" w14:textId="77777777" w:rsidR="008423E4" w:rsidRDefault="008423E4" w:rsidP="00FC2727">
      <w:pPr>
        <w:tabs>
          <w:tab w:val="right" w:pos="9360"/>
        </w:tabs>
      </w:pPr>
    </w:p>
    <w:p w14:paraId="3EDEDF61" w14:textId="77777777" w:rsidR="008423E4" w:rsidRDefault="008423E4" w:rsidP="00FC2727"/>
    <w:p w14:paraId="072C530D" w14:textId="77777777" w:rsidR="008423E4" w:rsidRDefault="008423E4" w:rsidP="00FC272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6F13" w14:paraId="3C8EC35C" w14:textId="77777777" w:rsidTr="00345119">
        <w:tc>
          <w:tcPr>
            <w:tcW w:w="9576" w:type="dxa"/>
          </w:tcPr>
          <w:p w14:paraId="4A7ABFC9" w14:textId="77777777" w:rsidR="008423E4" w:rsidRPr="00A8133F" w:rsidRDefault="00E503F7" w:rsidP="00FC27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21C6659" w14:textId="77777777" w:rsidR="008423E4" w:rsidRDefault="008423E4" w:rsidP="00FC2727"/>
          <w:p w14:paraId="768F467C" w14:textId="382CF04F" w:rsidR="008423E4" w:rsidRDefault="00E503F7" w:rsidP="00FC2727">
            <w:pPr>
              <w:pStyle w:val="Header"/>
              <w:jc w:val="both"/>
            </w:pPr>
            <w:r>
              <w:t xml:space="preserve">Although affordable housing is not currently included as a qualifying project for a </w:t>
            </w:r>
            <w:r w:rsidRPr="00E32030">
              <w:t>public-private partnership</w:t>
            </w:r>
            <w:r>
              <w:t>, many consider afforda</w:t>
            </w:r>
            <w:r w:rsidR="00BB464D">
              <w:t>ble housing to be a public need,</w:t>
            </w:r>
            <w:r>
              <w:t xml:space="preserve"> </w:t>
            </w:r>
            <w:r w:rsidR="00075875">
              <w:t>e</w:t>
            </w:r>
            <w:r>
              <w:t>specially in light of</w:t>
            </w:r>
            <w:r w:rsidR="00BB464D">
              <w:t xml:space="preserve"> recent</w:t>
            </w:r>
            <w:r>
              <w:t xml:space="preserve"> disasters impacting the availability of affordable housing stock in certain areas</w:t>
            </w:r>
            <w:r w:rsidR="00075875">
              <w:t>.</w:t>
            </w:r>
            <w:r w:rsidR="00BB464D">
              <w:t xml:space="preserve"> </w:t>
            </w:r>
            <w:r w:rsidR="00075875" w:rsidRPr="00075875">
              <w:t xml:space="preserve">H.B. 2317 seeks to better serve this need by classifying affordable housing as a qualifying project </w:t>
            </w:r>
            <w:r w:rsidR="0095476B">
              <w:t>for purposes of statutory provisions governing public-private partnerships</w:t>
            </w:r>
            <w:r w:rsidR="00BB464D">
              <w:t>.</w:t>
            </w:r>
          </w:p>
          <w:p w14:paraId="7190014C" w14:textId="77777777" w:rsidR="008423E4" w:rsidRPr="00E26B13" w:rsidRDefault="008423E4" w:rsidP="00FC2727">
            <w:pPr>
              <w:rPr>
                <w:b/>
              </w:rPr>
            </w:pPr>
          </w:p>
        </w:tc>
      </w:tr>
      <w:tr w:rsidR="00EB6F13" w14:paraId="44B2EFC1" w14:textId="77777777" w:rsidTr="00345119">
        <w:tc>
          <w:tcPr>
            <w:tcW w:w="9576" w:type="dxa"/>
          </w:tcPr>
          <w:p w14:paraId="4BE978E9" w14:textId="77777777" w:rsidR="0017725B" w:rsidRDefault="00E503F7" w:rsidP="00FC27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D07057" w14:textId="77777777" w:rsidR="0017725B" w:rsidRDefault="0017725B" w:rsidP="00FC2727">
            <w:pPr>
              <w:rPr>
                <w:b/>
                <w:u w:val="single"/>
              </w:rPr>
            </w:pPr>
          </w:p>
          <w:p w14:paraId="15729073" w14:textId="77777777" w:rsidR="00026413" w:rsidRPr="00026413" w:rsidRDefault="00E503F7" w:rsidP="00FC272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14:paraId="671C5342" w14:textId="77777777" w:rsidR="0017725B" w:rsidRPr="0017725B" w:rsidRDefault="0017725B" w:rsidP="00FC2727">
            <w:pPr>
              <w:rPr>
                <w:b/>
                <w:u w:val="single"/>
              </w:rPr>
            </w:pPr>
          </w:p>
        </w:tc>
      </w:tr>
      <w:tr w:rsidR="00EB6F13" w14:paraId="38636ED6" w14:textId="77777777" w:rsidTr="00345119">
        <w:tc>
          <w:tcPr>
            <w:tcW w:w="9576" w:type="dxa"/>
          </w:tcPr>
          <w:p w14:paraId="1FA4A4B8" w14:textId="77777777" w:rsidR="008423E4" w:rsidRPr="00A8133F" w:rsidRDefault="00E503F7" w:rsidP="00FC27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4FE603" w14:textId="77777777" w:rsidR="008423E4" w:rsidRDefault="008423E4" w:rsidP="00FC2727"/>
          <w:p w14:paraId="3637B949" w14:textId="77777777" w:rsidR="00026413" w:rsidRDefault="00E503F7" w:rsidP="00FC27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12CC0834" w14:textId="77777777" w:rsidR="008423E4" w:rsidRPr="00E21FDC" w:rsidRDefault="008423E4" w:rsidP="00FC2727">
            <w:pPr>
              <w:rPr>
                <w:b/>
              </w:rPr>
            </w:pPr>
          </w:p>
        </w:tc>
      </w:tr>
      <w:tr w:rsidR="00EB6F13" w14:paraId="77964A74" w14:textId="77777777" w:rsidTr="00345119">
        <w:tc>
          <w:tcPr>
            <w:tcW w:w="9576" w:type="dxa"/>
          </w:tcPr>
          <w:p w14:paraId="599FC735" w14:textId="77777777" w:rsidR="008423E4" w:rsidRPr="00A8133F" w:rsidRDefault="00E503F7" w:rsidP="00FC27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AA1052" w14:textId="77777777" w:rsidR="008423E4" w:rsidRDefault="008423E4" w:rsidP="00FC2727"/>
          <w:p w14:paraId="54411259" w14:textId="7335B936" w:rsidR="008423E4" w:rsidRDefault="00E503F7" w:rsidP="00FC2727">
            <w:pPr>
              <w:pStyle w:val="Header"/>
              <w:jc w:val="both"/>
            </w:pPr>
            <w:r>
              <w:t xml:space="preserve">H.B. </w:t>
            </w:r>
            <w:r w:rsidR="00F40ADF">
              <w:t>2317</w:t>
            </w:r>
            <w:r>
              <w:t xml:space="preserve"> amends the Government Code to</w:t>
            </w:r>
            <w:r w:rsidR="00DB6564">
              <w:t xml:space="preserve"> classify affordable housing as a qualifying project for purposes of statutory provisions governing public-private partnerships</w:t>
            </w:r>
            <w:r w:rsidR="00F026D4">
              <w:t xml:space="preserve"> but to restrict the development or operation of a </w:t>
            </w:r>
            <w:r w:rsidR="00F026D4" w:rsidRPr="00F026D4">
              <w:t>qualifying project for affordable housing</w:t>
            </w:r>
            <w:r w:rsidR="00F026D4">
              <w:t xml:space="preserve"> to a </w:t>
            </w:r>
            <w:r w:rsidR="00F026D4" w:rsidRPr="00F026D4">
              <w:t>county with a population of more than 3.3 million</w:t>
            </w:r>
            <w:r w:rsidR="0054753E">
              <w:t>. The bill revises legislative findings</w:t>
            </w:r>
            <w:r w:rsidR="004D0BAA">
              <w:t xml:space="preserve"> relating to the public purpose served by public-private partnerships</w:t>
            </w:r>
            <w:r w:rsidR="00435D42">
              <w:t xml:space="preserve"> with respect to public and private facilities and infrastructure</w:t>
            </w:r>
            <w:r w:rsidR="004D0BAA">
              <w:t xml:space="preserve"> to include references to affordable housing</w:t>
            </w:r>
            <w:r w:rsidR="006376A3">
              <w:t>.</w:t>
            </w:r>
          </w:p>
          <w:p w14:paraId="5F69C423" w14:textId="77777777" w:rsidR="008423E4" w:rsidRPr="00835628" w:rsidRDefault="008423E4" w:rsidP="00FC2727">
            <w:pPr>
              <w:rPr>
                <w:b/>
              </w:rPr>
            </w:pPr>
          </w:p>
        </w:tc>
      </w:tr>
      <w:tr w:rsidR="00EB6F13" w14:paraId="25A66B91" w14:textId="77777777" w:rsidTr="00345119">
        <w:tc>
          <w:tcPr>
            <w:tcW w:w="9576" w:type="dxa"/>
          </w:tcPr>
          <w:p w14:paraId="5BB338E1" w14:textId="77777777" w:rsidR="008423E4" w:rsidRPr="00A8133F" w:rsidRDefault="00E503F7" w:rsidP="00FC27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99E995" w14:textId="77777777" w:rsidR="008423E4" w:rsidRDefault="008423E4" w:rsidP="00FC2727"/>
          <w:p w14:paraId="7CA2A46F" w14:textId="565C78F8" w:rsidR="008423E4" w:rsidRPr="003624F2" w:rsidRDefault="00E503F7" w:rsidP="00FC27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281CDD">
              <w:t>21</w:t>
            </w:r>
            <w:r>
              <w:t>.</w:t>
            </w:r>
          </w:p>
          <w:p w14:paraId="068B3615" w14:textId="77777777" w:rsidR="008423E4" w:rsidRPr="00233FDB" w:rsidRDefault="008423E4" w:rsidP="00FC2727">
            <w:pPr>
              <w:rPr>
                <w:b/>
              </w:rPr>
            </w:pPr>
          </w:p>
        </w:tc>
      </w:tr>
    </w:tbl>
    <w:p w14:paraId="7C796C65" w14:textId="77777777" w:rsidR="008423E4" w:rsidRPr="00BE0E75" w:rsidRDefault="008423E4" w:rsidP="00FC2727">
      <w:pPr>
        <w:jc w:val="both"/>
        <w:rPr>
          <w:rFonts w:ascii="Arial" w:hAnsi="Arial"/>
          <w:sz w:val="16"/>
          <w:szCs w:val="16"/>
        </w:rPr>
      </w:pPr>
    </w:p>
    <w:p w14:paraId="59404CE9" w14:textId="77777777" w:rsidR="004108C3" w:rsidRPr="008423E4" w:rsidRDefault="004108C3" w:rsidP="00FC272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8345A" w14:textId="77777777" w:rsidR="00000000" w:rsidRDefault="00E503F7">
      <w:r>
        <w:separator/>
      </w:r>
    </w:p>
  </w:endnote>
  <w:endnote w:type="continuationSeparator" w:id="0">
    <w:p w14:paraId="136F4D7F" w14:textId="77777777" w:rsidR="00000000" w:rsidRDefault="00E5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BED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6F13" w14:paraId="409059C9" w14:textId="77777777" w:rsidTr="009C1E9A">
      <w:trPr>
        <w:cantSplit/>
      </w:trPr>
      <w:tc>
        <w:tcPr>
          <w:tcW w:w="0" w:type="pct"/>
        </w:tcPr>
        <w:p w14:paraId="13FCA5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5E15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6B8E8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472E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D2A8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6F13" w14:paraId="273ECF51" w14:textId="77777777" w:rsidTr="009C1E9A">
      <w:trPr>
        <w:cantSplit/>
      </w:trPr>
      <w:tc>
        <w:tcPr>
          <w:tcW w:w="0" w:type="pct"/>
        </w:tcPr>
        <w:p w14:paraId="7CD141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CA77F0" w14:textId="35778E61" w:rsidR="00EC379B" w:rsidRPr="009C1E9A" w:rsidRDefault="00E503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17313</w:t>
          </w:r>
        </w:p>
      </w:tc>
      <w:tc>
        <w:tcPr>
          <w:tcW w:w="2453" w:type="pct"/>
        </w:tcPr>
        <w:p w14:paraId="2C67DABA" w14:textId="557A86DA" w:rsidR="00EC379B" w:rsidRDefault="00E503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D126E">
            <w:t>21.87.71</w:t>
          </w:r>
          <w:r>
            <w:fldChar w:fldCharType="end"/>
          </w:r>
        </w:p>
      </w:tc>
    </w:tr>
    <w:tr w:rsidR="00EB6F13" w14:paraId="76F14593" w14:textId="77777777" w:rsidTr="009C1E9A">
      <w:trPr>
        <w:cantSplit/>
      </w:trPr>
      <w:tc>
        <w:tcPr>
          <w:tcW w:w="0" w:type="pct"/>
        </w:tcPr>
        <w:p w14:paraId="2FA4145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AC429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F845D0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F271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6F13" w14:paraId="15790A8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0717DC" w14:textId="6F1897AD" w:rsidR="00EC379B" w:rsidRDefault="00E503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C272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2B05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F96167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060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C6B9E" w14:textId="77777777" w:rsidR="00000000" w:rsidRDefault="00E503F7">
      <w:r>
        <w:separator/>
      </w:r>
    </w:p>
  </w:footnote>
  <w:footnote w:type="continuationSeparator" w:id="0">
    <w:p w14:paraId="2780A0D8" w14:textId="77777777" w:rsidR="00000000" w:rsidRDefault="00E5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2A9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06D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CAC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13"/>
    <w:rsid w:val="00000A70"/>
    <w:rsid w:val="000032B8"/>
    <w:rsid w:val="00003B06"/>
    <w:rsid w:val="00004F7A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413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875"/>
    <w:rsid w:val="00076D7D"/>
    <w:rsid w:val="00080D95"/>
    <w:rsid w:val="00086506"/>
    <w:rsid w:val="00090E6B"/>
    <w:rsid w:val="00091B2C"/>
    <w:rsid w:val="00092ABC"/>
    <w:rsid w:val="0009722D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F53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6C7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3B1"/>
    <w:rsid w:val="002304DF"/>
    <w:rsid w:val="002310B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CDD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001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D42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BAA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553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53E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25E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7CE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CE4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6A3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528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148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C0F"/>
    <w:rsid w:val="007C462E"/>
    <w:rsid w:val="007C496B"/>
    <w:rsid w:val="007C6803"/>
    <w:rsid w:val="007D067C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0D7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BD3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171"/>
    <w:rsid w:val="00887FD7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76B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2B5"/>
    <w:rsid w:val="00A43960"/>
    <w:rsid w:val="00A46902"/>
    <w:rsid w:val="00A50BDD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C1B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D79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64D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79F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986"/>
    <w:rsid w:val="00C95150"/>
    <w:rsid w:val="00C95A73"/>
    <w:rsid w:val="00CA0117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C2B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D25"/>
    <w:rsid w:val="00CF0F43"/>
    <w:rsid w:val="00CF4827"/>
    <w:rsid w:val="00CF4C69"/>
    <w:rsid w:val="00CF581C"/>
    <w:rsid w:val="00CF6920"/>
    <w:rsid w:val="00CF71E0"/>
    <w:rsid w:val="00CF7690"/>
    <w:rsid w:val="00D001B1"/>
    <w:rsid w:val="00D03176"/>
    <w:rsid w:val="00D060A8"/>
    <w:rsid w:val="00D06605"/>
    <w:rsid w:val="00D0720F"/>
    <w:rsid w:val="00D074E2"/>
    <w:rsid w:val="00D11B0B"/>
    <w:rsid w:val="00D128F9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519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564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5DAE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4E17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030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606"/>
    <w:rsid w:val="00E438AE"/>
    <w:rsid w:val="00E443CE"/>
    <w:rsid w:val="00E45547"/>
    <w:rsid w:val="00E500F1"/>
    <w:rsid w:val="00E503F7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00F"/>
    <w:rsid w:val="00EA16AC"/>
    <w:rsid w:val="00EA385A"/>
    <w:rsid w:val="00EA3931"/>
    <w:rsid w:val="00EA658E"/>
    <w:rsid w:val="00EA7A88"/>
    <w:rsid w:val="00EB27F2"/>
    <w:rsid w:val="00EB3928"/>
    <w:rsid w:val="00EB5373"/>
    <w:rsid w:val="00EB6F1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3A4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6D4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ADF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727"/>
    <w:rsid w:val="00FC5388"/>
    <w:rsid w:val="00FC726C"/>
    <w:rsid w:val="00FD126E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E472D0-3F53-4C9C-A768-9879724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64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64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HB02317 (Committee Report (Unamended))</vt:lpstr>
    </vt:vector>
  </TitlesOfParts>
  <Company>State of Texas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17313</dc:subject>
  <dc:creator>State of Texas</dc:creator>
  <dc:description>HB 2317 by Coleman-(H)County Affairs</dc:description>
  <cp:lastModifiedBy>Lauren Bustamente</cp:lastModifiedBy>
  <cp:revision>2</cp:revision>
  <cp:lastPrinted>2003-11-26T17:21:00Z</cp:lastPrinted>
  <dcterms:created xsi:type="dcterms:W3CDTF">2021-04-01T19:19:00Z</dcterms:created>
  <dcterms:modified xsi:type="dcterms:W3CDTF">2021-04-01T19:19:00Z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21.87.71</vt:lpwstr>
  </property>
</Properties>
</file>