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9422D" w14:paraId="70B88D57" w14:textId="77777777" w:rsidTr="00E1125E">
        <w:tc>
          <w:tcPr>
            <w:tcW w:w="9576" w:type="dxa"/>
            <w:noWrap/>
          </w:tcPr>
          <w:p w14:paraId="4A6A7287" w14:textId="77777777" w:rsidR="008423E4" w:rsidRPr="0022177D" w:rsidRDefault="00A8354F" w:rsidP="0075722D">
            <w:pPr>
              <w:pStyle w:val="Heading1"/>
            </w:pPr>
            <w:bookmarkStart w:id="0" w:name="_GoBack"/>
            <w:bookmarkEnd w:id="0"/>
            <w:r w:rsidRPr="00631897">
              <w:t>BILL ANALYSIS</w:t>
            </w:r>
          </w:p>
        </w:tc>
      </w:tr>
    </w:tbl>
    <w:p w14:paraId="73133CD0" w14:textId="77777777" w:rsidR="008423E4" w:rsidRPr="0022177D" w:rsidRDefault="008423E4" w:rsidP="0075722D">
      <w:pPr>
        <w:jc w:val="center"/>
      </w:pPr>
    </w:p>
    <w:p w14:paraId="4410DB4B" w14:textId="77777777" w:rsidR="008423E4" w:rsidRPr="00B31F0E" w:rsidRDefault="008423E4" w:rsidP="0075722D"/>
    <w:p w14:paraId="55B99D18" w14:textId="77777777" w:rsidR="008423E4" w:rsidRPr="00742794" w:rsidRDefault="008423E4" w:rsidP="0075722D">
      <w:pPr>
        <w:tabs>
          <w:tab w:val="right" w:pos="9360"/>
        </w:tabs>
      </w:pPr>
    </w:p>
    <w:tbl>
      <w:tblPr>
        <w:tblW w:w="0" w:type="auto"/>
        <w:tblLayout w:type="fixed"/>
        <w:tblLook w:val="01E0" w:firstRow="1" w:lastRow="1" w:firstColumn="1" w:lastColumn="1" w:noHBand="0" w:noVBand="0"/>
      </w:tblPr>
      <w:tblGrid>
        <w:gridCol w:w="9576"/>
      </w:tblGrid>
      <w:tr w:rsidR="0089422D" w14:paraId="5B9E8F44" w14:textId="77777777" w:rsidTr="00E1125E">
        <w:tc>
          <w:tcPr>
            <w:tcW w:w="9576" w:type="dxa"/>
          </w:tcPr>
          <w:p w14:paraId="4CCC7B2F" w14:textId="77777777" w:rsidR="008423E4" w:rsidRPr="00861995" w:rsidRDefault="00A8354F" w:rsidP="0075722D">
            <w:pPr>
              <w:jc w:val="right"/>
            </w:pPr>
            <w:r>
              <w:t>C.S.H.B. 2331</w:t>
            </w:r>
          </w:p>
        </w:tc>
      </w:tr>
      <w:tr w:rsidR="0089422D" w14:paraId="1112CC62" w14:textId="77777777" w:rsidTr="00E1125E">
        <w:tc>
          <w:tcPr>
            <w:tcW w:w="9576" w:type="dxa"/>
          </w:tcPr>
          <w:p w14:paraId="6CEB11B2" w14:textId="77777777" w:rsidR="008423E4" w:rsidRPr="00861995" w:rsidRDefault="00A8354F" w:rsidP="0075722D">
            <w:pPr>
              <w:jc w:val="right"/>
            </w:pPr>
            <w:r>
              <w:t xml:space="preserve">By: </w:t>
            </w:r>
            <w:r w:rsidR="005C3E5D">
              <w:t>Cortez</w:t>
            </w:r>
          </w:p>
        </w:tc>
      </w:tr>
      <w:tr w:rsidR="0089422D" w14:paraId="019CEDBC" w14:textId="77777777" w:rsidTr="00E1125E">
        <w:tc>
          <w:tcPr>
            <w:tcW w:w="9576" w:type="dxa"/>
          </w:tcPr>
          <w:p w14:paraId="193782AD" w14:textId="77777777" w:rsidR="008423E4" w:rsidRPr="00861995" w:rsidRDefault="00A8354F" w:rsidP="0075722D">
            <w:pPr>
              <w:jc w:val="right"/>
            </w:pPr>
            <w:r>
              <w:t>Corrections</w:t>
            </w:r>
          </w:p>
        </w:tc>
      </w:tr>
      <w:tr w:rsidR="0089422D" w14:paraId="7B5560B9" w14:textId="77777777" w:rsidTr="00E1125E">
        <w:tc>
          <w:tcPr>
            <w:tcW w:w="9576" w:type="dxa"/>
          </w:tcPr>
          <w:p w14:paraId="7C58F253" w14:textId="77777777" w:rsidR="008423E4" w:rsidRDefault="00A8354F" w:rsidP="0075722D">
            <w:pPr>
              <w:jc w:val="right"/>
            </w:pPr>
            <w:r>
              <w:t>Committee Report (Substituted)</w:t>
            </w:r>
          </w:p>
        </w:tc>
      </w:tr>
    </w:tbl>
    <w:p w14:paraId="156C8748" w14:textId="77777777" w:rsidR="008423E4" w:rsidRDefault="008423E4" w:rsidP="0075722D">
      <w:pPr>
        <w:tabs>
          <w:tab w:val="right" w:pos="9360"/>
        </w:tabs>
      </w:pPr>
    </w:p>
    <w:p w14:paraId="7F8E822F" w14:textId="77777777" w:rsidR="008423E4" w:rsidRDefault="008423E4" w:rsidP="0075722D"/>
    <w:p w14:paraId="19254BA6" w14:textId="77777777" w:rsidR="008423E4" w:rsidRDefault="008423E4" w:rsidP="0075722D"/>
    <w:tbl>
      <w:tblPr>
        <w:tblW w:w="0" w:type="auto"/>
        <w:tblCellMar>
          <w:left w:w="115" w:type="dxa"/>
          <w:right w:w="115" w:type="dxa"/>
        </w:tblCellMar>
        <w:tblLook w:val="01E0" w:firstRow="1" w:lastRow="1" w:firstColumn="1" w:lastColumn="1" w:noHBand="0" w:noVBand="0"/>
      </w:tblPr>
      <w:tblGrid>
        <w:gridCol w:w="9360"/>
      </w:tblGrid>
      <w:tr w:rsidR="0089422D" w14:paraId="3CBB34C1" w14:textId="77777777" w:rsidTr="00E1125E">
        <w:tc>
          <w:tcPr>
            <w:tcW w:w="9576" w:type="dxa"/>
          </w:tcPr>
          <w:p w14:paraId="46D3DB79" w14:textId="77777777" w:rsidR="008423E4" w:rsidRPr="00A8133F" w:rsidRDefault="00A8354F" w:rsidP="0075722D">
            <w:pPr>
              <w:rPr>
                <w:b/>
              </w:rPr>
            </w:pPr>
            <w:r w:rsidRPr="009C1E9A">
              <w:rPr>
                <w:b/>
                <w:u w:val="single"/>
              </w:rPr>
              <w:t>BACKGROUND AND PURPOSE</w:t>
            </w:r>
            <w:r>
              <w:rPr>
                <w:b/>
              </w:rPr>
              <w:t xml:space="preserve"> </w:t>
            </w:r>
          </w:p>
          <w:p w14:paraId="48978553" w14:textId="77777777" w:rsidR="008423E4" w:rsidRDefault="008423E4" w:rsidP="0075722D"/>
          <w:p w14:paraId="59142FB1" w14:textId="5B8AB444" w:rsidR="005C3E5D" w:rsidRDefault="00A8354F" w:rsidP="0075722D">
            <w:pPr>
              <w:pStyle w:val="Header"/>
              <w:tabs>
                <w:tab w:val="clear" w:pos="4320"/>
                <w:tab w:val="clear" w:pos="8640"/>
              </w:tabs>
              <w:jc w:val="both"/>
            </w:pPr>
            <w:r w:rsidRPr="005C3E5D">
              <w:t>The Texas Department of Criminal Justice (TDCJ) is not unlike other state systems in that it was caught off</w:t>
            </w:r>
            <w:r w:rsidR="00853700">
              <w:t xml:space="preserve"> </w:t>
            </w:r>
            <w:r w:rsidRPr="005C3E5D">
              <w:t xml:space="preserve">guard by the COVID-19 </w:t>
            </w:r>
            <w:r w:rsidRPr="005C3E5D">
              <w:t>pandemic. Guidance from trusted health authorities was often contradictory or inadequate. Further</w:t>
            </w:r>
            <w:r w:rsidR="007C6F7F">
              <w:t>more</w:t>
            </w:r>
            <w:r w:rsidRPr="005C3E5D">
              <w:t>, the prison system often lacked the authority to take decisive steps to reduce the population and mitigate the spread of the virus because release decisio</w:t>
            </w:r>
            <w:r w:rsidRPr="005C3E5D">
              <w:t xml:space="preserve">ns are not within </w:t>
            </w:r>
            <w:r w:rsidR="00D4058D">
              <w:t>TDCJ</w:t>
            </w:r>
            <w:r w:rsidR="00D4058D" w:rsidRPr="005C3E5D">
              <w:t xml:space="preserve"> </w:t>
            </w:r>
            <w:r w:rsidRPr="005C3E5D">
              <w:t xml:space="preserve">purview. </w:t>
            </w:r>
            <w:r w:rsidR="00A60368">
              <w:t>It has been suggested that t</w:t>
            </w:r>
            <w:r w:rsidRPr="005C3E5D">
              <w:t xml:space="preserve">his lack of leadership </w:t>
            </w:r>
            <w:r w:rsidR="00A60368">
              <w:t>resulted in</w:t>
            </w:r>
            <w:r w:rsidR="00A60368" w:rsidRPr="005C3E5D">
              <w:t xml:space="preserve"> </w:t>
            </w:r>
            <w:r w:rsidR="00A60368">
              <w:t xml:space="preserve">around </w:t>
            </w:r>
            <w:r w:rsidRPr="005C3E5D">
              <w:t xml:space="preserve">200 deaths within dozens of prison units in Texas </w:t>
            </w:r>
            <w:r w:rsidR="007C6F7F">
              <w:t xml:space="preserve">and more than </w:t>
            </w:r>
            <w:r w:rsidRPr="005C3E5D">
              <w:t>25,000 new COVID</w:t>
            </w:r>
            <w:r w:rsidR="005E75BE">
              <w:noBreakHyphen/>
            </w:r>
            <w:r w:rsidRPr="005C3E5D">
              <w:t>19 cases. The COVID-19 crisis has demonstrated the need for clear legisla</w:t>
            </w:r>
            <w:r w:rsidRPr="005C3E5D">
              <w:t>tive direction and authority that would allow our state prison system to act decisively during times of unprecedented emergency</w:t>
            </w:r>
            <w:r w:rsidR="003375A8">
              <w:t xml:space="preserve"> and</w:t>
            </w:r>
            <w:r w:rsidRPr="005C3E5D">
              <w:t xml:space="preserve"> </w:t>
            </w:r>
            <w:r w:rsidR="003375A8">
              <w:t>provide</w:t>
            </w:r>
            <w:r w:rsidRPr="005C3E5D">
              <w:t xml:space="preserve"> the tools it needs to respond effectively in future crises such as epidemics, natural disasters, and similar emergen</w:t>
            </w:r>
            <w:r w:rsidRPr="005C3E5D">
              <w:t>cies</w:t>
            </w:r>
            <w:r w:rsidR="000842F2" w:rsidRPr="005C3E5D">
              <w:t xml:space="preserve">. </w:t>
            </w:r>
            <w:r w:rsidRPr="005C3E5D">
              <w:t>C</w:t>
            </w:r>
            <w:r w:rsidR="007C6F7F">
              <w:t>.</w:t>
            </w:r>
            <w:r w:rsidRPr="005C3E5D">
              <w:t>S</w:t>
            </w:r>
            <w:r w:rsidR="007C6F7F">
              <w:t>.</w:t>
            </w:r>
            <w:r w:rsidRPr="005C3E5D">
              <w:t>H</w:t>
            </w:r>
            <w:r w:rsidR="007C6F7F">
              <w:t>.</w:t>
            </w:r>
            <w:r w:rsidRPr="005C3E5D">
              <w:t>B</w:t>
            </w:r>
            <w:r w:rsidR="0002544C">
              <w:t>.</w:t>
            </w:r>
            <w:r w:rsidRPr="005C3E5D">
              <w:t xml:space="preserve"> 2331 </w:t>
            </w:r>
            <w:r w:rsidR="007C6F7F">
              <w:t>seeks to establish</w:t>
            </w:r>
            <w:r w:rsidRPr="005C3E5D">
              <w:t xml:space="preserve"> an advisory board </w:t>
            </w:r>
            <w:r w:rsidR="007C6F7F">
              <w:t>to provide TDCJ with recommendations on</w:t>
            </w:r>
            <w:r w:rsidRPr="005C3E5D">
              <w:t xml:space="preserve"> emergency responses during times of crisis</w:t>
            </w:r>
            <w:r w:rsidR="00C92E89">
              <w:t xml:space="preserve"> and to require TDCJ to develop an emergency response plan </w:t>
            </w:r>
            <w:r w:rsidR="003375A8">
              <w:t>that includes</w:t>
            </w:r>
            <w:r w:rsidR="00C92E89">
              <w:t xml:space="preserve"> certain operating procedures</w:t>
            </w:r>
            <w:r w:rsidRPr="005C3E5D">
              <w:t xml:space="preserve">. </w:t>
            </w:r>
          </w:p>
          <w:p w14:paraId="76768AE4" w14:textId="77777777" w:rsidR="008423E4" w:rsidRPr="00E26B13" w:rsidRDefault="008423E4" w:rsidP="0075722D">
            <w:pPr>
              <w:rPr>
                <w:b/>
              </w:rPr>
            </w:pPr>
          </w:p>
        </w:tc>
      </w:tr>
      <w:tr w:rsidR="0089422D" w14:paraId="48852306" w14:textId="77777777" w:rsidTr="00E1125E">
        <w:tc>
          <w:tcPr>
            <w:tcW w:w="9576" w:type="dxa"/>
          </w:tcPr>
          <w:p w14:paraId="74E3A78D" w14:textId="77777777" w:rsidR="0017725B" w:rsidRDefault="00A8354F" w:rsidP="0075722D">
            <w:pPr>
              <w:rPr>
                <w:b/>
                <w:u w:val="single"/>
              </w:rPr>
            </w:pPr>
            <w:r>
              <w:rPr>
                <w:b/>
                <w:u w:val="single"/>
              </w:rPr>
              <w:t xml:space="preserve">CRIMINAL </w:t>
            </w:r>
            <w:r>
              <w:rPr>
                <w:b/>
                <w:u w:val="single"/>
              </w:rPr>
              <w:t>JUSTICE IMPACT</w:t>
            </w:r>
          </w:p>
          <w:p w14:paraId="5C9FCB73" w14:textId="77777777" w:rsidR="0017725B" w:rsidRDefault="0017725B" w:rsidP="0075722D">
            <w:pPr>
              <w:rPr>
                <w:b/>
                <w:u w:val="single"/>
              </w:rPr>
            </w:pPr>
          </w:p>
          <w:p w14:paraId="794CE519" w14:textId="77777777" w:rsidR="005C3E5D" w:rsidRPr="005C3E5D" w:rsidRDefault="00A8354F" w:rsidP="0075722D">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15FDE69F" w14:textId="77777777" w:rsidR="0017725B" w:rsidRPr="0017725B" w:rsidRDefault="0017725B" w:rsidP="0075722D">
            <w:pPr>
              <w:rPr>
                <w:b/>
                <w:u w:val="single"/>
              </w:rPr>
            </w:pPr>
          </w:p>
        </w:tc>
      </w:tr>
      <w:tr w:rsidR="0089422D" w14:paraId="321F8157" w14:textId="77777777" w:rsidTr="00E1125E">
        <w:tc>
          <w:tcPr>
            <w:tcW w:w="9576" w:type="dxa"/>
          </w:tcPr>
          <w:p w14:paraId="369D7F09" w14:textId="77777777" w:rsidR="008423E4" w:rsidRPr="00A8133F" w:rsidRDefault="00A8354F" w:rsidP="0075722D">
            <w:pPr>
              <w:rPr>
                <w:b/>
              </w:rPr>
            </w:pPr>
            <w:r w:rsidRPr="009C1E9A">
              <w:rPr>
                <w:b/>
                <w:u w:val="single"/>
              </w:rPr>
              <w:t>RULEMAKING AUTHORITY</w:t>
            </w:r>
            <w:r>
              <w:rPr>
                <w:b/>
              </w:rPr>
              <w:t xml:space="preserve"> </w:t>
            </w:r>
          </w:p>
          <w:p w14:paraId="531F5EA6" w14:textId="77777777" w:rsidR="008423E4" w:rsidRDefault="008423E4" w:rsidP="0075722D"/>
          <w:p w14:paraId="757EF319" w14:textId="77777777" w:rsidR="005C3E5D" w:rsidRDefault="00A8354F" w:rsidP="0075722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240FC65" w14:textId="77777777" w:rsidR="008423E4" w:rsidRPr="00E21FDC" w:rsidRDefault="008423E4" w:rsidP="0075722D">
            <w:pPr>
              <w:rPr>
                <w:b/>
              </w:rPr>
            </w:pPr>
          </w:p>
        </w:tc>
      </w:tr>
      <w:tr w:rsidR="0089422D" w14:paraId="0CB4B9EA" w14:textId="77777777" w:rsidTr="00E1125E">
        <w:tc>
          <w:tcPr>
            <w:tcW w:w="9576" w:type="dxa"/>
          </w:tcPr>
          <w:p w14:paraId="7DB1A77D" w14:textId="77777777" w:rsidR="008423E4" w:rsidRPr="00A8133F" w:rsidRDefault="00A8354F" w:rsidP="0075722D">
            <w:pPr>
              <w:rPr>
                <w:b/>
              </w:rPr>
            </w:pPr>
            <w:r w:rsidRPr="009C1E9A">
              <w:rPr>
                <w:b/>
                <w:u w:val="single"/>
              </w:rPr>
              <w:t>ANALYSIS</w:t>
            </w:r>
            <w:r>
              <w:rPr>
                <w:b/>
              </w:rPr>
              <w:t xml:space="preserve"> </w:t>
            </w:r>
          </w:p>
          <w:p w14:paraId="23737227" w14:textId="77777777" w:rsidR="008423E4" w:rsidRDefault="008423E4" w:rsidP="0075722D"/>
          <w:p w14:paraId="4FC350CD" w14:textId="3F17903F" w:rsidR="005C3E5D" w:rsidRDefault="00A8354F" w:rsidP="0075722D">
            <w:pPr>
              <w:pStyle w:val="Header"/>
              <w:tabs>
                <w:tab w:val="clear" w:pos="4320"/>
                <w:tab w:val="clear" w:pos="8640"/>
              </w:tabs>
              <w:jc w:val="both"/>
            </w:pPr>
            <w:r>
              <w:t>C.S.H.B. 2331 amends the Government Code to require the Texas Department of Criminal Justice (TDCJ) to develop an emergency response plan to be implemented when responding to a disaster declared by the governor under the Texas Disaster Act of 1975</w:t>
            </w:r>
            <w:r w:rsidR="00B30275">
              <w:t xml:space="preserve"> or </w:t>
            </w:r>
            <w:r>
              <w:t xml:space="preserve">by </w:t>
            </w:r>
            <w:r w:rsidRPr="00A771FB">
              <w:t>th</w:t>
            </w:r>
            <w:r w:rsidRPr="00A771FB">
              <w:t>e</w:t>
            </w:r>
            <w:r w:rsidR="00B30275">
              <w:t xml:space="preserve"> U.S.</w:t>
            </w:r>
            <w:r w:rsidRPr="00A771FB">
              <w:t xml:space="preserve"> president under the </w:t>
            </w:r>
            <w:r>
              <w:t xml:space="preserve">federal </w:t>
            </w:r>
            <w:r w:rsidRPr="00A771FB">
              <w:t>Robert T. Stafford Disaster Reli</w:t>
            </w:r>
            <w:r>
              <w:t xml:space="preserve">ef and Emergency Assistance Act </w:t>
            </w:r>
            <w:r w:rsidR="00B30275">
              <w:t>if</w:t>
            </w:r>
            <w:r w:rsidR="00B30275" w:rsidRPr="00A771FB">
              <w:t xml:space="preserve"> </w:t>
            </w:r>
            <w:r w:rsidRPr="00A771FB">
              <w:t>any part of</w:t>
            </w:r>
            <w:r>
              <w:t xml:space="preserve"> Texas</w:t>
            </w:r>
            <w:r w:rsidRPr="00A771FB">
              <w:t xml:space="preserve"> is named in the federally declared disaster area.</w:t>
            </w:r>
            <w:r>
              <w:t xml:space="preserve"> The emergency response plan must specify operating procedures that will be implemented</w:t>
            </w:r>
            <w:r>
              <w:t xml:space="preserve"> by a correctional facility during a declared disaster</w:t>
            </w:r>
            <w:r w:rsidR="00B30275">
              <w:t xml:space="preserve">, including evacuation procedures, guidelines for </w:t>
            </w:r>
            <w:r w:rsidR="00383A93">
              <w:t>ensuring employee</w:t>
            </w:r>
            <w:r w:rsidR="00B30275">
              <w:t xml:space="preserve"> safety and w</w:t>
            </w:r>
            <w:r w:rsidR="00383A93">
              <w:t>ell-</w:t>
            </w:r>
            <w:r w:rsidR="00B30275">
              <w:t xml:space="preserve">being, and </w:t>
            </w:r>
            <w:r w:rsidR="00383A93">
              <w:t>specified</w:t>
            </w:r>
            <w:r w:rsidR="00B30275">
              <w:t xml:space="preserve"> provisions regarding lockdowns or periods of inmate segregation, inmate participation in </w:t>
            </w:r>
            <w:r w:rsidR="00383A93">
              <w:t xml:space="preserve">certain </w:t>
            </w:r>
            <w:r w:rsidR="00B30275">
              <w:t>classes or programs</w:t>
            </w:r>
            <w:r w:rsidR="00383A93">
              <w:t xml:space="preserve">, </w:t>
            </w:r>
            <w:r w:rsidR="006F1ACF">
              <w:t xml:space="preserve">commissary access, </w:t>
            </w:r>
            <w:r w:rsidR="00383A93">
              <w:t>in-person visitation</w:t>
            </w:r>
            <w:r w:rsidR="006F1ACF">
              <w:t>,</w:t>
            </w:r>
            <w:r w:rsidR="00383A93">
              <w:t xml:space="preserve"> personal protective equipment</w:t>
            </w:r>
            <w:r w:rsidR="006F1ACF">
              <w:t xml:space="preserve"> for employees and inmates</w:t>
            </w:r>
            <w:r w:rsidR="00383A93">
              <w:t xml:space="preserve">, and </w:t>
            </w:r>
            <w:r w:rsidR="006F1ACF">
              <w:t xml:space="preserve">inmate </w:t>
            </w:r>
            <w:r w:rsidR="00383A93">
              <w:t>access to medical care, medi</w:t>
            </w:r>
            <w:r w:rsidR="006F1ACF">
              <w:t>c</w:t>
            </w:r>
            <w:r w:rsidR="00383A93">
              <w:t>ation, and personal hygiene items</w:t>
            </w:r>
            <w:r>
              <w:t>.</w:t>
            </w:r>
          </w:p>
          <w:p w14:paraId="12FFB3C6" w14:textId="77777777" w:rsidR="005C3E5D" w:rsidRDefault="005C3E5D" w:rsidP="0075722D">
            <w:pPr>
              <w:pStyle w:val="Header"/>
              <w:jc w:val="both"/>
            </w:pPr>
          </w:p>
          <w:p w14:paraId="03266E37" w14:textId="325A997C" w:rsidR="005C3E5D" w:rsidRDefault="00A8354F" w:rsidP="0075722D">
            <w:pPr>
              <w:pStyle w:val="Header"/>
              <w:jc w:val="both"/>
            </w:pPr>
            <w:r>
              <w:t>C.S.H.B. 2331 establishes an advisory</w:t>
            </w:r>
            <w:r>
              <w:t xml:space="preserve"> board to develop and provide TDCJ with recommendations for the emergency response plan, not later than March 1, 2022, and to update those recommendations and submit those recommendations to TDCJ not later than March 1 of each year. The bill </w:t>
            </w:r>
            <w:r w:rsidR="00A362D2">
              <w:t xml:space="preserve">does </w:t>
            </w:r>
            <w:r>
              <w:t>the follo</w:t>
            </w:r>
            <w:r>
              <w:t>wing</w:t>
            </w:r>
            <w:r w:rsidR="003F26F2">
              <w:t xml:space="preserve"> with respect to the advisory board</w:t>
            </w:r>
            <w:r>
              <w:t>:</w:t>
            </w:r>
          </w:p>
          <w:p w14:paraId="2EE9D6E9" w14:textId="2EDD47DE" w:rsidR="003F26F2" w:rsidRDefault="00A8354F" w:rsidP="0075722D">
            <w:pPr>
              <w:pStyle w:val="Header"/>
              <w:numPr>
                <w:ilvl w:val="0"/>
                <w:numId w:val="4"/>
              </w:numPr>
              <w:jc w:val="both"/>
            </w:pPr>
            <w:r>
              <w:t xml:space="preserve">provides for its </w:t>
            </w:r>
            <w:r w:rsidR="00136F31">
              <w:t>members</w:t>
            </w:r>
            <w:r>
              <w:t xml:space="preserve">, including the TDCJ executive director, the commissioner of state health services or the commissioner's designee, and members appointed by the governor; </w:t>
            </w:r>
          </w:p>
          <w:p w14:paraId="745EE68E" w14:textId="58BEF413" w:rsidR="005C3E5D" w:rsidRDefault="00A8354F" w:rsidP="0075722D">
            <w:pPr>
              <w:pStyle w:val="Header"/>
              <w:numPr>
                <w:ilvl w:val="0"/>
                <w:numId w:val="4"/>
              </w:numPr>
              <w:jc w:val="both"/>
            </w:pPr>
            <w:r>
              <w:t>exempts the advisory board from stat</w:t>
            </w:r>
            <w:r>
              <w:t>utory provisions governing state agency advisory committees with regard to its composition and duration;</w:t>
            </w:r>
          </w:p>
          <w:p w14:paraId="77BFC6BA" w14:textId="6810FCD7" w:rsidR="005C3E5D" w:rsidRDefault="00A8354F" w:rsidP="0075722D">
            <w:pPr>
              <w:pStyle w:val="Header"/>
              <w:numPr>
                <w:ilvl w:val="0"/>
                <w:numId w:val="4"/>
              </w:numPr>
              <w:jc w:val="both"/>
            </w:pPr>
            <w:r>
              <w:t xml:space="preserve">requires TDCJ </w:t>
            </w:r>
            <w:r w:rsidR="003F26F2">
              <w:t xml:space="preserve">to </w:t>
            </w:r>
            <w:r>
              <w:t xml:space="preserve">provide the advisory board with access to all relevant information necessary to </w:t>
            </w:r>
            <w:r w:rsidR="003F26F2">
              <w:t>develop and update the</w:t>
            </w:r>
            <w:r>
              <w:t xml:space="preserve"> recommendations;</w:t>
            </w:r>
          </w:p>
          <w:p w14:paraId="1337C921" w14:textId="6EC0C295" w:rsidR="00082BDA" w:rsidRDefault="00A8354F" w:rsidP="0075722D">
            <w:pPr>
              <w:pStyle w:val="Header"/>
              <w:numPr>
                <w:ilvl w:val="0"/>
                <w:numId w:val="4"/>
              </w:numPr>
              <w:jc w:val="both"/>
            </w:pPr>
            <w:r>
              <w:t>requires the a</w:t>
            </w:r>
            <w:r>
              <w:t xml:space="preserve">dvisory board, in developing and updating the recommendations, to consider all strategies to plan for emergency situations, including plans to prevent interruptions to the provision of educational and rehabilitative programming to inmates; </w:t>
            </w:r>
          </w:p>
          <w:p w14:paraId="5E2BBEB1" w14:textId="73F5BF58" w:rsidR="005C3E5D" w:rsidRDefault="00A8354F" w:rsidP="0075722D">
            <w:pPr>
              <w:pStyle w:val="Header"/>
              <w:numPr>
                <w:ilvl w:val="0"/>
                <w:numId w:val="4"/>
              </w:numPr>
              <w:jc w:val="both"/>
            </w:pPr>
            <w:r>
              <w:t xml:space="preserve">authorizes the </w:t>
            </w:r>
            <w:r>
              <w:t>advisory board to access any facility operated by or under contract with TDCJ; and</w:t>
            </w:r>
          </w:p>
          <w:p w14:paraId="4F3F85FC" w14:textId="5716ACE8" w:rsidR="005C3E5D" w:rsidRDefault="00A8354F" w:rsidP="0075722D">
            <w:pPr>
              <w:pStyle w:val="Header"/>
              <w:numPr>
                <w:ilvl w:val="0"/>
                <w:numId w:val="4"/>
              </w:numPr>
              <w:jc w:val="both"/>
            </w:pPr>
            <w:r>
              <w:t xml:space="preserve">if the TDCJ response to a declared disaster is inconsistent with the </w:t>
            </w:r>
            <w:r w:rsidR="00136F31">
              <w:t xml:space="preserve">advisory board's </w:t>
            </w:r>
            <w:r>
              <w:t xml:space="preserve">recommendations, </w:t>
            </w:r>
            <w:r w:rsidR="003F26F2">
              <w:t xml:space="preserve">authorizes </w:t>
            </w:r>
            <w:r>
              <w:t xml:space="preserve">the advisory board </w:t>
            </w:r>
            <w:r w:rsidR="003F26F2">
              <w:t xml:space="preserve">to </w:t>
            </w:r>
            <w:r>
              <w:t xml:space="preserve">obtain any relevant data and reports </w:t>
            </w:r>
            <w:r>
              <w:t>and conduct interview</w:t>
            </w:r>
            <w:r w:rsidR="00437636">
              <w:t>s</w:t>
            </w:r>
            <w:r>
              <w:t xml:space="preserve"> with inmates and other relevant persons to identify any consequences of the response. </w:t>
            </w:r>
          </w:p>
          <w:p w14:paraId="5303EDC9" w14:textId="77777777" w:rsidR="005C3E5D" w:rsidRDefault="005C3E5D" w:rsidP="0075722D">
            <w:pPr>
              <w:pStyle w:val="Header"/>
              <w:jc w:val="both"/>
            </w:pPr>
          </w:p>
          <w:p w14:paraId="58C61EAC" w14:textId="20E2C3BF" w:rsidR="009C36CD" w:rsidRPr="009C36CD" w:rsidRDefault="00A8354F" w:rsidP="0075722D">
            <w:pPr>
              <w:pStyle w:val="Header"/>
              <w:tabs>
                <w:tab w:val="clear" w:pos="4320"/>
                <w:tab w:val="clear" w:pos="8640"/>
              </w:tabs>
              <w:jc w:val="both"/>
            </w:pPr>
            <w:r>
              <w:t>C.S.H.B. 2331 requires TDCJ to develop the emergency response plan not later than the 180th day after the date the advisory board submits its rec</w:t>
            </w:r>
            <w:r>
              <w:t xml:space="preserve">ommendations. </w:t>
            </w:r>
          </w:p>
          <w:p w14:paraId="4393807B" w14:textId="77777777" w:rsidR="008423E4" w:rsidRPr="00835628" w:rsidRDefault="008423E4" w:rsidP="0075722D">
            <w:pPr>
              <w:rPr>
                <w:b/>
              </w:rPr>
            </w:pPr>
          </w:p>
        </w:tc>
      </w:tr>
      <w:tr w:rsidR="0089422D" w14:paraId="0F2B214F" w14:textId="77777777" w:rsidTr="00E1125E">
        <w:tc>
          <w:tcPr>
            <w:tcW w:w="9576" w:type="dxa"/>
          </w:tcPr>
          <w:p w14:paraId="0C4D0793" w14:textId="77777777" w:rsidR="008423E4" w:rsidRPr="00A8133F" w:rsidRDefault="00A8354F" w:rsidP="0075722D">
            <w:pPr>
              <w:rPr>
                <w:b/>
              </w:rPr>
            </w:pPr>
            <w:r w:rsidRPr="009C1E9A">
              <w:rPr>
                <w:b/>
                <w:u w:val="single"/>
              </w:rPr>
              <w:t>EFFECTIVE DATE</w:t>
            </w:r>
            <w:r>
              <w:rPr>
                <w:b/>
              </w:rPr>
              <w:t xml:space="preserve"> </w:t>
            </w:r>
          </w:p>
          <w:p w14:paraId="02284369" w14:textId="77777777" w:rsidR="008423E4" w:rsidRDefault="008423E4" w:rsidP="0075722D"/>
          <w:p w14:paraId="5DAEBEAD" w14:textId="77777777" w:rsidR="008423E4" w:rsidRPr="003624F2" w:rsidRDefault="00A8354F" w:rsidP="0075722D">
            <w:pPr>
              <w:pStyle w:val="Header"/>
              <w:tabs>
                <w:tab w:val="clear" w:pos="4320"/>
                <w:tab w:val="clear" w:pos="8640"/>
              </w:tabs>
              <w:jc w:val="both"/>
            </w:pPr>
            <w:r>
              <w:t>September 1, 2021.</w:t>
            </w:r>
          </w:p>
          <w:p w14:paraId="13D5E126" w14:textId="77777777" w:rsidR="008423E4" w:rsidRPr="00233FDB" w:rsidRDefault="008423E4" w:rsidP="0075722D">
            <w:pPr>
              <w:rPr>
                <w:b/>
              </w:rPr>
            </w:pPr>
          </w:p>
        </w:tc>
      </w:tr>
      <w:tr w:rsidR="0089422D" w14:paraId="7D390BBF" w14:textId="77777777" w:rsidTr="00E1125E">
        <w:tc>
          <w:tcPr>
            <w:tcW w:w="9576" w:type="dxa"/>
          </w:tcPr>
          <w:p w14:paraId="04A99783" w14:textId="77777777" w:rsidR="005C3E5D" w:rsidRDefault="00A8354F" w:rsidP="0075722D">
            <w:pPr>
              <w:jc w:val="both"/>
              <w:rPr>
                <w:b/>
                <w:u w:val="single"/>
              </w:rPr>
            </w:pPr>
            <w:r>
              <w:rPr>
                <w:b/>
                <w:u w:val="single"/>
              </w:rPr>
              <w:t>COMPARISON OF ORIGINAL AND SUBSTITUTE</w:t>
            </w:r>
          </w:p>
          <w:p w14:paraId="79263ED3" w14:textId="77777777" w:rsidR="00EF3EE2" w:rsidRDefault="00EF3EE2" w:rsidP="0075722D">
            <w:pPr>
              <w:jc w:val="both"/>
            </w:pPr>
          </w:p>
          <w:p w14:paraId="4B45145F" w14:textId="14895811" w:rsidR="00EF3EE2" w:rsidRDefault="00A8354F" w:rsidP="0075722D">
            <w:pPr>
              <w:jc w:val="both"/>
            </w:pPr>
            <w:r>
              <w:t xml:space="preserve">While C.S.H.B. 2331 may differ from the original in minor or nonsubstantive ways, the following summarizes the substantial differences between the introduced and </w:t>
            </w:r>
            <w:r>
              <w:t>committee substitute versions of the bill.</w:t>
            </w:r>
          </w:p>
          <w:p w14:paraId="19430811" w14:textId="77777777" w:rsidR="00BB4392" w:rsidRDefault="00BB4392" w:rsidP="0075722D">
            <w:pPr>
              <w:jc w:val="both"/>
            </w:pPr>
          </w:p>
          <w:p w14:paraId="3F5AF454" w14:textId="0F5F537F" w:rsidR="007E25B0" w:rsidRDefault="00A8354F" w:rsidP="0075722D">
            <w:pPr>
              <w:jc w:val="both"/>
            </w:pPr>
            <w:r>
              <w:t xml:space="preserve">Whereas the original required TDCJ and the Board of Pardons and Paroles (BPP) to jointly develop </w:t>
            </w:r>
            <w:r w:rsidR="0010532C">
              <w:t>the</w:t>
            </w:r>
            <w:r>
              <w:t xml:space="preserve"> emer</w:t>
            </w:r>
            <w:r w:rsidR="0010532C">
              <w:t>gency response pla</w:t>
            </w:r>
            <w:r w:rsidR="00CE0356">
              <w:t xml:space="preserve">n and </w:t>
            </w:r>
            <w:r w:rsidR="0010532C">
              <w:t xml:space="preserve">included both as recipients of </w:t>
            </w:r>
            <w:r w:rsidR="00CE0356">
              <w:t xml:space="preserve">the </w:t>
            </w:r>
            <w:r w:rsidR="0010532C">
              <w:t>recommendations developed by th</w:t>
            </w:r>
            <w:r w:rsidR="00E0513B">
              <w:t>e advisory board</w:t>
            </w:r>
            <w:r w:rsidR="001D4D1A">
              <w:t xml:space="preserve">, the substitute does not </w:t>
            </w:r>
            <w:r w:rsidR="00E0513B">
              <w:t>involve</w:t>
            </w:r>
            <w:r w:rsidR="001D4D1A">
              <w:t xml:space="preserve"> the BPP</w:t>
            </w:r>
            <w:r w:rsidR="0010532C">
              <w:t xml:space="preserve"> in the plan development</w:t>
            </w:r>
            <w:r w:rsidR="00974F78">
              <w:t>, does not</w:t>
            </w:r>
            <w:r w:rsidR="0010532C">
              <w:t xml:space="preserve"> </w:t>
            </w:r>
            <w:r w:rsidR="00E0513B">
              <w:t xml:space="preserve">include it </w:t>
            </w:r>
            <w:r w:rsidR="0010532C">
              <w:t>as a recipient of the recommendations</w:t>
            </w:r>
            <w:r w:rsidR="00CE0356">
              <w:t xml:space="preserve"> or in related provisions</w:t>
            </w:r>
            <w:r w:rsidR="00974F78">
              <w:t>, and does not include a definition for "board."</w:t>
            </w:r>
          </w:p>
          <w:p w14:paraId="3858D90B" w14:textId="77777777" w:rsidR="007E25B0" w:rsidRDefault="007E25B0" w:rsidP="0075722D">
            <w:pPr>
              <w:jc w:val="both"/>
            </w:pPr>
          </w:p>
          <w:p w14:paraId="726C939C" w14:textId="14FC7DD3" w:rsidR="00E1125E" w:rsidRDefault="00A8354F" w:rsidP="0075722D">
            <w:pPr>
              <w:jc w:val="both"/>
            </w:pPr>
            <w:r>
              <w:t>The substitute does not include the</w:t>
            </w:r>
            <w:r w:rsidR="0010532C">
              <w:t xml:space="preserve"> specification that appeared in the original that the plan is to be implemented by</w:t>
            </w:r>
            <w:r w:rsidR="00E0513B">
              <w:t xml:space="preserve"> each agency when responding to a declared disaster. </w:t>
            </w:r>
          </w:p>
          <w:p w14:paraId="12AEBF77" w14:textId="77777777" w:rsidR="00B003A7" w:rsidRDefault="00B003A7" w:rsidP="0075722D">
            <w:pPr>
              <w:jc w:val="both"/>
            </w:pPr>
          </w:p>
          <w:p w14:paraId="3FE62470" w14:textId="5355B4A9" w:rsidR="00E1125E" w:rsidRDefault="00A8354F" w:rsidP="0075722D">
            <w:pPr>
              <w:jc w:val="both"/>
            </w:pPr>
            <w:r>
              <w:t xml:space="preserve">The substitute does not include the following </w:t>
            </w:r>
            <w:r w:rsidR="006C1878">
              <w:t>provisions</w:t>
            </w:r>
            <w:r w:rsidR="00B003A7">
              <w:t xml:space="preserve"> </w:t>
            </w:r>
            <w:r w:rsidR="006C1878">
              <w:t>that appeared in</w:t>
            </w:r>
            <w:r w:rsidR="00B003A7">
              <w:t xml:space="preserve"> the original</w:t>
            </w:r>
            <w:r>
              <w:t>:</w:t>
            </w:r>
            <w:r w:rsidR="00B003A7">
              <w:t xml:space="preserve"> </w:t>
            </w:r>
          </w:p>
          <w:p w14:paraId="0ED1A84B" w14:textId="3573B343" w:rsidR="00245D76" w:rsidRDefault="00A8354F" w:rsidP="0075722D">
            <w:pPr>
              <w:pStyle w:val="ListParagraph"/>
              <w:numPr>
                <w:ilvl w:val="0"/>
                <w:numId w:val="8"/>
              </w:numPr>
              <w:contextualSpacing w:val="0"/>
              <w:jc w:val="both"/>
            </w:pPr>
            <w:r>
              <w:t>provisions requiring</w:t>
            </w:r>
            <w:r w:rsidR="007E25B0">
              <w:t xml:space="preserve"> the BPP to implement </w:t>
            </w:r>
            <w:r>
              <w:t>during a d</w:t>
            </w:r>
            <w:r>
              <w:t xml:space="preserve">eclared disaster </w:t>
            </w:r>
            <w:r w:rsidR="007E25B0">
              <w:t xml:space="preserve">an expedited parole approval process and modify existing parole policies and previous parole decisions to allow an eligible inmate to complete any </w:t>
            </w:r>
            <w:r>
              <w:t>previously</w:t>
            </w:r>
            <w:r w:rsidR="00642B95">
              <w:t xml:space="preserve"> </w:t>
            </w:r>
            <w:r>
              <w:t xml:space="preserve">ordered and still </w:t>
            </w:r>
            <w:r w:rsidR="007E25B0">
              <w:t>remaining classes or programs after being released on parole</w:t>
            </w:r>
            <w:r w:rsidR="00331756">
              <w:t>;</w:t>
            </w:r>
          </w:p>
          <w:p w14:paraId="625E14CE" w14:textId="3F87ACC5" w:rsidR="00DD28A9" w:rsidRDefault="00A8354F" w:rsidP="0075722D">
            <w:pPr>
              <w:pStyle w:val="ListParagraph"/>
              <w:numPr>
                <w:ilvl w:val="0"/>
                <w:numId w:val="9"/>
              </w:numPr>
              <w:contextualSpacing w:val="0"/>
              <w:jc w:val="both"/>
            </w:pPr>
            <w:r>
              <w:t>a</w:t>
            </w:r>
            <w:r>
              <w:t xml:space="preserve"> requirement for the emergency response plan to specify procedures governing the release of inmates on parole during the expedited parole approval process, including certain specified criteria and procedures</w:t>
            </w:r>
            <w:r w:rsidR="00974F78">
              <w:t>;</w:t>
            </w:r>
            <w:r>
              <w:t xml:space="preserve"> </w:t>
            </w:r>
          </w:p>
          <w:p w14:paraId="0BD5ACA4" w14:textId="32B0E03E" w:rsidR="00331756" w:rsidRDefault="00A8354F" w:rsidP="0075722D">
            <w:pPr>
              <w:pStyle w:val="ListParagraph"/>
              <w:numPr>
                <w:ilvl w:val="0"/>
                <w:numId w:val="10"/>
              </w:numPr>
              <w:contextualSpacing w:val="0"/>
              <w:jc w:val="both"/>
            </w:pPr>
            <w:r>
              <w:t xml:space="preserve">provisions requiring a parole panel to consider </w:t>
            </w:r>
            <w:r w:rsidR="00642B95">
              <w:t xml:space="preserve">those </w:t>
            </w:r>
            <w:r>
              <w:t>criteria when determining whether to approve an inmate for release on parole during a declared emergency and authorizing a parole panel in that scenario to release an inmate on parole regardless of cert</w:t>
            </w:r>
            <w:r>
              <w:t xml:space="preserve">ain statutory requirements; </w:t>
            </w:r>
          </w:p>
          <w:p w14:paraId="6BA63AAE" w14:textId="7CA8889E" w:rsidR="00245D76" w:rsidRDefault="00A8354F" w:rsidP="0075722D">
            <w:pPr>
              <w:pStyle w:val="ListParagraph"/>
              <w:numPr>
                <w:ilvl w:val="0"/>
                <w:numId w:val="11"/>
              </w:numPr>
              <w:contextualSpacing w:val="0"/>
              <w:jc w:val="both"/>
            </w:pPr>
            <w:r>
              <w:t>procedural provisions relating to the duties of the BPP and a parole panel in the original's provisions; and</w:t>
            </w:r>
          </w:p>
          <w:p w14:paraId="2F08C2A3" w14:textId="19B1483A" w:rsidR="00E1125E" w:rsidRDefault="00A8354F" w:rsidP="0075722D">
            <w:pPr>
              <w:pStyle w:val="ListParagraph"/>
              <w:numPr>
                <w:ilvl w:val="0"/>
                <w:numId w:val="12"/>
              </w:numPr>
              <w:contextualSpacing w:val="0"/>
              <w:jc w:val="both"/>
            </w:pPr>
            <w:r>
              <w:t>requirements for the plan's specified operating procedures for a correctional facility during a declared disaster to r</w:t>
            </w:r>
            <w:r>
              <w:t>equire TDCJ to waive any fee charged to an inmate for medical care and to prohibit an inmate from being required to work under certain conditions</w:t>
            </w:r>
            <w:r w:rsidR="00331756">
              <w:t>.</w:t>
            </w:r>
          </w:p>
          <w:p w14:paraId="602076FF" w14:textId="5FB53C07" w:rsidR="00807FB0" w:rsidRDefault="00807FB0" w:rsidP="0075722D">
            <w:pPr>
              <w:jc w:val="both"/>
            </w:pPr>
          </w:p>
          <w:p w14:paraId="748893D4" w14:textId="29A42A73" w:rsidR="00FE6318" w:rsidRDefault="00A8354F" w:rsidP="0075722D">
            <w:pPr>
              <w:jc w:val="both"/>
            </w:pPr>
            <w:r>
              <w:t>The substitute includes language that did not appear in the original clarifying that the plan's specified op</w:t>
            </w:r>
            <w:r>
              <w:t>erating procedures relating to inmate</w:t>
            </w:r>
            <w:r w:rsidR="00AE0EC6">
              <w:t xml:space="preserve"> continued</w:t>
            </w:r>
            <w:r>
              <w:t xml:space="preserve"> participation in</w:t>
            </w:r>
            <w:r w:rsidR="00AE0EC6">
              <w:t xml:space="preserve"> certain classes or programs and in-person inmate visitation apply during any extended period of a declared disaster.</w:t>
            </w:r>
          </w:p>
          <w:p w14:paraId="411B4185" w14:textId="77777777" w:rsidR="00FE6318" w:rsidRDefault="00FE6318" w:rsidP="0075722D">
            <w:pPr>
              <w:jc w:val="both"/>
            </w:pPr>
          </w:p>
          <w:p w14:paraId="49571395" w14:textId="164D774F" w:rsidR="009C62A8" w:rsidRDefault="00A8354F" w:rsidP="0075722D">
            <w:pPr>
              <w:jc w:val="both"/>
            </w:pPr>
            <w:r>
              <w:t xml:space="preserve">The substitute revises the composition of the advisory board established </w:t>
            </w:r>
            <w:r>
              <w:t>in the original as follows:</w:t>
            </w:r>
          </w:p>
          <w:p w14:paraId="2C970F33" w14:textId="77777777" w:rsidR="009C62A8" w:rsidRDefault="00A8354F" w:rsidP="0075722D">
            <w:pPr>
              <w:pStyle w:val="ListParagraph"/>
              <w:numPr>
                <w:ilvl w:val="0"/>
                <w:numId w:val="13"/>
              </w:numPr>
              <w:contextualSpacing w:val="0"/>
              <w:jc w:val="both"/>
            </w:pPr>
            <w:r>
              <w:t xml:space="preserve">includes at least two additional governor-appointed members who are correctional officers employed by TDCJ at the level of sergeant or lower and who are members of a certain employee organization; and </w:t>
            </w:r>
          </w:p>
          <w:p w14:paraId="3A2EE9B9" w14:textId="28C205E5" w:rsidR="009C62A8" w:rsidRDefault="00A8354F" w:rsidP="0075722D">
            <w:pPr>
              <w:pStyle w:val="ListParagraph"/>
              <w:numPr>
                <w:ilvl w:val="0"/>
                <w:numId w:val="14"/>
              </w:numPr>
              <w:contextualSpacing w:val="0"/>
              <w:jc w:val="both"/>
            </w:pPr>
            <w:r>
              <w:t>does not include the presi</w:t>
            </w:r>
            <w:r>
              <w:t xml:space="preserve">ding officer of the BPP, who was included as a member in the original. </w:t>
            </w:r>
          </w:p>
          <w:p w14:paraId="35157366" w14:textId="77777777" w:rsidR="005D6EDC" w:rsidRDefault="005D6EDC" w:rsidP="0075722D">
            <w:pPr>
              <w:jc w:val="both"/>
            </w:pPr>
          </w:p>
          <w:p w14:paraId="46CCBD79" w14:textId="74CD4E3F" w:rsidR="00807FB0" w:rsidRDefault="00A8354F" w:rsidP="0075722D">
            <w:pPr>
              <w:jc w:val="both"/>
            </w:pPr>
            <w:r>
              <w:t>The substitute includes a requirement for the advisory board to consider</w:t>
            </w:r>
            <w:r>
              <w:t xml:space="preserve"> all strategies to plan for emergency situations in developing and updating the recommendations, which was not included in the original.</w:t>
            </w:r>
          </w:p>
          <w:p w14:paraId="342B53C2" w14:textId="77777777" w:rsidR="00EF3EE2" w:rsidRPr="00CC7AA9" w:rsidRDefault="00EF3EE2" w:rsidP="0075722D">
            <w:pPr>
              <w:jc w:val="both"/>
            </w:pPr>
          </w:p>
        </w:tc>
      </w:tr>
      <w:tr w:rsidR="0089422D" w14:paraId="478EBD97" w14:textId="77777777" w:rsidTr="00E1125E">
        <w:tc>
          <w:tcPr>
            <w:tcW w:w="9576" w:type="dxa"/>
          </w:tcPr>
          <w:p w14:paraId="1084892A" w14:textId="77777777" w:rsidR="005C3E5D" w:rsidRPr="009C1E9A" w:rsidRDefault="005C3E5D" w:rsidP="0075722D">
            <w:pPr>
              <w:rPr>
                <w:b/>
                <w:u w:val="single"/>
              </w:rPr>
            </w:pPr>
          </w:p>
        </w:tc>
      </w:tr>
      <w:tr w:rsidR="0089422D" w14:paraId="4E241C73" w14:textId="77777777" w:rsidTr="00E1125E">
        <w:tc>
          <w:tcPr>
            <w:tcW w:w="9576" w:type="dxa"/>
          </w:tcPr>
          <w:p w14:paraId="4A0C1F93" w14:textId="77777777" w:rsidR="005C3E5D" w:rsidRPr="005C3E5D" w:rsidRDefault="005C3E5D" w:rsidP="0075722D">
            <w:pPr>
              <w:jc w:val="both"/>
            </w:pPr>
          </w:p>
        </w:tc>
      </w:tr>
    </w:tbl>
    <w:p w14:paraId="5A643DA5" w14:textId="77777777" w:rsidR="008423E4" w:rsidRPr="00BE0E75" w:rsidRDefault="008423E4" w:rsidP="0075722D">
      <w:pPr>
        <w:jc w:val="both"/>
        <w:rPr>
          <w:rFonts w:ascii="Arial" w:hAnsi="Arial"/>
          <w:sz w:val="16"/>
          <w:szCs w:val="16"/>
        </w:rPr>
      </w:pPr>
    </w:p>
    <w:p w14:paraId="529DC2EC" w14:textId="77777777" w:rsidR="004108C3" w:rsidRPr="008423E4" w:rsidRDefault="004108C3" w:rsidP="0075722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1272" w14:textId="77777777" w:rsidR="00000000" w:rsidRDefault="00A8354F">
      <w:r>
        <w:separator/>
      </w:r>
    </w:p>
  </w:endnote>
  <w:endnote w:type="continuationSeparator" w:id="0">
    <w:p w14:paraId="7E99F3B6" w14:textId="77777777" w:rsidR="00000000" w:rsidRDefault="00A8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7EE6" w14:textId="77777777" w:rsidR="00E1125E" w:rsidRDefault="00E1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9422D" w14:paraId="4EB95B37" w14:textId="77777777" w:rsidTr="009C1E9A">
      <w:trPr>
        <w:cantSplit/>
      </w:trPr>
      <w:tc>
        <w:tcPr>
          <w:tcW w:w="0" w:type="pct"/>
        </w:tcPr>
        <w:p w14:paraId="4EFD29F3" w14:textId="77777777" w:rsidR="00E1125E" w:rsidRDefault="00E1125E" w:rsidP="009C1E9A">
          <w:pPr>
            <w:pStyle w:val="Footer"/>
            <w:tabs>
              <w:tab w:val="clear" w:pos="8640"/>
              <w:tab w:val="right" w:pos="9360"/>
            </w:tabs>
          </w:pPr>
        </w:p>
      </w:tc>
      <w:tc>
        <w:tcPr>
          <w:tcW w:w="2395" w:type="pct"/>
        </w:tcPr>
        <w:p w14:paraId="613F1BB4" w14:textId="77777777" w:rsidR="00E1125E" w:rsidRDefault="00E1125E" w:rsidP="009C1E9A">
          <w:pPr>
            <w:pStyle w:val="Footer"/>
            <w:tabs>
              <w:tab w:val="clear" w:pos="8640"/>
              <w:tab w:val="right" w:pos="9360"/>
            </w:tabs>
          </w:pPr>
        </w:p>
        <w:p w14:paraId="4D16ACB8" w14:textId="77777777" w:rsidR="00E1125E" w:rsidRDefault="00E1125E" w:rsidP="009C1E9A">
          <w:pPr>
            <w:pStyle w:val="Footer"/>
            <w:tabs>
              <w:tab w:val="clear" w:pos="8640"/>
              <w:tab w:val="right" w:pos="9360"/>
            </w:tabs>
          </w:pPr>
        </w:p>
        <w:p w14:paraId="79ECF0FF" w14:textId="77777777" w:rsidR="00E1125E" w:rsidRDefault="00E1125E" w:rsidP="009C1E9A">
          <w:pPr>
            <w:pStyle w:val="Footer"/>
            <w:tabs>
              <w:tab w:val="clear" w:pos="8640"/>
              <w:tab w:val="right" w:pos="9360"/>
            </w:tabs>
          </w:pPr>
        </w:p>
      </w:tc>
      <w:tc>
        <w:tcPr>
          <w:tcW w:w="2453" w:type="pct"/>
        </w:tcPr>
        <w:p w14:paraId="11E664E5" w14:textId="77777777" w:rsidR="00E1125E" w:rsidRDefault="00E1125E" w:rsidP="009C1E9A">
          <w:pPr>
            <w:pStyle w:val="Footer"/>
            <w:tabs>
              <w:tab w:val="clear" w:pos="8640"/>
              <w:tab w:val="right" w:pos="9360"/>
            </w:tabs>
            <w:jc w:val="right"/>
          </w:pPr>
        </w:p>
      </w:tc>
    </w:tr>
    <w:tr w:rsidR="0089422D" w14:paraId="4C8F19D9" w14:textId="77777777" w:rsidTr="009C1E9A">
      <w:trPr>
        <w:cantSplit/>
      </w:trPr>
      <w:tc>
        <w:tcPr>
          <w:tcW w:w="0" w:type="pct"/>
        </w:tcPr>
        <w:p w14:paraId="37ED2566" w14:textId="77777777" w:rsidR="00E1125E" w:rsidRDefault="00E1125E" w:rsidP="009C1E9A">
          <w:pPr>
            <w:pStyle w:val="Footer"/>
            <w:tabs>
              <w:tab w:val="clear" w:pos="8640"/>
              <w:tab w:val="right" w:pos="9360"/>
            </w:tabs>
          </w:pPr>
        </w:p>
      </w:tc>
      <w:tc>
        <w:tcPr>
          <w:tcW w:w="2395" w:type="pct"/>
        </w:tcPr>
        <w:p w14:paraId="1FC07A6C" w14:textId="77777777" w:rsidR="00E1125E" w:rsidRPr="009C1E9A" w:rsidRDefault="00A8354F" w:rsidP="009C1E9A">
          <w:pPr>
            <w:pStyle w:val="Footer"/>
            <w:tabs>
              <w:tab w:val="clear" w:pos="8640"/>
              <w:tab w:val="right" w:pos="9360"/>
            </w:tabs>
            <w:rPr>
              <w:rFonts w:ascii="Shruti" w:hAnsi="Shruti"/>
              <w:sz w:val="22"/>
            </w:rPr>
          </w:pPr>
          <w:r>
            <w:rPr>
              <w:rFonts w:ascii="Shruti" w:hAnsi="Shruti"/>
              <w:sz w:val="22"/>
            </w:rPr>
            <w:t>87R 20405</w:t>
          </w:r>
        </w:p>
      </w:tc>
      <w:tc>
        <w:tcPr>
          <w:tcW w:w="2453" w:type="pct"/>
        </w:tcPr>
        <w:p w14:paraId="362535D6" w14:textId="0F6D3B04" w:rsidR="00E1125E" w:rsidRDefault="00A8354F" w:rsidP="009C1E9A">
          <w:pPr>
            <w:pStyle w:val="Footer"/>
            <w:tabs>
              <w:tab w:val="clear" w:pos="8640"/>
              <w:tab w:val="right" w:pos="9360"/>
            </w:tabs>
            <w:jc w:val="right"/>
          </w:pPr>
          <w:r>
            <w:fldChar w:fldCharType="begin"/>
          </w:r>
          <w:r>
            <w:instrText xml:space="preserve"> DOCPROPERTY  OTID  \* MERGEFORMAT </w:instrText>
          </w:r>
          <w:r>
            <w:fldChar w:fldCharType="separate"/>
          </w:r>
          <w:r w:rsidR="00AA5B7D">
            <w:t>21.107.1057</w:t>
          </w:r>
          <w:r>
            <w:fldChar w:fldCharType="end"/>
          </w:r>
        </w:p>
      </w:tc>
    </w:tr>
    <w:tr w:rsidR="0089422D" w14:paraId="510E5056" w14:textId="77777777" w:rsidTr="009C1E9A">
      <w:trPr>
        <w:cantSplit/>
      </w:trPr>
      <w:tc>
        <w:tcPr>
          <w:tcW w:w="0" w:type="pct"/>
        </w:tcPr>
        <w:p w14:paraId="28DF8222" w14:textId="77777777" w:rsidR="00E1125E" w:rsidRDefault="00E1125E" w:rsidP="009C1E9A">
          <w:pPr>
            <w:pStyle w:val="Footer"/>
            <w:tabs>
              <w:tab w:val="clear" w:pos="4320"/>
              <w:tab w:val="clear" w:pos="8640"/>
              <w:tab w:val="left" w:pos="2865"/>
            </w:tabs>
          </w:pPr>
        </w:p>
      </w:tc>
      <w:tc>
        <w:tcPr>
          <w:tcW w:w="2395" w:type="pct"/>
        </w:tcPr>
        <w:p w14:paraId="21902633" w14:textId="77777777" w:rsidR="00E1125E" w:rsidRPr="009C1E9A" w:rsidRDefault="00A8354F" w:rsidP="009C1E9A">
          <w:pPr>
            <w:pStyle w:val="Footer"/>
            <w:tabs>
              <w:tab w:val="clear" w:pos="4320"/>
              <w:tab w:val="clear" w:pos="8640"/>
              <w:tab w:val="left" w:pos="2865"/>
            </w:tabs>
            <w:rPr>
              <w:rFonts w:ascii="Shruti" w:hAnsi="Shruti"/>
              <w:sz w:val="22"/>
            </w:rPr>
          </w:pPr>
          <w:r>
            <w:rPr>
              <w:rFonts w:ascii="Shruti" w:hAnsi="Shruti"/>
              <w:sz w:val="22"/>
            </w:rPr>
            <w:t>Substitute Document Number: 87R 19715</w:t>
          </w:r>
        </w:p>
      </w:tc>
      <w:tc>
        <w:tcPr>
          <w:tcW w:w="2453" w:type="pct"/>
        </w:tcPr>
        <w:p w14:paraId="32162FD2" w14:textId="77777777" w:rsidR="00E1125E" w:rsidRDefault="00E1125E" w:rsidP="006D504F">
          <w:pPr>
            <w:pStyle w:val="Footer"/>
            <w:rPr>
              <w:rStyle w:val="PageNumber"/>
            </w:rPr>
          </w:pPr>
        </w:p>
        <w:p w14:paraId="18355519" w14:textId="77777777" w:rsidR="00E1125E" w:rsidRDefault="00E1125E" w:rsidP="009C1E9A">
          <w:pPr>
            <w:pStyle w:val="Footer"/>
            <w:tabs>
              <w:tab w:val="clear" w:pos="8640"/>
              <w:tab w:val="right" w:pos="9360"/>
            </w:tabs>
            <w:jc w:val="right"/>
          </w:pPr>
        </w:p>
      </w:tc>
    </w:tr>
    <w:tr w:rsidR="0089422D" w14:paraId="21C81CAD" w14:textId="77777777" w:rsidTr="009C1E9A">
      <w:trPr>
        <w:cantSplit/>
        <w:trHeight w:val="323"/>
      </w:trPr>
      <w:tc>
        <w:tcPr>
          <w:tcW w:w="0" w:type="pct"/>
          <w:gridSpan w:val="3"/>
        </w:tcPr>
        <w:p w14:paraId="2D2CCC2F" w14:textId="5B258C39" w:rsidR="00E1125E" w:rsidRDefault="00A835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5722D">
            <w:rPr>
              <w:rStyle w:val="PageNumber"/>
              <w:noProof/>
            </w:rPr>
            <w:t>3</w:t>
          </w:r>
          <w:r>
            <w:rPr>
              <w:rStyle w:val="PageNumber"/>
            </w:rPr>
            <w:fldChar w:fldCharType="end"/>
          </w:r>
        </w:p>
        <w:p w14:paraId="2AA1F1DB" w14:textId="77777777" w:rsidR="00E1125E" w:rsidRDefault="00E1125E" w:rsidP="009C1E9A">
          <w:pPr>
            <w:pStyle w:val="Footer"/>
            <w:tabs>
              <w:tab w:val="clear" w:pos="8640"/>
              <w:tab w:val="right" w:pos="9360"/>
            </w:tabs>
            <w:jc w:val="center"/>
          </w:pPr>
        </w:p>
      </w:tc>
    </w:tr>
  </w:tbl>
  <w:p w14:paraId="1500E294" w14:textId="77777777" w:rsidR="00E1125E" w:rsidRPr="00FF6F72" w:rsidRDefault="00E1125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6020" w14:textId="77777777" w:rsidR="00E1125E" w:rsidRDefault="00E1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7B273" w14:textId="77777777" w:rsidR="00000000" w:rsidRDefault="00A8354F">
      <w:r>
        <w:separator/>
      </w:r>
    </w:p>
  </w:footnote>
  <w:footnote w:type="continuationSeparator" w:id="0">
    <w:p w14:paraId="0EE49DE4" w14:textId="77777777" w:rsidR="00000000" w:rsidRDefault="00A8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5E7F" w14:textId="77777777" w:rsidR="00E1125E" w:rsidRDefault="00E1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5F55" w14:textId="77777777" w:rsidR="00E1125E" w:rsidRDefault="00E1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1A91" w14:textId="77777777" w:rsidR="00E1125E" w:rsidRDefault="00E1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B4"/>
    <w:multiLevelType w:val="hybridMultilevel"/>
    <w:tmpl w:val="D86E841C"/>
    <w:lvl w:ilvl="0" w:tplc="38F0C3FA">
      <w:start w:val="1"/>
      <w:numFmt w:val="bullet"/>
      <w:lvlText w:val=""/>
      <w:lvlJc w:val="left"/>
      <w:pPr>
        <w:tabs>
          <w:tab w:val="num" w:pos="720"/>
        </w:tabs>
        <w:ind w:left="720" w:hanging="360"/>
      </w:pPr>
      <w:rPr>
        <w:rFonts w:ascii="Symbol" w:hAnsi="Symbol" w:hint="default"/>
      </w:rPr>
    </w:lvl>
    <w:lvl w:ilvl="1" w:tplc="C40A3910" w:tentative="1">
      <w:start w:val="1"/>
      <w:numFmt w:val="bullet"/>
      <w:lvlText w:val="o"/>
      <w:lvlJc w:val="left"/>
      <w:pPr>
        <w:ind w:left="1440" w:hanging="360"/>
      </w:pPr>
      <w:rPr>
        <w:rFonts w:ascii="Courier New" w:hAnsi="Courier New" w:cs="Courier New" w:hint="default"/>
      </w:rPr>
    </w:lvl>
    <w:lvl w:ilvl="2" w:tplc="742E905C" w:tentative="1">
      <w:start w:val="1"/>
      <w:numFmt w:val="bullet"/>
      <w:lvlText w:val=""/>
      <w:lvlJc w:val="left"/>
      <w:pPr>
        <w:ind w:left="2160" w:hanging="360"/>
      </w:pPr>
      <w:rPr>
        <w:rFonts w:ascii="Wingdings" w:hAnsi="Wingdings" w:hint="default"/>
      </w:rPr>
    </w:lvl>
    <w:lvl w:ilvl="3" w:tplc="B038EA38" w:tentative="1">
      <w:start w:val="1"/>
      <w:numFmt w:val="bullet"/>
      <w:lvlText w:val=""/>
      <w:lvlJc w:val="left"/>
      <w:pPr>
        <w:ind w:left="2880" w:hanging="360"/>
      </w:pPr>
      <w:rPr>
        <w:rFonts w:ascii="Symbol" w:hAnsi="Symbol" w:hint="default"/>
      </w:rPr>
    </w:lvl>
    <w:lvl w:ilvl="4" w:tplc="F7AE5776" w:tentative="1">
      <w:start w:val="1"/>
      <w:numFmt w:val="bullet"/>
      <w:lvlText w:val="o"/>
      <w:lvlJc w:val="left"/>
      <w:pPr>
        <w:ind w:left="3600" w:hanging="360"/>
      </w:pPr>
      <w:rPr>
        <w:rFonts w:ascii="Courier New" w:hAnsi="Courier New" w:cs="Courier New" w:hint="default"/>
      </w:rPr>
    </w:lvl>
    <w:lvl w:ilvl="5" w:tplc="B5400CA6" w:tentative="1">
      <w:start w:val="1"/>
      <w:numFmt w:val="bullet"/>
      <w:lvlText w:val=""/>
      <w:lvlJc w:val="left"/>
      <w:pPr>
        <w:ind w:left="4320" w:hanging="360"/>
      </w:pPr>
      <w:rPr>
        <w:rFonts w:ascii="Wingdings" w:hAnsi="Wingdings" w:hint="default"/>
      </w:rPr>
    </w:lvl>
    <w:lvl w:ilvl="6" w:tplc="BDDC51C8" w:tentative="1">
      <w:start w:val="1"/>
      <w:numFmt w:val="bullet"/>
      <w:lvlText w:val=""/>
      <w:lvlJc w:val="left"/>
      <w:pPr>
        <w:ind w:left="5040" w:hanging="360"/>
      </w:pPr>
      <w:rPr>
        <w:rFonts w:ascii="Symbol" w:hAnsi="Symbol" w:hint="default"/>
      </w:rPr>
    </w:lvl>
    <w:lvl w:ilvl="7" w:tplc="BD6681A6" w:tentative="1">
      <w:start w:val="1"/>
      <w:numFmt w:val="bullet"/>
      <w:lvlText w:val="o"/>
      <w:lvlJc w:val="left"/>
      <w:pPr>
        <w:ind w:left="5760" w:hanging="360"/>
      </w:pPr>
      <w:rPr>
        <w:rFonts w:ascii="Courier New" w:hAnsi="Courier New" w:cs="Courier New" w:hint="default"/>
      </w:rPr>
    </w:lvl>
    <w:lvl w:ilvl="8" w:tplc="63B447E2" w:tentative="1">
      <w:start w:val="1"/>
      <w:numFmt w:val="bullet"/>
      <w:lvlText w:val=""/>
      <w:lvlJc w:val="left"/>
      <w:pPr>
        <w:ind w:left="6480" w:hanging="360"/>
      </w:pPr>
      <w:rPr>
        <w:rFonts w:ascii="Wingdings" w:hAnsi="Wingdings" w:hint="default"/>
      </w:rPr>
    </w:lvl>
  </w:abstractNum>
  <w:abstractNum w:abstractNumId="1" w15:restartNumberingAfterBreak="0">
    <w:nsid w:val="066915B3"/>
    <w:multiLevelType w:val="hybridMultilevel"/>
    <w:tmpl w:val="6D2EF750"/>
    <w:lvl w:ilvl="0" w:tplc="C4D482B2">
      <w:start w:val="1"/>
      <w:numFmt w:val="bullet"/>
      <w:lvlText w:val=""/>
      <w:lvlJc w:val="left"/>
      <w:pPr>
        <w:tabs>
          <w:tab w:val="num" w:pos="720"/>
        </w:tabs>
        <w:ind w:left="720" w:hanging="360"/>
      </w:pPr>
      <w:rPr>
        <w:rFonts w:ascii="Symbol" w:hAnsi="Symbol" w:hint="default"/>
      </w:rPr>
    </w:lvl>
    <w:lvl w:ilvl="1" w:tplc="61521C9C" w:tentative="1">
      <w:start w:val="1"/>
      <w:numFmt w:val="bullet"/>
      <w:lvlText w:val="o"/>
      <w:lvlJc w:val="left"/>
      <w:pPr>
        <w:ind w:left="1440" w:hanging="360"/>
      </w:pPr>
      <w:rPr>
        <w:rFonts w:ascii="Courier New" w:hAnsi="Courier New" w:cs="Courier New" w:hint="default"/>
      </w:rPr>
    </w:lvl>
    <w:lvl w:ilvl="2" w:tplc="04082026" w:tentative="1">
      <w:start w:val="1"/>
      <w:numFmt w:val="bullet"/>
      <w:lvlText w:val=""/>
      <w:lvlJc w:val="left"/>
      <w:pPr>
        <w:ind w:left="2160" w:hanging="360"/>
      </w:pPr>
      <w:rPr>
        <w:rFonts w:ascii="Wingdings" w:hAnsi="Wingdings" w:hint="default"/>
      </w:rPr>
    </w:lvl>
    <w:lvl w:ilvl="3" w:tplc="B6FA028E" w:tentative="1">
      <w:start w:val="1"/>
      <w:numFmt w:val="bullet"/>
      <w:lvlText w:val=""/>
      <w:lvlJc w:val="left"/>
      <w:pPr>
        <w:ind w:left="2880" w:hanging="360"/>
      </w:pPr>
      <w:rPr>
        <w:rFonts w:ascii="Symbol" w:hAnsi="Symbol" w:hint="default"/>
      </w:rPr>
    </w:lvl>
    <w:lvl w:ilvl="4" w:tplc="7750C3FE" w:tentative="1">
      <w:start w:val="1"/>
      <w:numFmt w:val="bullet"/>
      <w:lvlText w:val="o"/>
      <w:lvlJc w:val="left"/>
      <w:pPr>
        <w:ind w:left="3600" w:hanging="360"/>
      </w:pPr>
      <w:rPr>
        <w:rFonts w:ascii="Courier New" w:hAnsi="Courier New" w:cs="Courier New" w:hint="default"/>
      </w:rPr>
    </w:lvl>
    <w:lvl w:ilvl="5" w:tplc="94609260" w:tentative="1">
      <w:start w:val="1"/>
      <w:numFmt w:val="bullet"/>
      <w:lvlText w:val=""/>
      <w:lvlJc w:val="left"/>
      <w:pPr>
        <w:ind w:left="4320" w:hanging="360"/>
      </w:pPr>
      <w:rPr>
        <w:rFonts w:ascii="Wingdings" w:hAnsi="Wingdings" w:hint="default"/>
      </w:rPr>
    </w:lvl>
    <w:lvl w:ilvl="6" w:tplc="F398A3EE" w:tentative="1">
      <w:start w:val="1"/>
      <w:numFmt w:val="bullet"/>
      <w:lvlText w:val=""/>
      <w:lvlJc w:val="left"/>
      <w:pPr>
        <w:ind w:left="5040" w:hanging="360"/>
      </w:pPr>
      <w:rPr>
        <w:rFonts w:ascii="Symbol" w:hAnsi="Symbol" w:hint="default"/>
      </w:rPr>
    </w:lvl>
    <w:lvl w:ilvl="7" w:tplc="4AAE8040" w:tentative="1">
      <w:start w:val="1"/>
      <w:numFmt w:val="bullet"/>
      <w:lvlText w:val="o"/>
      <w:lvlJc w:val="left"/>
      <w:pPr>
        <w:ind w:left="5760" w:hanging="360"/>
      </w:pPr>
      <w:rPr>
        <w:rFonts w:ascii="Courier New" w:hAnsi="Courier New" w:cs="Courier New" w:hint="default"/>
      </w:rPr>
    </w:lvl>
    <w:lvl w:ilvl="8" w:tplc="9B324D58" w:tentative="1">
      <w:start w:val="1"/>
      <w:numFmt w:val="bullet"/>
      <w:lvlText w:val=""/>
      <w:lvlJc w:val="left"/>
      <w:pPr>
        <w:ind w:left="6480" w:hanging="360"/>
      </w:pPr>
      <w:rPr>
        <w:rFonts w:ascii="Wingdings" w:hAnsi="Wingdings" w:hint="default"/>
      </w:rPr>
    </w:lvl>
  </w:abstractNum>
  <w:abstractNum w:abstractNumId="2" w15:restartNumberingAfterBreak="0">
    <w:nsid w:val="1A0D0F3F"/>
    <w:multiLevelType w:val="hybridMultilevel"/>
    <w:tmpl w:val="18AE11FE"/>
    <w:lvl w:ilvl="0" w:tplc="D67AA16E">
      <w:start w:val="1"/>
      <w:numFmt w:val="bullet"/>
      <w:lvlText w:val=""/>
      <w:lvlJc w:val="left"/>
      <w:pPr>
        <w:tabs>
          <w:tab w:val="num" w:pos="720"/>
        </w:tabs>
        <w:ind w:left="720" w:hanging="360"/>
      </w:pPr>
      <w:rPr>
        <w:rFonts w:ascii="Symbol" w:hAnsi="Symbol" w:hint="default"/>
      </w:rPr>
    </w:lvl>
    <w:lvl w:ilvl="1" w:tplc="8904C058" w:tentative="1">
      <w:start w:val="1"/>
      <w:numFmt w:val="bullet"/>
      <w:lvlText w:val="o"/>
      <w:lvlJc w:val="left"/>
      <w:pPr>
        <w:ind w:left="1440" w:hanging="360"/>
      </w:pPr>
      <w:rPr>
        <w:rFonts w:ascii="Courier New" w:hAnsi="Courier New" w:cs="Courier New" w:hint="default"/>
      </w:rPr>
    </w:lvl>
    <w:lvl w:ilvl="2" w:tplc="7424FAD8" w:tentative="1">
      <w:start w:val="1"/>
      <w:numFmt w:val="bullet"/>
      <w:lvlText w:val=""/>
      <w:lvlJc w:val="left"/>
      <w:pPr>
        <w:ind w:left="2160" w:hanging="360"/>
      </w:pPr>
      <w:rPr>
        <w:rFonts w:ascii="Wingdings" w:hAnsi="Wingdings" w:hint="default"/>
      </w:rPr>
    </w:lvl>
    <w:lvl w:ilvl="3" w:tplc="E51AA9C4" w:tentative="1">
      <w:start w:val="1"/>
      <w:numFmt w:val="bullet"/>
      <w:lvlText w:val=""/>
      <w:lvlJc w:val="left"/>
      <w:pPr>
        <w:ind w:left="2880" w:hanging="360"/>
      </w:pPr>
      <w:rPr>
        <w:rFonts w:ascii="Symbol" w:hAnsi="Symbol" w:hint="default"/>
      </w:rPr>
    </w:lvl>
    <w:lvl w:ilvl="4" w:tplc="5DB8F5B8" w:tentative="1">
      <w:start w:val="1"/>
      <w:numFmt w:val="bullet"/>
      <w:lvlText w:val="o"/>
      <w:lvlJc w:val="left"/>
      <w:pPr>
        <w:ind w:left="3600" w:hanging="360"/>
      </w:pPr>
      <w:rPr>
        <w:rFonts w:ascii="Courier New" w:hAnsi="Courier New" w:cs="Courier New" w:hint="default"/>
      </w:rPr>
    </w:lvl>
    <w:lvl w:ilvl="5" w:tplc="1CA42AB8" w:tentative="1">
      <w:start w:val="1"/>
      <w:numFmt w:val="bullet"/>
      <w:lvlText w:val=""/>
      <w:lvlJc w:val="left"/>
      <w:pPr>
        <w:ind w:left="4320" w:hanging="360"/>
      </w:pPr>
      <w:rPr>
        <w:rFonts w:ascii="Wingdings" w:hAnsi="Wingdings" w:hint="default"/>
      </w:rPr>
    </w:lvl>
    <w:lvl w:ilvl="6" w:tplc="320AEF2A" w:tentative="1">
      <w:start w:val="1"/>
      <w:numFmt w:val="bullet"/>
      <w:lvlText w:val=""/>
      <w:lvlJc w:val="left"/>
      <w:pPr>
        <w:ind w:left="5040" w:hanging="360"/>
      </w:pPr>
      <w:rPr>
        <w:rFonts w:ascii="Symbol" w:hAnsi="Symbol" w:hint="default"/>
      </w:rPr>
    </w:lvl>
    <w:lvl w:ilvl="7" w:tplc="B50657D6" w:tentative="1">
      <w:start w:val="1"/>
      <w:numFmt w:val="bullet"/>
      <w:lvlText w:val="o"/>
      <w:lvlJc w:val="left"/>
      <w:pPr>
        <w:ind w:left="5760" w:hanging="360"/>
      </w:pPr>
      <w:rPr>
        <w:rFonts w:ascii="Courier New" w:hAnsi="Courier New" w:cs="Courier New" w:hint="default"/>
      </w:rPr>
    </w:lvl>
    <w:lvl w:ilvl="8" w:tplc="1BBAEFC4" w:tentative="1">
      <w:start w:val="1"/>
      <w:numFmt w:val="bullet"/>
      <w:lvlText w:val=""/>
      <w:lvlJc w:val="left"/>
      <w:pPr>
        <w:ind w:left="6480" w:hanging="360"/>
      </w:pPr>
      <w:rPr>
        <w:rFonts w:ascii="Wingdings" w:hAnsi="Wingdings" w:hint="default"/>
      </w:rPr>
    </w:lvl>
  </w:abstractNum>
  <w:abstractNum w:abstractNumId="3" w15:restartNumberingAfterBreak="0">
    <w:nsid w:val="1C686AEA"/>
    <w:multiLevelType w:val="hybridMultilevel"/>
    <w:tmpl w:val="BF72FE50"/>
    <w:lvl w:ilvl="0" w:tplc="AC6898F2">
      <w:start w:val="1"/>
      <w:numFmt w:val="bullet"/>
      <w:lvlText w:val=""/>
      <w:lvlJc w:val="left"/>
      <w:pPr>
        <w:tabs>
          <w:tab w:val="num" w:pos="720"/>
        </w:tabs>
        <w:ind w:left="720" w:hanging="360"/>
      </w:pPr>
      <w:rPr>
        <w:rFonts w:ascii="Symbol" w:hAnsi="Symbol" w:hint="default"/>
      </w:rPr>
    </w:lvl>
    <w:lvl w:ilvl="1" w:tplc="F4C25100" w:tentative="1">
      <w:start w:val="1"/>
      <w:numFmt w:val="bullet"/>
      <w:lvlText w:val="o"/>
      <w:lvlJc w:val="left"/>
      <w:pPr>
        <w:ind w:left="1440" w:hanging="360"/>
      </w:pPr>
      <w:rPr>
        <w:rFonts w:ascii="Courier New" w:hAnsi="Courier New" w:cs="Courier New" w:hint="default"/>
      </w:rPr>
    </w:lvl>
    <w:lvl w:ilvl="2" w:tplc="C3C4AA62" w:tentative="1">
      <w:start w:val="1"/>
      <w:numFmt w:val="bullet"/>
      <w:lvlText w:val=""/>
      <w:lvlJc w:val="left"/>
      <w:pPr>
        <w:ind w:left="2160" w:hanging="360"/>
      </w:pPr>
      <w:rPr>
        <w:rFonts w:ascii="Wingdings" w:hAnsi="Wingdings" w:hint="default"/>
      </w:rPr>
    </w:lvl>
    <w:lvl w:ilvl="3" w:tplc="E75E878E" w:tentative="1">
      <w:start w:val="1"/>
      <w:numFmt w:val="bullet"/>
      <w:lvlText w:val=""/>
      <w:lvlJc w:val="left"/>
      <w:pPr>
        <w:ind w:left="2880" w:hanging="360"/>
      </w:pPr>
      <w:rPr>
        <w:rFonts w:ascii="Symbol" w:hAnsi="Symbol" w:hint="default"/>
      </w:rPr>
    </w:lvl>
    <w:lvl w:ilvl="4" w:tplc="F5A8B332" w:tentative="1">
      <w:start w:val="1"/>
      <w:numFmt w:val="bullet"/>
      <w:lvlText w:val="o"/>
      <w:lvlJc w:val="left"/>
      <w:pPr>
        <w:ind w:left="3600" w:hanging="360"/>
      </w:pPr>
      <w:rPr>
        <w:rFonts w:ascii="Courier New" w:hAnsi="Courier New" w:cs="Courier New" w:hint="default"/>
      </w:rPr>
    </w:lvl>
    <w:lvl w:ilvl="5" w:tplc="139CB1D2" w:tentative="1">
      <w:start w:val="1"/>
      <w:numFmt w:val="bullet"/>
      <w:lvlText w:val=""/>
      <w:lvlJc w:val="left"/>
      <w:pPr>
        <w:ind w:left="4320" w:hanging="360"/>
      </w:pPr>
      <w:rPr>
        <w:rFonts w:ascii="Wingdings" w:hAnsi="Wingdings" w:hint="default"/>
      </w:rPr>
    </w:lvl>
    <w:lvl w:ilvl="6" w:tplc="3F6EEB78" w:tentative="1">
      <w:start w:val="1"/>
      <w:numFmt w:val="bullet"/>
      <w:lvlText w:val=""/>
      <w:lvlJc w:val="left"/>
      <w:pPr>
        <w:ind w:left="5040" w:hanging="360"/>
      </w:pPr>
      <w:rPr>
        <w:rFonts w:ascii="Symbol" w:hAnsi="Symbol" w:hint="default"/>
      </w:rPr>
    </w:lvl>
    <w:lvl w:ilvl="7" w:tplc="15189646" w:tentative="1">
      <w:start w:val="1"/>
      <w:numFmt w:val="bullet"/>
      <w:lvlText w:val="o"/>
      <w:lvlJc w:val="left"/>
      <w:pPr>
        <w:ind w:left="5760" w:hanging="360"/>
      </w:pPr>
      <w:rPr>
        <w:rFonts w:ascii="Courier New" w:hAnsi="Courier New" w:cs="Courier New" w:hint="default"/>
      </w:rPr>
    </w:lvl>
    <w:lvl w:ilvl="8" w:tplc="6F5215EE" w:tentative="1">
      <w:start w:val="1"/>
      <w:numFmt w:val="bullet"/>
      <w:lvlText w:val=""/>
      <w:lvlJc w:val="left"/>
      <w:pPr>
        <w:ind w:left="6480" w:hanging="360"/>
      </w:pPr>
      <w:rPr>
        <w:rFonts w:ascii="Wingdings" w:hAnsi="Wingdings" w:hint="default"/>
      </w:rPr>
    </w:lvl>
  </w:abstractNum>
  <w:abstractNum w:abstractNumId="4" w15:restartNumberingAfterBreak="0">
    <w:nsid w:val="2785480B"/>
    <w:multiLevelType w:val="hybridMultilevel"/>
    <w:tmpl w:val="27F072A0"/>
    <w:lvl w:ilvl="0" w:tplc="A9ACB7DE">
      <w:start w:val="1"/>
      <w:numFmt w:val="bullet"/>
      <w:lvlText w:val=""/>
      <w:lvlJc w:val="left"/>
      <w:pPr>
        <w:tabs>
          <w:tab w:val="num" w:pos="720"/>
        </w:tabs>
        <w:ind w:left="720" w:hanging="360"/>
      </w:pPr>
      <w:rPr>
        <w:rFonts w:ascii="Symbol" w:hAnsi="Symbol" w:hint="default"/>
      </w:rPr>
    </w:lvl>
    <w:lvl w:ilvl="1" w:tplc="4F446334">
      <w:start w:val="1"/>
      <w:numFmt w:val="bullet"/>
      <w:lvlText w:val="o"/>
      <w:lvlJc w:val="left"/>
      <w:pPr>
        <w:ind w:left="1440" w:hanging="360"/>
      </w:pPr>
      <w:rPr>
        <w:rFonts w:ascii="Courier New" w:hAnsi="Courier New" w:cs="Courier New" w:hint="default"/>
      </w:rPr>
    </w:lvl>
    <w:lvl w:ilvl="2" w:tplc="620A7630" w:tentative="1">
      <w:start w:val="1"/>
      <w:numFmt w:val="bullet"/>
      <w:lvlText w:val=""/>
      <w:lvlJc w:val="left"/>
      <w:pPr>
        <w:ind w:left="2160" w:hanging="360"/>
      </w:pPr>
      <w:rPr>
        <w:rFonts w:ascii="Wingdings" w:hAnsi="Wingdings" w:hint="default"/>
      </w:rPr>
    </w:lvl>
    <w:lvl w:ilvl="3" w:tplc="7C30AFB8" w:tentative="1">
      <w:start w:val="1"/>
      <w:numFmt w:val="bullet"/>
      <w:lvlText w:val=""/>
      <w:lvlJc w:val="left"/>
      <w:pPr>
        <w:ind w:left="2880" w:hanging="360"/>
      </w:pPr>
      <w:rPr>
        <w:rFonts w:ascii="Symbol" w:hAnsi="Symbol" w:hint="default"/>
      </w:rPr>
    </w:lvl>
    <w:lvl w:ilvl="4" w:tplc="BF6C3DF2" w:tentative="1">
      <w:start w:val="1"/>
      <w:numFmt w:val="bullet"/>
      <w:lvlText w:val="o"/>
      <w:lvlJc w:val="left"/>
      <w:pPr>
        <w:ind w:left="3600" w:hanging="360"/>
      </w:pPr>
      <w:rPr>
        <w:rFonts w:ascii="Courier New" w:hAnsi="Courier New" w:cs="Courier New" w:hint="default"/>
      </w:rPr>
    </w:lvl>
    <w:lvl w:ilvl="5" w:tplc="EF40EE2A" w:tentative="1">
      <w:start w:val="1"/>
      <w:numFmt w:val="bullet"/>
      <w:lvlText w:val=""/>
      <w:lvlJc w:val="left"/>
      <w:pPr>
        <w:ind w:left="4320" w:hanging="360"/>
      </w:pPr>
      <w:rPr>
        <w:rFonts w:ascii="Wingdings" w:hAnsi="Wingdings" w:hint="default"/>
      </w:rPr>
    </w:lvl>
    <w:lvl w:ilvl="6" w:tplc="68841E9A" w:tentative="1">
      <w:start w:val="1"/>
      <w:numFmt w:val="bullet"/>
      <w:lvlText w:val=""/>
      <w:lvlJc w:val="left"/>
      <w:pPr>
        <w:ind w:left="5040" w:hanging="360"/>
      </w:pPr>
      <w:rPr>
        <w:rFonts w:ascii="Symbol" w:hAnsi="Symbol" w:hint="default"/>
      </w:rPr>
    </w:lvl>
    <w:lvl w:ilvl="7" w:tplc="6DCEEABC" w:tentative="1">
      <w:start w:val="1"/>
      <w:numFmt w:val="bullet"/>
      <w:lvlText w:val="o"/>
      <w:lvlJc w:val="left"/>
      <w:pPr>
        <w:ind w:left="5760" w:hanging="360"/>
      </w:pPr>
      <w:rPr>
        <w:rFonts w:ascii="Courier New" w:hAnsi="Courier New" w:cs="Courier New" w:hint="default"/>
      </w:rPr>
    </w:lvl>
    <w:lvl w:ilvl="8" w:tplc="F46690B2" w:tentative="1">
      <w:start w:val="1"/>
      <w:numFmt w:val="bullet"/>
      <w:lvlText w:val=""/>
      <w:lvlJc w:val="left"/>
      <w:pPr>
        <w:ind w:left="6480" w:hanging="360"/>
      </w:pPr>
      <w:rPr>
        <w:rFonts w:ascii="Wingdings" w:hAnsi="Wingdings" w:hint="default"/>
      </w:rPr>
    </w:lvl>
  </w:abstractNum>
  <w:abstractNum w:abstractNumId="5" w15:restartNumberingAfterBreak="0">
    <w:nsid w:val="27FD4577"/>
    <w:multiLevelType w:val="hybridMultilevel"/>
    <w:tmpl w:val="374E03BE"/>
    <w:lvl w:ilvl="0" w:tplc="22300AFC">
      <w:start w:val="1"/>
      <w:numFmt w:val="bullet"/>
      <w:lvlText w:val=""/>
      <w:lvlJc w:val="left"/>
      <w:pPr>
        <w:tabs>
          <w:tab w:val="num" w:pos="720"/>
        </w:tabs>
        <w:ind w:left="720" w:hanging="360"/>
      </w:pPr>
      <w:rPr>
        <w:rFonts w:ascii="Symbol" w:hAnsi="Symbol" w:hint="default"/>
      </w:rPr>
    </w:lvl>
    <w:lvl w:ilvl="1" w:tplc="D844551E" w:tentative="1">
      <w:start w:val="1"/>
      <w:numFmt w:val="bullet"/>
      <w:lvlText w:val="o"/>
      <w:lvlJc w:val="left"/>
      <w:pPr>
        <w:ind w:left="1440" w:hanging="360"/>
      </w:pPr>
      <w:rPr>
        <w:rFonts w:ascii="Courier New" w:hAnsi="Courier New" w:cs="Courier New" w:hint="default"/>
      </w:rPr>
    </w:lvl>
    <w:lvl w:ilvl="2" w:tplc="B8CC11F2" w:tentative="1">
      <w:start w:val="1"/>
      <w:numFmt w:val="bullet"/>
      <w:lvlText w:val=""/>
      <w:lvlJc w:val="left"/>
      <w:pPr>
        <w:ind w:left="2160" w:hanging="360"/>
      </w:pPr>
      <w:rPr>
        <w:rFonts w:ascii="Wingdings" w:hAnsi="Wingdings" w:hint="default"/>
      </w:rPr>
    </w:lvl>
    <w:lvl w:ilvl="3" w:tplc="CB285DE2" w:tentative="1">
      <w:start w:val="1"/>
      <w:numFmt w:val="bullet"/>
      <w:lvlText w:val=""/>
      <w:lvlJc w:val="left"/>
      <w:pPr>
        <w:ind w:left="2880" w:hanging="360"/>
      </w:pPr>
      <w:rPr>
        <w:rFonts w:ascii="Symbol" w:hAnsi="Symbol" w:hint="default"/>
      </w:rPr>
    </w:lvl>
    <w:lvl w:ilvl="4" w:tplc="04F8FEEA" w:tentative="1">
      <w:start w:val="1"/>
      <w:numFmt w:val="bullet"/>
      <w:lvlText w:val="o"/>
      <w:lvlJc w:val="left"/>
      <w:pPr>
        <w:ind w:left="3600" w:hanging="360"/>
      </w:pPr>
      <w:rPr>
        <w:rFonts w:ascii="Courier New" w:hAnsi="Courier New" w:cs="Courier New" w:hint="default"/>
      </w:rPr>
    </w:lvl>
    <w:lvl w:ilvl="5" w:tplc="19EE350E" w:tentative="1">
      <w:start w:val="1"/>
      <w:numFmt w:val="bullet"/>
      <w:lvlText w:val=""/>
      <w:lvlJc w:val="left"/>
      <w:pPr>
        <w:ind w:left="4320" w:hanging="360"/>
      </w:pPr>
      <w:rPr>
        <w:rFonts w:ascii="Wingdings" w:hAnsi="Wingdings" w:hint="default"/>
      </w:rPr>
    </w:lvl>
    <w:lvl w:ilvl="6" w:tplc="B3624578" w:tentative="1">
      <w:start w:val="1"/>
      <w:numFmt w:val="bullet"/>
      <w:lvlText w:val=""/>
      <w:lvlJc w:val="left"/>
      <w:pPr>
        <w:ind w:left="5040" w:hanging="360"/>
      </w:pPr>
      <w:rPr>
        <w:rFonts w:ascii="Symbol" w:hAnsi="Symbol" w:hint="default"/>
      </w:rPr>
    </w:lvl>
    <w:lvl w:ilvl="7" w:tplc="998AD17C" w:tentative="1">
      <w:start w:val="1"/>
      <w:numFmt w:val="bullet"/>
      <w:lvlText w:val="o"/>
      <w:lvlJc w:val="left"/>
      <w:pPr>
        <w:ind w:left="5760" w:hanging="360"/>
      </w:pPr>
      <w:rPr>
        <w:rFonts w:ascii="Courier New" w:hAnsi="Courier New" w:cs="Courier New" w:hint="default"/>
      </w:rPr>
    </w:lvl>
    <w:lvl w:ilvl="8" w:tplc="1ED89DD2" w:tentative="1">
      <w:start w:val="1"/>
      <w:numFmt w:val="bullet"/>
      <w:lvlText w:val=""/>
      <w:lvlJc w:val="left"/>
      <w:pPr>
        <w:ind w:left="6480" w:hanging="360"/>
      </w:pPr>
      <w:rPr>
        <w:rFonts w:ascii="Wingdings" w:hAnsi="Wingdings" w:hint="default"/>
      </w:rPr>
    </w:lvl>
  </w:abstractNum>
  <w:abstractNum w:abstractNumId="6" w15:restartNumberingAfterBreak="0">
    <w:nsid w:val="43DD49E3"/>
    <w:multiLevelType w:val="hybridMultilevel"/>
    <w:tmpl w:val="B720C378"/>
    <w:lvl w:ilvl="0" w:tplc="2BA26392">
      <w:start w:val="1"/>
      <w:numFmt w:val="bullet"/>
      <w:lvlText w:val=""/>
      <w:lvlJc w:val="left"/>
      <w:pPr>
        <w:tabs>
          <w:tab w:val="num" w:pos="780"/>
        </w:tabs>
        <w:ind w:left="780" w:hanging="360"/>
      </w:pPr>
      <w:rPr>
        <w:rFonts w:ascii="Symbol" w:hAnsi="Symbol" w:hint="default"/>
      </w:rPr>
    </w:lvl>
    <w:lvl w:ilvl="1" w:tplc="3DF41CDE" w:tentative="1">
      <w:start w:val="1"/>
      <w:numFmt w:val="bullet"/>
      <w:lvlText w:val="o"/>
      <w:lvlJc w:val="left"/>
      <w:pPr>
        <w:ind w:left="1500" w:hanging="360"/>
      </w:pPr>
      <w:rPr>
        <w:rFonts w:ascii="Courier New" w:hAnsi="Courier New" w:cs="Courier New" w:hint="default"/>
      </w:rPr>
    </w:lvl>
    <w:lvl w:ilvl="2" w:tplc="C400E54A" w:tentative="1">
      <w:start w:val="1"/>
      <w:numFmt w:val="bullet"/>
      <w:lvlText w:val=""/>
      <w:lvlJc w:val="left"/>
      <w:pPr>
        <w:ind w:left="2220" w:hanging="360"/>
      </w:pPr>
      <w:rPr>
        <w:rFonts w:ascii="Wingdings" w:hAnsi="Wingdings" w:hint="default"/>
      </w:rPr>
    </w:lvl>
    <w:lvl w:ilvl="3" w:tplc="E4CAC6DA" w:tentative="1">
      <w:start w:val="1"/>
      <w:numFmt w:val="bullet"/>
      <w:lvlText w:val=""/>
      <w:lvlJc w:val="left"/>
      <w:pPr>
        <w:ind w:left="2940" w:hanging="360"/>
      </w:pPr>
      <w:rPr>
        <w:rFonts w:ascii="Symbol" w:hAnsi="Symbol" w:hint="default"/>
      </w:rPr>
    </w:lvl>
    <w:lvl w:ilvl="4" w:tplc="16A8AFCA" w:tentative="1">
      <w:start w:val="1"/>
      <w:numFmt w:val="bullet"/>
      <w:lvlText w:val="o"/>
      <w:lvlJc w:val="left"/>
      <w:pPr>
        <w:ind w:left="3660" w:hanging="360"/>
      </w:pPr>
      <w:rPr>
        <w:rFonts w:ascii="Courier New" w:hAnsi="Courier New" w:cs="Courier New" w:hint="default"/>
      </w:rPr>
    </w:lvl>
    <w:lvl w:ilvl="5" w:tplc="89644FD0" w:tentative="1">
      <w:start w:val="1"/>
      <w:numFmt w:val="bullet"/>
      <w:lvlText w:val=""/>
      <w:lvlJc w:val="left"/>
      <w:pPr>
        <w:ind w:left="4380" w:hanging="360"/>
      </w:pPr>
      <w:rPr>
        <w:rFonts w:ascii="Wingdings" w:hAnsi="Wingdings" w:hint="default"/>
      </w:rPr>
    </w:lvl>
    <w:lvl w:ilvl="6" w:tplc="62A01AB4" w:tentative="1">
      <w:start w:val="1"/>
      <w:numFmt w:val="bullet"/>
      <w:lvlText w:val=""/>
      <w:lvlJc w:val="left"/>
      <w:pPr>
        <w:ind w:left="5100" w:hanging="360"/>
      </w:pPr>
      <w:rPr>
        <w:rFonts w:ascii="Symbol" w:hAnsi="Symbol" w:hint="default"/>
      </w:rPr>
    </w:lvl>
    <w:lvl w:ilvl="7" w:tplc="CF26797E" w:tentative="1">
      <w:start w:val="1"/>
      <w:numFmt w:val="bullet"/>
      <w:lvlText w:val="o"/>
      <w:lvlJc w:val="left"/>
      <w:pPr>
        <w:ind w:left="5820" w:hanging="360"/>
      </w:pPr>
      <w:rPr>
        <w:rFonts w:ascii="Courier New" w:hAnsi="Courier New" w:cs="Courier New" w:hint="default"/>
      </w:rPr>
    </w:lvl>
    <w:lvl w:ilvl="8" w:tplc="5B0099E0" w:tentative="1">
      <w:start w:val="1"/>
      <w:numFmt w:val="bullet"/>
      <w:lvlText w:val=""/>
      <w:lvlJc w:val="left"/>
      <w:pPr>
        <w:ind w:left="6540" w:hanging="360"/>
      </w:pPr>
      <w:rPr>
        <w:rFonts w:ascii="Wingdings" w:hAnsi="Wingdings" w:hint="default"/>
      </w:rPr>
    </w:lvl>
  </w:abstractNum>
  <w:abstractNum w:abstractNumId="7" w15:restartNumberingAfterBreak="0">
    <w:nsid w:val="452B5550"/>
    <w:multiLevelType w:val="hybridMultilevel"/>
    <w:tmpl w:val="71843506"/>
    <w:lvl w:ilvl="0" w:tplc="06ECCDF0">
      <w:start w:val="1"/>
      <w:numFmt w:val="bullet"/>
      <w:lvlText w:val=""/>
      <w:lvlJc w:val="left"/>
      <w:pPr>
        <w:tabs>
          <w:tab w:val="num" w:pos="720"/>
        </w:tabs>
        <w:ind w:left="720" w:hanging="360"/>
      </w:pPr>
      <w:rPr>
        <w:rFonts w:ascii="Symbol" w:hAnsi="Symbol" w:hint="default"/>
      </w:rPr>
    </w:lvl>
    <w:lvl w:ilvl="1" w:tplc="19FAED8A" w:tentative="1">
      <w:start w:val="1"/>
      <w:numFmt w:val="bullet"/>
      <w:lvlText w:val="o"/>
      <w:lvlJc w:val="left"/>
      <w:pPr>
        <w:ind w:left="1440" w:hanging="360"/>
      </w:pPr>
      <w:rPr>
        <w:rFonts w:ascii="Courier New" w:hAnsi="Courier New" w:cs="Courier New" w:hint="default"/>
      </w:rPr>
    </w:lvl>
    <w:lvl w:ilvl="2" w:tplc="6442B610" w:tentative="1">
      <w:start w:val="1"/>
      <w:numFmt w:val="bullet"/>
      <w:lvlText w:val=""/>
      <w:lvlJc w:val="left"/>
      <w:pPr>
        <w:ind w:left="2160" w:hanging="360"/>
      </w:pPr>
      <w:rPr>
        <w:rFonts w:ascii="Wingdings" w:hAnsi="Wingdings" w:hint="default"/>
      </w:rPr>
    </w:lvl>
    <w:lvl w:ilvl="3" w:tplc="1D269BD6" w:tentative="1">
      <w:start w:val="1"/>
      <w:numFmt w:val="bullet"/>
      <w:lvlText w:val=""/>
      <w:lvlJc w:val="left"/>
      <w:pPr>
        <w:ind w:left="2880" w:hanging="360"/>
      </w:pPr>
      <w:rPr>
        <w:rFonts w:ascii="Symbol" w:hAnsi="Symbol" w:hint="default"/>
      </w:rPr>
    </w:lvl>
    <w:lvl w:ilvl="4" w:tplc="F154CB62" w:tentative="1">
      <w:start w:val="1"/>
      <w:numFmt w:val="bullet"/>
      <w:lvlText w:val="o"/>
      <w:lvlJc w:val="left"/>
      <w:pPr>
        <w:ind w:left="3600" w:hanging="360"/>
      </w:pPr>
      <w:rPr>
        <w:rFonts w:ascii="Courier New" w:hAnsi="Courier New" w:cs="Courier New" w:hint="default"/>
      </w:rPr>
    </w:lvl>
    <w:lvl w:ilvl="5" w:tplc="1402D384" w:tentative="1">
      <w:start w:val="1"/>
      <w:numFmt w:val="bullet"/>
      <w:lvlText w:val=""/>
      <w:lvlJc w:val="left"/>
      <w:pPr>
        <w:ind w:left="4320" w:hanging="360"/>
      </w:pPr>
      <w:rPr>
        <w:rFonts w:ascii="Wingdings" w:hAnsi="Wingdings" w:hint="default"/>
      </w:rPr>
    </w:lvl>
    <w:lvl w:ilvl="6" w:tplc="1DA8397E" w:tentative="1">
      <w:start w:val="1"/>
      <w:numFmt w:val="bullet"/>
      <w:lvlText w:val=""/>
      <w:lvlJc w:val="left"/>
      <w:pPr>
        <w:ind w:left="5040" w:hanging="360"/>
      </w:pPr>
      <w:rPr>
        <w:rFonts w:ascii="Symbol" w:hAnsi="Symbol" w:hint="default"/>
      </w:rPr>
    </w:lvl>
    <w:lvl w:ilvl="7" w:tplc="1470950E" w:tentative="1">
      <w:start w:val="1"/>
      <w:numFmt w:val="bullet"/>
      <w:lvlText w:val="o"/>
      <w:lvlJc w:val="left"/>
      <w:pPr>
        <w:ind w:left="5760" w:hanging="360"/>
      </w:pPr>
      <w:rPr>
        <w:rFonts w:ascii="Courier New" w:hAnsi="Courier New" w:cs="Courier New" w:hint="default"/>
      </w:rPr>
    </w:lvl>
    <w:lvl w:ilvl="8" w:tplc="A1ACE484" w:tentative="1">
      <w:start w:val="1"/>
      <w:numFmt w:val="bullet"/>
      <w:lvlText w:val=""/>
      <w:lvlJc w:val="left"/>
      <w:pPr>
        <w:ind w:left="6480" w:hanging="360"/>
      </w:pPr>
      <w:rPr>
        <w:rFonts w:ascii="Wingdings" w:hAnsi="Wingdings" w:hint="default"/>
      </w:rPr>
    </w:lvl>
  </w:abstractNum>
  <w:abstractNum w:abstractNumId="8" w15:restartNumberingAfterBreak="0">
    <w:nsid w:val="45F57F93"/>
    <w:multiLevelType w:val="hybridMultilevel"/>
    <w:tmpl w:val="E97E4C32"/>
    <w:lvl w:ilvl="0" w:tplc="ED7A2190">
      <w:start w:val="1"/>
      <w:numFmt w:val="bullet"/>
      <w:lvlText w:val=""/>
      <w:lvlJc w:val="left"/>
      <w:pPr>
        <w:tabs>
          <w:tab w:val="num" w:pos="720"/>
        </w:tabs>
        <w:ind w:left="720" w:hanging="360"/>
      </w:pPr>
      <w:rPr>
        <w:rFonts w:ascii="Symbol" w:hAnsi="Symbol" w:hint="default"/>
      </w:rPr>
    </w:lvl>
    <w:lvl w:ilvl="1" w:tplc="06C4077E" w:tentative="1">
      <w:start w:val="1"/>
      <w:numFmt w:val="bullet"/>
      <w:lvlText w:val="o"/>
      <w:lvlJc w:val="left"/>
      <w:pPr>
        <w:ind w:left="1440" w:hanging="360"/>
      </w:pPr>
      <w:rPr>
        <w:rFonts w:ascii="Courier New" w:hAnsi="Courier New" w:cs="Courier New" w:hint="default"/>
      </w:rPr>
    </w:lvl>
    <w:lvl w:ilvl="2" w:tplc="B4BC410E" w:tentative="1">
      <w:start w:val="1"/>
      <w:numFmt w:val="bullet"/>
      <w:lvlText w:val=""/>
      <w:lvlJc w:val="left"/>
      <w:pPr>
        <w:ind w:left="2160" w:hanging="360"/>
      </w:pPr>
      <w:rPr>
        <w:rFonts w:ascii="Wingdings" w:hAnsi="Wingdings" w:hint="default"/>
      </w:rPr>
    </w:lvl>
    <w:lvl w:ilvl="3" w:tplc="4A6A46B0" w:tentative="1">
      <w:start w:val="1"/>
      <w:numFmt w:val="bullet"/>
      <w:lvlText w:val=""/>
      <w:lvlJc w:val="left"/>
      <w:pPr>
        <w:ind w:left="2880" w:hanging="360"/>
      </w:pPr>
      <w:rPr>
        <w:rFonts w:ascii="Symbol" w:hAnsi="Symbol" w:hint="default"/>
      </w:rPr>
    </w:lvl>
    <w:lvl w:ilvl="4" w:tplc="24680792" w:tentative="1">
      <w:start w:val="1"/>
      <w:numFmt w:val="bullet"/>
      <w:lvlText w:val="o"/>
      <w:lvlJc w:val="left"/>
      <w:pPr>
        <w:ind w:left="3600" w:hanging="360"/>
      </w:pPr>
      <w:rPr>
        <w:rFonts w:ascii="Courier New" w:hAnsi="Courier New" w:cs="Courier New" w:hint="default"/>
      </w:rPr>
    </w:lvl>
    <w:lvl w:ilvl="5" w:tplc="C278F4E8" w:tentative="1">
      <w:start w:val="1"/>
      <w:numFmt w:val="bullet"/>
      <w:lvlText w:val=""/>
      <w:lvlJc w:val="left"/>
      <w:pPr>
        <w:ind w:left="4320" w:hanging="360"/>
      </w:pPr>
      <w:rPr>
        <w:rFonts w:ascii="Wingdings" w:hAnsi="Wingdings" w:hint="default"/>
      </w:rPr>
    </w:lvl>
    <w:lvl w:ilvl="6" w:tplc="EEB8A8B2" w:tentative="1">
      <w:start w:val="1"/>
      <w:numFmt w:val="bullet"/>
      <w:lvlText w:val=""/>
      <w:lvlJc w:val="left"/>
      <w:pPr>
        <w:ind w:left="5040" w:hanging="360"/>
      </w:pPr>
      <w:rPr>
        <w:rFonts w:ascii="Symbol" w:hAnsi="Symbol" w:hint="default"/>
      </w:rPr>
    </w:lvl>
    <w:lvl w:ilvl="7" w:tplc="2A02F438" w:tentative="1">
      <w:start w:val="1"/>
      <w:numFmt w:val="bullet"/>
      <w:lvlText w:val="o"/>
      <w:lvlJc w:val="left"/>
      <w:pPr>
        <w:ind w:left="5760" w:hanging="360"/>
      </w:pPr>
      <w:rPr>
        <w:rFonts w:ascii="Courier New" w:hAnsi="Courier New" w:cs="Courier New" w:hint="default"/>
      </w:rPr>
    </w:lvl>
    <w:lvl w:ilvl="8" w:tplc="BA4EF068" w:tentative="1">
      <w:start w:val="1"/>
      <w:numFmt w:val="bullet"/>
      <w:lvlText w:val=""/>
      <w:lvlJc w:val="left"/>
      <w:pPr>
        <w:ind w:left="6480" w:hanging="360"/>
      </w:pPr>
      <w:rPr>
        <w:rFonts w:ascii="Wingdings" w:hAnsi="Wingdings" w:hint="default"/>
      </w:rPr>
    </w:lvl>
  </w:abstractNum>
  <w:abstractNum w:abstractNumId="9" w15:restartNumberingAfterBreak="0">
    <w:nsid w:val="4DBC721D"/>
    <w:multiLevelType w:val="hybridMultilevel"/>
    <w:tmpl w:val="3820763C"/>
    <w:lvl w:ilvl="0" w:tplc="7A6E4A12">
      <w:start w:val="1"/>
      <w:numFmt w:val="bullet"/>
      <w:lvlText w:val=""/>
      <w:lvlJc w:val="left"/>
      <w:pPr>
        <w:tabs>
          <w:tab w:val="num" w:pos="720"/>
        </w:tabs>
        <w:ind w:left="720" w:hanging="360"/>
      </w:pPr>
      <w:rPr>
        <w:rFonts w:ascii="Symbol" w:hAnsi="Symbol" w:hint="default"/>
      </w:rPr>
    </w:lvl>
    <w:lvl w:ilvl="1" w:tplc="24204BDE" w:tentative="1">
      <w:start w:val="1"/>
      <w:numFmt w:val="bullet"/>
      <w:lvlText w:val="o"/>
      <w:lvlJc w:val="left"/>
      <w:pPr>
        <w:ind w:left="1440" w:hanging="360"/>
      </w:pPr>
      <w:rPr>
        <w:rFonts w:ascii="Courier New" w:hAnsi="Courier New" w:cs="Courier New" w:hint="default"/>
      </w:rPr>
    </w:lvl>
    <w:lvl w:ilvl="2" w:tplc="174E8376" w:tentative="1">
      <w:start w:val="1"/>
      <w:numFmt w:val="bullet"/>
      <w:lvlText w:val=""/>
      <w:lvlJc w:val="left"/>
      <w:pPr>
        <w:ind w:left="2160" w:hanging="360"/>
      </w:pPr>
      <w:rPr>
        <w:rFonts w:ascii="Wingdings" w:hAnsi="Wingdings" w:hint="default"/>
      </w:rPr>
    </w:lvl>
    <w:lvl w:ilvl="3" w:tplc="EBDE2356" w:tentative="1">
      <w:start w:val="1"/>
      <w:numFmt w:val="bullet"/>
      <w:lvlText w:val=""/>
      <w:lvlJc w:val="left"/>
      <w:pPr>
        <w:ind w:left="2880" w:hanging="360"/>
      </w:pPr>
      <w:rPr>
        <w:rFonts w:ascii="Symbol" w:hAnsi="Symbol" w:hint="default"/>
      </w:rPr>
    </w:lvl>
    <w:lvl w:ilvl="4" w:tplc="EF24F5FE" w:tentative="1">
      <w:start w:val="1"/>
      <w:numFmt w:val="bullet"/>
      <w:lvlText w:val="o"/>
      <w:lvlJc w:val="left"/>
      <w:pPr>
        <w:ind w:left="3600" w:hanging="360"/>
      </w:pPr>
      <w:rPr>
        <w:rFonts w:ascii="Courier New" w:hAnsi="Courier New" w:cs="Courier New" w:hint="default"/>
      </w:rPr>
    </w:lvl>
    <w:lvl w:ilvl="5" w:tplc="A23673DA" w:tentative="1">
      <w:start w:val="1"/>
      <w:numFmt w:val="bullet"/>
      <w:lvlText w:val=""/>
      <w:lvlJc w:val="left"/>
      <w:pPr>
        <w:ind w:left="4320" w:hanging="360"/>
      </w:pPr>
      <w:rPr>
        <w:rFonts w:ascii="Wingdings" w:hAnsi="Wingdings" w:hint="default"/>
      </w:rPr>
    </w:lvl>
    <w:lvl w:ilvl="6" w:tplc="E20EB512" w:tentative="1">
      <w:start w:val="1"/>
      <w:numFmt w:val="bullet"/>
      <w:lvlText w:val=""/>
      <w:lvlJc w:val="left"/>
      <w:pPr>
        <w:ind w:left="5040" w:hanging="360"/>
      </w:pPr>
      <w:rPr>
        <w:rFonts w:ascii="Symbol" w:hAnsi="Symbol" w:hint="default"/>
      </w:rPr>
    </w:lvl>
    <w:lvl w:ilvl="7" w:tplc="E2FA122A" w:tentative="1">
      <w:start w:val="1"/>
      <w:numFmt w:val="bullet"/>
      <w:lvlText w:val="o"/>
      <w:lvlJc w:val="left"/>
      <w:pPr>
        <w:ind w:left="5760" w:hanging="360"/>
      </w:pPr>
      <w:rPr>
        <w:rFonts w:ascii="Courier New" w:hAnsi="Courier New" w:cs="Courier New" w:hint="default"/>
      </w:rPr>
    </w:lvl>
    <w:lvl w:ilvl="8" w:tplc="38AA4D80" w:tentative="1">
      <w:start w:val="1"/>
      <w:numFmt w:val="bullet"/>
      <w:lvlText w:val=""/>
      <w:lvlJc w:val="left"/>
      <w:pPr>
        <w:ind w:left="6480" w:hanging="360"/>
      </w:pPr>
      <w:rPr>
        <w:rFonts w:ascii="Wingdings" w:hAnsi="Wingdings" w:hint="default"/>
      </w:rPr>
    </w:lvl>
  </w:abstractNum>
  <w:abstractNum w:abstractNumId="10" w15:restartNumberingAfterBreak="0">
    <w:nsid w:val="5A472F45"/>
    <w:multiLevelType w:val="hybridMultilevel"/>
    <w:tmpl w:val="4B4640AC"/>
    <w:lvl w:ilvl="0" w:tplc="402648DE">
      <w:start w:val="1"/>
      <w:numFmt w:val="bullet"/>
      <w:lvlText w:val=""/>
      <w:lvlJc w:val="left"/>
      <w:pPr>
        <w:tabs>
          <w:tab w:val="num" w:pos="840"/>
        </w:tabs>
        <w:ind w:left="840" w:hanging="360"/>
      </w:pPr>
      <w:rPr>
        <w:rFonts w:ascii="Symbol" w:hAnsi="Symbol" w:hint="default"/>
      </w:rPr>
    </w:lvl>
    <w:lvl w:ilvl="1" w:tplc="D0F4AB10">
      <w:start w:val="1"/>
      <w:numFmt w:val="bullet"/>
      <w:lvlText w:val="o"/>
      <w:lvlJc w:val="left"/>
      <w:pPr>
        <w:ind w:left="1560" w:hanging="360"/>
      </w:pPr>
      <w:rPr>
        <w:rFonts w:ascii="Courier New" w:hAnsi="Courier New" w:cs="Courier New" w:hint="default"/>
      </w:rPr>
    </w:lvl>
    <w:lvl w:ilvl="2" w:tplc="1F00C182" w:tentative="1">
      <w:start w:val="1"/>
      <w:numFmt w:val="bullet"/>
      <w:lvlText w:val=""/>
      <w:lvlJc w:val="left"/>
      <w:pPr>
        <w:ind w:left="2280" w:hanging="360"/>
      </w:pPr>
      <w:rPr>
        <w:rFonts w:ascii="Wingdings" w:hAnsi="Wingdings" w:hint="default"/>
      </w:rPr>
    </w:lvl>
    <w:lvl w:ilvl="3" w:tplc="253E488C" w:tentative="1">
      <w:start w:val="1"/>
      <w:numFmt w:val="bullet"/>
      <w:lvlText w:val=""/>
      <w:lvlJc w:val="left"/>
      <w:pPr>
        <w:ind w:left="3000" w:hanging="360"/>
      </w:pPr>
      <w:rPr>
        <w:rFonts w:ascii="Symbol" w:hAnsi="Symbol" w:hint="default"/>
      </w:rPr>
    </w:lvl>
    <w:lvl w:ilvl="4" w:tplc="85CEAD4A" w:tentative="1">
      <w:start w:val="1"/>
      <w:numFmt w:val="bullet"/>
      <w:lvlText w:val="o"/>
      <w:lvlJc w:val="left"/>
      <w:pPr>
        <w:ind w:left="3720" w:hanging="360"/>
      </w:pPr>
      <w:rPr>
        <w:rFonts w:ascii="Courier New" w:hAnsi="Courier New" w:cs="Courier New" w:hint="default"/>
      </w:rPr>
    </w:lvl>
    <w:lvl w:ilvl="5" w:tplc="7FB6CBA4" w:tentative="1">
      <w:start w:val="1"/>
      <w:numFmt w:val="bullet"/>
      <w:lvlText w:val=""/>
      <w:lvlJc w:val="left"/>
      <w:pPr>
        <w:ind w:left="4440" w:hanging="360"/>
      </w:pPr>
      <w:rPr>
        <w:rFonts w:ascii="Wingdings" w:hAnsi="Wingdings" w:hint="default"/>
      </w:rPr>
    </w:lvl>
    <w:lvl w:ilvl="6" w:tplc="09BCF04C" w:tentative="1">
      <w:start w:val="1"/>
      <w:numFmt w:val="bullet"/>
      <w:lvlText w:val=""/>
      <w:lvlJc w:val="left"/>
      <w:pPr>
        <w:ind w:left="5160" w:hanging="360"/>
      </w:pPr>
      <w:rPr>
        <w:rFonts w:ascii="Symbol" w:hAnsi="Symbol" w:hint="default"/>
      </w:rPr>
    </w:lvl>
    <w:lvl w:ilvl="7" w:tplc="20802326" w:tentative="1">
      <w:start w:val="1"/>
      <w:numFmt w:val="bullet"/>
      <w:lvlText w:val="o"/>
      <w:lvlJc w:val="left"/>
      <w:pPr>
        <w:ind w:left="5880" w:hanging="360"/>
      </w:pPr>
      <w:rPr>
        <w:rFonts w:ascii="Courier New" w:hAnsi="Courier New" w:cs="Courier New" w:hint="default"/>
      </w:rPr>
    </w:lvl>
    <w:lvl w:ilvl="8" w:tplc="C2E6A71C" w:tentative="1">
      <w:start w:val="1"/>
      <w:numFmt w:val="bullet"/>
      <w:lvlText w:val=""/>
      <w:lvlJc w:val="left"/>
      <w:pPr>
        <w:ind w:left="6600" w:hanging="360"/>
      </w:pPr>
      <w:rPr>
        <w:rFonts w:ascii="Wingdings" w:hAnsi="Wingdings" w:hint="default"/>
      </w:rPr>
    </w:lvl>
  </w:abstractNum>
  <w:abstractNum w:abstractNumId="11" w15:restartNumberingAfterBreak="0">
    <w:nsid w:val="70AD764F"/>
    <w:multiLevelType w:val="hybridMultilevel"/>
    <w:tmpl w:val="ED1E5EFA"/>
    <w:lvl w:ilvl="0" w:tplc="92DECF9E">
      <w:start w:val="1"/>
      <w:numFmt w:val="bullet"/>
      <w:lvlText w:val=""/>
      <w:lvlJc w:val="left"/>
      <w:pPr>
        <w:tabs>
          <w:tab w:val="num" w:pos="720"/>
        </w:tabs>
        <w:ind w:left="720" w:hanging="360"/>
      </w:pPr>
      <w:rPr>
        <w:rFonts w:ascii="Symbol" w:hAnsi="Symbol" w:hint="default"/>
      </w:rPr>
    </w:lvl>
    <w:lvl w:ilvl="1" w:tplc="7D28DE1A" w:tentative="1">
      <w:start w:val="1"/>
      <w:numFmt w:val="bullet"/>
      <w:lvlText w:val="o"/>
      <w:lvlJc w:val="left"/>
      <w:pPr>
        <w:ind w:left="1440" w:hanging="360"/>
      </w:pPr>
      <w:rPr>
        <w:rFonts w:ascii="Courier New" w:hAnsi="Courier New" w:cs="Courier New" w:hint="default"/>
      </w:rPr>
    </w:lvl>
    <w:lvl w:ilvl="2" w:tplc="0B202A7C" w:tentative="1">
      <w:start w:val="1"/>
      <w:numFmt w:val="bullet"/>
      <w:lvlText w:val=""/>
      <w:lvlJc w:val="left"/>
      <w:pPr>
        <w:ind w:left="2160" w:hanging="360"/>
      </w:pPr>
      <w:rPr>
        <w:rFonts w:ascii="Wingdings" w:hAnsi="Wingdings" w:hint="default"/>
      </w:rPr>
    </w:lvl>
    <w:lvl w:ilvl="3" w:tplc="29EEED7A" w:tentative="1">
      <w:start w:val="1"/>
      <w:numFmt w:val="bullet"/>
      <w:lvlText w:val=""/>
      <w:lvlJc w:val="left"/>
      <w:pPr>
        <w:ind w:left="2880" w:hanging="360"/>
      </w:pPr>
      <w:rPr>
        <w:rFonts w:ascii="Symbol" w:hAnsi="Symbol" w:hint="default"/>
      </w:rPr>
    </w:lvl>
    <w:lvl w:ilvl="4" w:tplc="1F74EA04" w:tentative="1">
      <w:start w:val="1"/>
      <w:numFmt w:val="bullet"/>
      <w:lvlText w:val="o"/>
      <w:lvlJc w:val="left"/>
      <w:pPr>
        <w:ind w:left="3600" w:hanging="360"/>
      </w:pPr>
      <w:rPr>
        <w:rFonts w:ascii="Courier New" w:hAnsi="Courier New" w:cs="Courier New" w:hint="default"/>
      </w:rPr>
    </w:lvl>
    <w:lvl w:ilvl="5" w:tplc="4E381312" w:tentative="1">
      <w:start w:val="1"/>
      <w:numFmt w:val="bullet"/>
      <w:lvlText w:val=""/>
      <w:lvlJc w:val="left"/>
      <w:pPr>
        <w:ind w:left="4320" w:hanging="360"/>
      </w:pPr>
      <w:rPr>
        <w:rFonts w:ascii="Wingdings" w:hAnsi="Wingdings" w:hint="default"/>
      </w:rPr>
    </w:lvl>
    <w:lvl w:ilvl="6" w:tplc="E2FC8BD0" w:tentative="1">
      <w:start w:val="1"/>
      <w:numFmt w:val="bullet"/>
      <w:lvlText w:val=""/>
      <w:lvlJc w:val="left"/>
      <w:pPr>
        <w:ind w:left="5040" w:hanging="360"/>
      </w:pPr>
      <w:rPr>
        <w:rFonts w:ascii="Symbol" w:hAnsi="Symbol" w:hint="default"/>
      </w:rPr>
    </w:lvl>
    <w:lvl w:ilvl="7" w:tplc="2B18C668" w:tentative="1">
      <w:start w:val="1"/>
      <w:numFmt w:val="bullet"/>
      <w:lvlText w:val="o"/>
      <w:lvlJc w:val="left"/>
      <w:pPr>
        <w:ind w:left="5760" w:hanging="360"/>
      </w:pPr>
      <w:rPr>
        <w:rFonts w:ascii="Courier New" w:hAnsi="Courier New" w:cs="Courier New" w:hint="default"/>
      </w:rPr>
    </w:lvl>
    <w:lvl w:ilvl="8" w:tplc="1E96A2FC" w:tentative="1">
      <w:start w:val="1"/>
      <w:numFmt w:val="bullet"/>
      <w:lvlText w:val=""/>
      <w:lvlJc w:val="left"/>
      <w:pPr>
        <w:ind w:left="6480" w:hanging="360"/>
      </w:pPr>
      <w:rPr>
        <w:rFonts w:ascii="Wingdings" w:hAnsi="Wingdings" w:hint="default"/>
      </w:rPr>
    </w:lvl>
  </w:abstractNum>
  <w:abstractNum w:abstractNumId="12" w15:restartNumberingAfterBreak="0">
    <w:nsid w:val="768E0282"/>
    <w:multiLevelType w:val="hybridMultilevel"/>
    <w:tmpl w:val="E23C94FA"/>
    <w:lvl w:ilvl="0" w:tplc="0778C69E">
      <w:start w:val="1"/>
      <w:numFmt w:val="bullet"/>
      <w:lvlText w:val=""/>
      <w:lvlJc w:val="left"/>
      <w:pPr>
        <w:tabs>
          <w:tab w:val="num" w:pos="720"/>
        </w:tabs>
        <w:ind w:left="720" w:hanging="360"/>
      </w:pPr>
      <w:rPr>
        <w:rFonts w:ascii="Symbol" w:hAnsi="Symbol" w:hint="default"/>
      </w:rPr>
    </w:lvl>
    <w:lvl w:ilvl="1" w:tplc="1B226F56" w:tentative="1">
      <w:start w:val="1"/>
      <w:numFmt w:val="bullet"/>
      <w:lvlText w:val="o"/>
      <w:lvlJc w:val="left"/>
      <w:pPr>
        <w:ind w:left="1440" w:hanging="360"/>
      </w:pPr>
      <w:rPr>
        <w:rFonts w:ascii="Courier New" w:hAnsi="Courier New" w:cs="Courier New" w:hint="default"/>
      </w:rPr>
    </w:lvl>
    <w:lvl w:ilvl="2" w:tplc="93D86A38" w:tentative="1">
      <w:start w:val="1"/>
      <w:numFmt w:val="bullet"/>
      <w:lvlText w:val=""/>
      <w:lvlJc w:val="left"/>
      <w:pPr>
        <w:ind w:left="2160" w:hanging="360"/>
      </w:pPr>
      <w:rPr>
        <w:rFonts w:ascii="Wingdings" w:hAnsi="Wingdings" w:hint="default"/>
      </w:rPr>
    </w:lvl>
    <w:lvl w:ilvl="3" w:tplc="4224EAF4" w:tentative="1">
      <w:start w:val="1"/>
      <w:numFmt w:val="bullet"/>
      <w:lvlText w:val=""/>
      <w:lvlJc w:val="left"/>
      <w:pPr>
        <w:ind w:left="2880" w:hanging="360"/>
      </w:pPr>
      <w:rPr>
        <w:rFonts w:ascii="Symbol" w:hAnsi="Symbol" w:hint="default"/>
      </w:rPr>
    </w:lvl>
    <w:lvl w:ilvl="4" w:tplc="3C446778" w:tentative="1">
      <w:start w:val="1"/>
      <w:numFmt w:val="bullet"/>
      <w:lvlText w:val="o"/>
      <w:lvlJc w:val="left"/>
      <w:pPr>
        <w:ind w:left="3600" w:hanging="360"/>
      </w:pPr>
      <w:rPr>
        <w:rFonts w:ascii="Courier New" w:hAnsi="Courier New" w:cs="Courier New" w:hint="default"/>
      </w:rPr>
    </w:lvl>
    <w:lvl w:ilvl="5" w:tplc="CD748A92" w:tentative="1">
      <w:start w:val="1"/>
      <w:numFmt w:val="bullet"/>
      <w:lvlText w:val=""/>
      <w:lvlJc w:val="left"/>
      <w:pPr>
        <w:ind w:left="4320" w:hanging="360"/>
      </w:pPr>
      <w:rPr>
        <w:rFonts w:ascii="Wingdings" w:hAnsi="Wingdings" w:hint="default"/>
      </w:rPr>
    </w:lvl>
    <w:lvl w:ilvl="6" w:tplc="65001A6A" w:tentative="1">
      <w:start w:val="1"/>
      <w:numFmt w:val="bullet"/>
      <w:lvlText w:val=""/>
      <w:lvlJc w:val="left"/>
      <w:pPr>
        <w:ind w:left="5040" w:hanging="360"/>
      </w:pPr>
      <w:rPr>
        <w:rFonts w:ascii="Symbol" w:hAnsi="Symbol" w:hint="default"/>
      </w:rPr>
    </w:lvl>
    <w:lvl w:ilvl="7" w:tplc="DEACE670" w:tentative="1">
      <w:start w:val="1"/>
      <w:numFmt w:val="bullet"/>
      <w:lvlText w:val="o"/>
      <w:lvlJc w:val="left"/>
      <w:pPr>
        <w:ind w:left="5760" w:hanging="360"/>
      </w:pPr>
      <w:rPr>
        <w:rFonts w:ascii="Courier New" w:hAnsi="Courier New" w:cs="Courier New" w:hint="default"/>
      </w:rPr>
    </w:lvl>
    <w:lvl w:ilvl="8" w:tplc="000282F8" w:tentative="1">
      <w:start w:val="1"/>
      <w:numFmt w:val="bullet"/>
      <w:lvlText w:val=""/>
      <w:lvlJc w:val="left"/>
      <w:pPr>
        <w:ind w:left="6480" w:hanging="360"/>
      </w:pPr>
      <w:rPr>
        <w:rFonts w:ascii="Wingdings" w:hAnsi="Wingdings" w:hint="default"/>
      </w:rPr>
    </w:lvl>
  </w:abstractNum>
  <w:abstractNum w:abstractNumId="13" w15:restartNumberingAfterBreak="0">
    <w:nsid w:val="7AC64A50"/>
    <w:multiLevelType w:val="hybridMultilevel"/>
    <w:tmpl w:val="5BB473B0"/>
    <w:lvl w:ilvl="0" w:tplc="2D4E895C">
      <w:start w:val="2"/>
      <w:numFmt w:val="bullet"/>
      <w:lvlText w:val="-"/>
      <w:lvlJc w:val="left"/>
      <w:pPr>
        <w:ind w:left="720" w:hanging="360"/>
      </w:pPr>
      <w:rPr>
        <w:rFonts w:ascii="Times New Roman" w:eastAsia="Times New Roman" w:hAnsi="Times New Roman" w:cs="Times New Roman" w:hint="default"/>
      </w:rPr>
    </w:lvl>
    <w:lvl w:ilvl="1" w:tplc="06A2F846" w:tentative="1">
      <w:start w:val="1"/>
      <w:numFmt w:val="bullet"/>
      <w:lvlText w:val="o"/>
      <w:lvlJc w:val="left"/>
      <w:pPr>
        <w:ind w:left="1440" w:hanging="360"/>
      </w:pPr>
      <w:rPr>
        <w:rFonts w:ascii="Courier New" w:hAnsi="Courier New" w:cs="Courier New" w:hint="default"/>
      </w:rPr>
    </w:lvl>
    <w:lvl w:ilvl="2" w:tplc="35186154" w:tentative="1">
      <w:start w:val="1"/>
      <w:numFmt w:val="bullet"/>
      <w:lvlText w:val=""/>
      <w:lvlJc w:val="left"/>
      <w:pPr>
        <w:ind w:left="2160" w:hanging="360"/>
      </w:pPr>
      <w:rPr>
        <w:rFonts w:ascii="Wingdings" w:hAnsi="Wingdings" w:hint="default"/>
      </w:rPr>
    </w:lvl>
    <w:lvl w:ilvl="3" w:tplc="4A7E4DD2" w:tentative="1">
      <w:start w:val="1"/>
      <w:numFmt w:val="bullet"/>
      <w:lvlText w:val=""/>
      <w:lvlJc w:val="left"/>
      <w:pPr>
        <w:ind w:left="2880" w:hanging="360"/>
      </w:pPr>
      <w:rPr>
        <w:rFonts w:ascii="Symbol" w:hAnsi="Symbol" w:hint="default"/>
      </w:rPr>
    </w:lvl>
    <w:lvl w:ilvl="4" w:tplc="EF10C980" w:tentative="1">
      <w:start w:val="1"/>
      <w:numFmt w:val="bullet"/>
      <w:lvlText w:val="o"/>
      <w:lvlJc w:val="left"/>
      <w:pPr>
        <w:ind w:left="3600" w:hanging="360"/>
      </w:pPr>
      <w:rPr>
        <w:rFonts w:ascii="Courier New" w:hAnsi="Courier New" w:cs="Courier New" w:hint="default"/>
      </w:rPr>
    </w:lvl>
    <w:lvl w:ilvl="5" w:tplc="B01A4DA2" w:tentative="1">
      <w:start w:val="1"/>
      <w:numFmt w:val="bullet"/>
      <w:lvlText w:val=""/>
      <w:lvlJc w:val="left"/>
      <w:pPr>
        <w:ind w:left="4320" w:hanging="360"/>
      </w:pPr>
      <w:rPr>
        <w:rFonts w:ascii="Wingdings" w:hAnsi="Wingdings" w:hint="default"/>
      </w:rPr>
    </w:lvl>
    <w:lvl w:ilvl="6" w:tplc="C23C26EA" w:tentative="1">
      <w:start w:val="1"/>
      <w:numFmt w:val="bullet"/>
      <w:lvlText w:val=""/>
      <w:lvlJc w:val="left"/>
      <w:pPr>
        <w:ind w:left="5040" w:hanging="360"/>
      </w:pPr>
      <w:rPr>
        <w:rFonts w:ascii="Symbol" w:hAnsi="Symbol" w:hint="default"/>
      </w:rPr>
    </w:lvl>
    <w:lvl w:ilvl="7" w:tplc="29FE7FCE" w:tentative="1">
      <w:start w:val="1"/>
      <w:numFmt w:val="bullet"/>
      <w:lvlText w:val="o"/>
      <w:lvlJc w:val="left"/>
      <w:pPr>
        <w:ind w:left="5760" w:hanging="360"/>
      </w:pPr>
      <w:rPr>
        <w:rFonts w:ascii="Courier New" w:hAnsi="Courier New" w:cs="Courier New" w:hint="default"/>
      </w:rPr>
    </w:lvl>
    <w:lvl w:ilvl="8" w:tplc="7B4C79E4"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7"/>
  </w:num>
  <w:num w:numId="5">
    <w:abstractNumId w:val="4"/>
  </w:num>
  <w:num w:numId="6">
    <w:abstractNumId w:val="5"/>
  </w:num>
  <w:num w:numId="7">
    <w:abstractNumId w:val="6"/>
  </w:num>
  <w:num w:numId="8">
    <w:abstractNumId w:val="3"/>
  </w:num>
  <w:num w:numId="9">
    <w:abstractNumId w:val="11"/>
  </w:num>
  <w:num w:numId="10">
    <w:abstractNumId w:val="1"/>
  </w:num>
  <w:num w:numId="11">
    <w:abstractNumId w:val="9"/>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5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44C"/>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BDA"/>
    <w:rsid w:val="000842F2"/>
    <w:rsid w:val="00090E6B"/>
    <w:rsid w:val="00091B2C"/>
    <w:rsid w:val="00092ABC"/>
    <w:rsid w:val="00097AAF"/>
    <w:rsid w:val="00097D13"/>
    <w:rsid w:val="000A4893"/>
    <w:rsid w:val="000A54E0"/>
    <w:rsid w:val="000A72C4"/>
    <w:rsid w:val="000B13CA"/>
    <w:rsid w:val="000B1486"/>
    <w:rsid w:val="000B3E61"/>
    <w:rsid w:val="000B54AF"/>
    <w:rsid w:val="000B6090"/>
    <w:rsid w:val="000B6FEE"/>
    <w:rsid w:val="000B733A"/>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32C"/>
    <w:rsid w:val="00110F8C"/>
    <w:rsid w:val="0011274A"/>
    <w:rsid w:val="00113522"/>
    <w:rsid w:val="0011378D"/>
    <w:rsid w:val="00115EE9"/>
    <w:rsid w:val="001169F9"/>
    <w:rsid w:val="00120797"/>
    <w:rsid w:val="0012371B"/>
    <w:rsid w:val="001245C8"/>
    <w:rsid w:val="00124653"/>
    <w:rsid w:val="001247C5"/>
    <w:rsid w:val="00127893"/>
    <w:rsid w:val="001312BB"/>
    <w:rsid w:val="00136F31"/>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4D1A"/>
    <w:rsid w:val="001E2CAD"/>
    <w:rsid w:val="001E34DB"/>
    <w:rsid w:val="001E37CD"/>
    <w:rsid w:val="001E4070"/>
    <w:rsid w:val="001E55B6"/>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5D76"/>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F18"/>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756"/>
    <w:rsid w:val="00333930"/>
    <w:rsid w:val="00336BA4"/>
    <w:rsid w:val="00336C7A"/>
    <w:rsid w:val="00337392"/>
    <w:rsid w:val="003375A8"/>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3A93"/>
    <w:rsid w:val="003847E8"/>
    <w:rsid w:val="0038731D"/>
    <w:rsid w:val="00387B60"/>
    <w:rsid w:val="00390098"/>
    <w:rsid w:val="00392DA1"/>
    <w:rsid w:val="00393718"/>
    <w:rsid w:val="00394FB6"/>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6F2"/>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636"/>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48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3E5D"/>
    <w:rsid w:val="005C4C6F"/>
    <w:rsid w:val="005C5127"/>
    <w:rsid w:val="005C7CCB"/>
    <w:rsid w:val="005D1444"/>
    <w:rsid w:val="005D4DAE"/>
    <w:rsid w:val="005D6EDC"/>
    <w:rsid w:val="005D767D"/>
    <w:rsid w:val="005D7A30"/>
    <w:rsid w:val="005D7D3B"/>
    <w:rsid w:val="005E1999"/>
    <w:rsid w:val="005E232C"/>
    <w:rsid w:val="005E2B83"/>
    <w:rsid w:val="005E4AEB"/>
    <w:rsid w:val="005E738F"/>
    <w:rsid w:val="005E75BE"/>
    <w:rsid w:val="005E788B"/>
    <w:rsid w:val="005F11EF"/>
    <w:rsid w:val="005F1519"/>
    <w:rsid w:val="005F265D"/>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B95"/>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878"/>
    <w:rsid w:val="006C4709"/>
    <w:rsid w:val="006D3005"/>
    <w:rsid w:val="006D504F"/>
    <w:rsid w:val="006E0CAC"/>
    <w:rsid w:val="006E1CFB"/>
    <w:rsid w:val="006E1F94"/>
    <w:rsid w:val="006E26C1"/>
    <w:rsid w:val="006E30A8"/>
    <w:rsid w:val="006E45B0"/>
    <w:rsid w:val="006E5692"/>
    <w:rsid w:val="006F1ACF"/>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22D"/>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97C17"/>
    <w:rsid w:val="007A0989"/>
    <w:rsid w:val="007A331F"/>
    <w:rsid w:val="007A3844"/>
    <w:rsid w:val="007A4381"/>
    <w:rsid w:val="007A5466"/>
    <w:rsid w:val="007A7EC1"/>
    <w:rsid w:val="007B4FCA"/>
    <w:rsid w:val="007B7B85"/>
    <w:rsid w:val="007C462E"/>
    <w:rsid w:val="007C496B"/>
    <w:rsid w:val="007C6803"/>
    <w:rsid w:val="007C6F7F"/>
    <w:rsid w:val="007D2892"/>
    <w:rsid w:val="007D2DCC"/>
    <w:rsid w:val="007D47E1"/>
    <w:rsid w:val="007D7FCB"/>
    <w:rsid w:val="007E25B0"/>
    <w:rsid w:val="007E33B6"/>
    <w:rsid w:val="007E59E8"/>
    <w:rsid w:val="007F3861"/>
    <w:rsid w:val="007F4162"/>
    <w:rsid w:val="007F5441"/>
    <w:rsid w:val="007F7668"/>
    <w:rsid w:val="00800C63"/>
    <w:rsid w:val="00802243"/>
    <w:rsid w:val="008023D4"/>
    <w:rsid w:val="00805402"/>
    <w:rsid w:val="0080765F"/>
    <w:rsid w:val="00807FB0"/>
    <w:rsid w:val="0081102D"/>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700"/>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22D"/>
    <w:rsid w:val="008947A7"/>
    <w:rsid w:val="00897E80"/>
    <w:rsid w:val="008A04FA"/>
    <w:rsid w:val="008A3188"/>
    <w:rsid w:val="008A3FDF"/>
    <w:rsid w:val="008A6418"/>
    <w:rsid w:val="008B05D8"/>
    <w:rsid w:val="008B0B3D"/>
    <w:rsid w:val="008B2B1A"/>
    <w:rsid w:val="008B3428"/>
    <w:rsid w:val="008B54F3"/>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483B"/>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4F78"/>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04B"/>
    <w:rsid w:val="009C1E9A"/>
    <w:rsid w:val="009C2A33"/>
    <w:rsid w:val="009C2E49"/>
    <w:rsid w:val="009C36CD"/>
    <w:rsid w:val="009C43A5"/>
    <w:rsid w:val="009C5A1D"/>
    <w:rsid w:val="009C62A8"/>
    <w:rsid w:val="009C6B08"/>
    <w:rsid w:val="009C70FC"/>
    <w:rsid w:val="009D002B"/>
    <w:rsid w:val="009D0895"/>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2D2"/>
    <w:rsid w:val="00A41085"/>
    <w:rsid w:val="00A425FA"/>
    <w:rsid w:val="00A43960"/>
    <w:rsid w:val="00A46902"/>
    <w:rsid w:val="00A50CDB"/>
    <w:rsid w:val="00A51F3E"/>
    <w:rsid w:val="00A5364B"/>
    <w:rsid w:val="00A54142"/>
    <w:rsid w:val="00A54C42"/>
    <w:rsid w:val="00A572B1"/>
    <w:rsid w:val="00A577AF"/>
    <w:rsid w:val="00A60177"/>
    <w:rsid w:val="00A60368"/>
    <w:rsid w:val="00A61C27"/>
    <w:rsid w:val="00A6344D"/>
    <w:rsid w:val="00A644B8"/>
    <w:rsid w:val="00A70E35"/>
    <w:rsid w:val="00A720DC"/>
    <w:rsid w:val="00A771FB"/>
    <w:rsid w:val="00A803CF"/>
    <w:rsid w:val="00A8133F"/>
    <w:rsid w:val="00A82CB4"/>
    <w:rsid w:val="00A8354F"/>
    <w:rsid w:val="00A837A8"/>
    <w:rsid w:val="00A83C36"/>
    <w:rsid w:val="00A932BB"/>
    <w:rsid w:val="00A93579"/>
    <w:rsid w:val="00A93934"/>
    <w:rsid w:val="00A95D51"/>
    <w:rsid w:val="00AA18AE"/>
    <w:rsid w:val="00AA228B"/>
    <w:rsid w:val="00AA597A"/>
    <w:rsid w:val="00AA5B7D"/>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EC6"/>
    <w:rsid w:val="00AE2263"/>
    <w:rsid w:val="00AE248E"/>
    <w:rsid w:val="00AE2D12"/>
    <w:rsid w:val="00AE2F06"/>
    <w:rsid w:val="00AE4F1C"/>
    <w:rsid w:val="00AF1433"/>
    <w:rsid w:val="00AF48B4"/>
    <w:rsid w:val="00AF4923"/>
    <w:rsid w:val="00AF7C74"/>
    <w:rsid w:val="00B000AF"/>
    <w:rsid w:val="00B003A7"/>
    <w:rsid w:val="00B04E79"/>
    <w:rsid w:val="00B07488"/>
    <w:rsid w:val="00B075A2"/>
    <w:rsid w:val="00B10DD2"/>
    <w:rsid w:val="00B114BF"/>
    <w:rsid w:val="00B115DC"/>
    <w:rsid w:val="00B11952"/>
    <w:rsid w:val="00B14BD2"/>
    <w:rsid w:val="00B1557F"/>
    <w:rsid w:val="00B1668D"/>
    <w:rsid w:val="00B17981"/>
    <w:rsid w:val="00B233BB"/>
    <w:rsid w:val="00B25612"/>
    <w:rsid w:val="00B26437"/>
    <w:rsid w:val="00B2678E"/>
    <w:rsid w:val="00B30275"/>
    <w:rsid w:val="00B30647"/>
    <w:rsid w:val="00B31F0E"/>
    <w:rsid w:val="00B34F25"/>
    <w:rsid w:val="00B43672"/>
    <w:rsid w:val="00B473D8"/>
    <w:rsid w:val="00B5165A"/>
    <w:rsid w:val="00B524C1"/>
    <w:rsid w:val="00B52C8D"/>
    <w:rsid w:val="00B542E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8FE"/>
    <w:rsid w:val="00B92D23"/>
    <w:rsid w:val="00B95BC8"/>
    <w:rsid w:val="00B96E87"/>
    <w:rsid w:val="00BA146A"/>
    <w:rsid w:val="00BA32EE"/>
    <w:rsid w:val="00BB4392"/>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960"/>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E89"/>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AA9"/>
    <w:rsid w:val="00CC7B9E"/>
    <w:rsid w:val="00CD06CA"/>
    <w:rsid w:val="00CD076A"/>
    <w:rsid w:val="00CD180C"/>
    <w:rsid w:val="00CD37DA"/>
    <w:rsid w:val="00CD4F2C"/>
    <w:rsid w:val="00CD731C"/>
    <w:rsid w:val="00CE0356"/>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58D"/>
    <w:rsid w:val="00D40F93"/>
    <w:rsid w:val="00D42277"/>
    <w:rsid w:val="00D43C59"/>
    <w:rsid w:val="00D44ADE"/>
    <w:rsid w:val="00D44D22"/>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8A9"/>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13B"/>
    <w:rsid w:val="00E05FB7"/>
    <w:rsid w:val="00E066E6"/>
    <w:rsid w:val="00E06807"/>
    <w:rsid w:val="00E06C5E"/>
    <w:rsid w:val="00E0752B"/>
    <w:rsid w:val="00E1125E"/>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6A9"/>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DBA"/>
    <w:rsid w:val="00EA658E"/>
    <w:rsid w:val="00EA7A88"/>
    <w:rsid w:val="00EB27F2"/>
    <w:rsid w:val="00EB3928"/>
    <w:rsid w:val="00EB5373"/>
    <w:rsid w:val="00EC02A2"/>
    <w:rsid w:val="00EC379B"/>
    <w:rsid w:val="00EC37DF"/>
    <w:rsid w:val="00EC41B1"/>
    <w:rsid w:val="00ED04A3"/>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3EE2"/>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318"/>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902DB7-3EFF-424A-9A62-36563135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C3E5D"/>
    <w:rPr>
      <w:sz w:val="16"/>
      <w:szCs w:val="16"/>
    </w:rPr>
  </w:style>
  <w:style w:type="paragraph" w:styleId="CommentText">
    <w:name w:val="annotation text"/>
    <w:basedOn w:val="Normal"/>
    <w:link w:val="CommentTextChar"/>
    <w:semiHidden/>
    <w:unhideWhenUsed/>
    <w:rsid w:val="005C3E5D"/>
    <w:rPr>
      <w:sz w:val="20"/>
      <w:szCs w:val="20"/>
    </w:rPr>
  </w:style>
  <w:style w:type="character" w:customStyle="1" w:styleId="CommentTextChar">
    <w:name w:val="Comment Text Char"/>
    <w:basedOn w:val="DefaultParagraphFont"/>
    <w:link w:val="CommentText"/>
    <w:semiHidden/>
    <w:rsid w:val="005C3E5D"/>
  </w:style>
  <w:style w:type="character" w:styleId="Hyperlink">
    <w:name w:val="Hyperlink"/>
    <w:basedOn w:val="DefaultParagraphFont"/>
    <w:unhideWhenUsed/>
    <w:rsid w:val="005C3E5D"/>
    <w:rPr>
      <w:color w:val="0000FF" w:themeColor="hyperlink"/>
      <w:u w:val="single"/>
    </w:rPr>
  </w:style>
  <w:style w:type="paragraph" w:styleId="CommentSubject">
    <w:name w:val="annotation subject"/>
    <w:basedOn w:val="CommentText"/>
    <w:next w:val="CommentText"/>
    <w:link w:val="CommentSubjectChar"/>
    <w:semiHidden/>
    <w:unhideWhenUsed/>
    <w:rsid w:val="005C3E5D"/>
    <w:rPr>
      <w:b/>
      <w:bCs/>
    </w:rPr>
  </w:style>
  <w:style w:type="character" w:customStyle="1" w:styleId="CommentSubjectChar">
    <w:name w:val="Comment Subject Char"/>
    <w:basedOn w:val="CommentTextChar"/>
    <w:link w:val="CommentSubject"/>
    <w:semiHidden/>
    <w:rsid w:val="005C3E5D"/>
    <w:rPr>
      <w:b/>
      <w:bCs/>
    </w:rPr>
  </w:style>
  <w:style w:type="paragraph" w:styleId="Revision">
    <w:name w:val="Revision"/>
    <w:hidden/>
    <w:uiPriority w:val="99"/>
    <w:semiHidden/>
    <w:rsid w:val="005C3E5D"/>
    <w:rPr>
      <w:sz w:val="24"/>
      <w:szCs w:val="24"/>
    </w:rPr>
  </w:style>
  <w:style w:type="paragraph" w:styleId="ListParagraph">
    <w:name w:val="List Paragraph"/>
    <w:basedOn w:val="Normal"/>
    <w:uiPriority w:val="34"/>
    <w:qFormat/>
    <w:rsid w:val="0080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6215</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BA - HB02331 (Committee Report (Substituted))</vt:lpstr>
    </vt:vector>
  </TitlesOfParts>
  <Company>State of Texas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20405</dc:subject>
  <dc:creator>State of Texas</dc:creator>
  <dc:description>HB 2331 by Cortez-(H)Corrections (Substitute Document Number: 87R 19715)</dc:description>
  <cp:lastModifiedBy>Stacey Nicchio</cp:lastModifiedBy>
  <cp:revision>2</cp:revision>
  <cp:lastPrinted>2003-11-26T17:21:00Z</cp:lastPrinted>
  <dcterms:created xsi:type="dcterms:W3CDTF">2021-04-22T20:32:00Z</dcterms:created>
  <dcterms:modified xsi:type="dcterms:W3CDTF">2021-04-22T20:32:00Z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21.107.1057</vt:lpwstr>
  </property>
</Properties>
</file>