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A122E4" w14:paraId="0D9AC22B" w14:textId="77777777" w:rsidTr="00345119">
        <w:tc>
          <w:tcPr>
            <w:tcW w:w="9576" w:type="dxa"/>
            <w:noWrap/>
          </w:tcPr>
          <w:p w14:paraId="57FC8582" w14:textId="77777777" w:rsidR="008423E4" w:rsidRPr="0022177D" w:rsidRDefault="00C13AC6" w:rsidP="00885224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05179B5B" w14:textId="77777777" w:rsidR="008423E4" w:rsidRPr="0022177D" w:rsidRDefault="008423E4" w:rsidP="00885224">
      <w:pPr>
        <w:jc w:val="center"/>
      </w:pPr>
    </w:p>
    <w:p w14:paraId="75AF9A38" w14:textId="77777777" w:rsidR="008423E4" w:rsidRPr="00B31F0E" w:rsidRDefault="008423E4" w:rsidP="00885224"/>
    <w:p w14:paraId="6CBC3DF8" w14:textId="77777777" w:rsidR="008423E4" w:rsidRPr="00742794" w:rsidRDefault="008423E4" w:rsidP="0088522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A122E4" w14:paraId="45D9109B" w14:textId="77777777" w:rsidTr="00345119">
        <w:tc>
          <w:tcPr>
            <w:tcW w:w="9576" w:type="dxa"/>
          </w:tcPr>
          <w:p w14:paraId="0CA23507" w14:textId="77777777" w:rsidR="008423E4" w:rsidRPr="00861995" w:rsidRDefault="00C13AC6" w:rsidP="00885224">
            <w:pPr>
              <w:jc w:val="right"/>
            </w:pPr>
            <w:r>
              <w:t>C.S.H.B. 2441</w:t>
            </w:r>
          </w:p>
        </w:tc>
      </w:tr>
      <w:tr w:rsidR="00A122E4" w14:paraId="57E8140E" w14:textId="77777777" w:rsidTr="00345119">
        <w:tc>
          <w:tcPr>
            <w:tcW w:w="9576" w:type="dxa"/>
          </w:tcPr>
          <w:p w14:paraId="335ED397" w14:textId="77777777" w:rsidR="008423E4" w:rsidRPr="00861995" w:rsidRDefault="00C13AC6" w:rsidP="00885224">
            <w:pPr>
              <w:jc w:val="right"/>
            </w:pPr>
            <w:r>
              <w:t xml:space="preserve">By: </w:t>
            </w:r>
            <w:r w:rsidR="00374B7C">
              <w:t>White</w:t>
            </w:r>
          </w:p>
        </w:tc>
      </w:tr>
      <w:tr w:rsidR="00A122E4" w14:paraId="73B62387" w14:textId="77777777" w:rsidTr="00345119">
        <w:tc>
          <w:tcPr>
            <w:tcW w:w="9576" w:type="dxa"/>
          </w:tcPr>
          <w:p w14:paraId="7D5652DF" w14:textId="77777777" w:rsidR="008423E4" w:rsidRPr="00861995" w:rsidRDefault="00C13AC6" w:rsidP="00885224">
            <w:pPr>
              <w:jc w:val="right"/>
            </w:pPr>
            <w:r>
              <w:t>Judiciary &amp; Civil Jurisprudence</w:t>
            </w:r>
          </w:p>
        </w:tc>
      </w:tr>
      <w:tr w:rsidR="00A122E4" w14:paraId="535031CE" w14:textId="77777777" w:rsidTr="00345119">
        <w:tc>
          <w:tcPr>
            <w:tcW w:w="9576" w:type="dxa"/>
          </w:tcPr>
          <w:p w14:paraId="2D7DEF40" w14:textId="77777777" w:rsidR="008423E4" w:rsidRDefault="00C13AC6" w:rsidP="00885224">
            <w:pPr>
              <w:jc w:val="right"/>
            </w:pPr>
            <w:r>
              <w:t>Committee Report (Substituted)</w:t>
            </w:r>
          </w:p>
        </w:tc>
      </w:tr>
    </w:tbl>
    <w:p w14:paraId="46939795" w14:textId="77777777" w:rsidR="008423E4" w:rsidRPr="00885224" w:rsidRDefault="008423E4" w:rsidP="00885224">
      <w:pPr>
        <w:tabs>
          <w:tab w:val="right" w:pos="9360"/>
        </w:tabs>
        <w:rPr>
          <w:sz w:val="22"/>
        </w:rPr>
      </w:pPr>
    </w:p>
    <w:p w14:paraId="272B109D" w14:textId="77777777" w:rsidR="008423E4" w:rsidRPr="00885224" w:rsidRDefault="008423E4" w:rsidP="00885224">
      <w:pPr>
        <w:rPr>
          <w:sz w:val="22"/>
        </w:rPr>
      </w:pPr>
    </w:p>
    <w:p w14:paraId="3A291693" w14:textId="77777777" w:rsidR="008423E4" w:rsidRPr="00885224" w:rsidRDefault="008423E4" w:rsidP="00885224">
      <w:pPr>
        <w:rPr>
          <w:sz w:val="22"/>
        </w:rPr>
      </w:pPr>
    </w:p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A122E4" w14:paraId="0085B70E" w14:textId="77777777" w:rsidTr="00345119">
        <w:tc>
          <w:tcPr>
            <w:tcW w:w="9576" w:type="dxa"/>
          </w:tcPr>
          <w:p w14:paraId="5553E070" w14:textId="77777777" w:rsidR="008423E4" w:rsidRPr="00A8133F" w:rsidRDefault="00C13AC6" w:rsidP="00885224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0DD61D21" w14:textId="77777777" w:rsidR="008423E4" w:rsidRDefault="008423E4" w:rsidP="00885224"/>
          <w:p w14:paraId="3AE837C6" w14:textId="732A3639" w:rsidR="00374B7C" w:rsidRDefault="00C13AC6" w:rsidP="0088522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374B7C">
              <w:t>Many low-income Texans become trapped in a cycle of debt when they get traffic tickets and other citations they cannot</w:t>
            </w:r>
            <w:r w:rsidRPr="00374B7C">
              <w:t xml:space="preserve"> afford to pay. When they fail to pay, they lose their driver</w:t>
            </w:r>
            <w:r w:rsidR="00E77742">
              <w:t>'</w:t>
            </w:r>
            <w:r w:rsidRPr="00374B7C">
              <w:t xml:space="preserve">s licenses. </w:t>
            </w:r>
            <w:r w:rsidR="002E2BC3">
              <w:t xml:space="preserve">Despite this, some </w:t>
            </w:r>
            <w:r w:rsidRPr="00374B7C">
              <w:t>continue to drive in order to provide for their families, which leads to more citations for driving without a valid license and therefore more fines and costs. Eve</w:t>
            </w:r>
            <w:r w:rsidRPr="00374B7C">
              <w:t xml:space="preserve">ntually </w:t>
            </w:r>
            <w:r w:rsidR="002E2BC3">
              <w:t xml:space="preserve">some of these </w:t>
            </w:r>
            <w:r w:rsidRPr="00374B7C">
              <w:t>people end up in jail and lose their jobs and housing.</w:t>
            </w:r>
            <w:r w:rsidR="000A4A90">
              <w:t xml:space="preserve"> </w:t>
            </w:r>
            <w:r w:rsidRPr="00374B7C">
              <w:t>Although progress has been made</w:t>
            </w:r>
            <w:r w:rsidR="002E2BC3" w:rsidRPr="00374B7C">
              <w:t xml:space="preserve"> toward reducing the burden of criminal debt for low-income Texans across the state</w:t>
            </w:r>
            <w:r w:rsidR="002E2BC3">
              <w:t>,</w:t>
            </w:r>
            <w:r w:rsidRPr="00374B7C">
              <w:t xml:space="preserve"> for many the inability to pay a fine for a minor speeding ticke</w:t>
            </w:r>
            <w:r w:rsidRPr="00374B7C">
              <w:t>t can still lead to a mass criminal debt and eventually incarceration. Under current</w:t>
            </w:r>
            <w:r w:rsidR="002E2BC3">
              <w:t xml:space="preserve"> law</w:t>
            </w:r>
            <w:r w:rsidRPr="00374B7C">
              <w:t>, these fines, fees, and costs are not clearly defined nor are uncollect</w:t>
            </w:r>
            <w:r w:rsidR="0028152E">
              <w:t>i</w:t>
            </w:r>
            <w:r w:rsidRPr="00374B7C">
              <w:t xml:space="preserve">ble fines, fees, or costs. </w:t>
            </w:r>
            <w:r w:rsidR="003E6964">
              <w:t xml:space="preserve">In addition to this, </w:t>
            </w:r>
            <w:r w:rsidR="00202242">
              <w:t xml:space="preserve">courts </w:t>
            </w:r>
            <w:r w:rsidR="003E6964">
              <w:t xml:space="preserve">are not required by law </w:t>
            </w:r>
            <w:r w:rsidRPr="00374B7C">
              <w:t>to determine som</w:t>
            </w:r>
            <w:r w:rsidRPr="00374B7C">
              <w:t xml:space="preserve">eone's ability to pay </w:t>
            </w:r>
            <w:r w:rsidR="003E6964">
              <w:t xml:space="preserve">fines and costs </w:t>
            </w:r>
            <w:r w:rsidRPr="00374B7C">
              <w:t>on record.</w:t>
            </w:r>
            <w:r w:rsidR="000A4A90">
              <w:t xml:space="preserve"> </w:t>
            </w:r>
            <w:r w:rsidR="003E6964">
              <w:t>C.S.</w:t>
            </w:r>
            <w:r w:rsidRPr="00B83AA3">
              <w:t>H</w:t>
            </w:r>
            <w:r w:rsidR="003E6964">
              <w:t>.</w:t>
            </w:r>
            <w:r w:rsidRPr="00B83AA3">
              <w:t>B</w:t>
            </w:r>
            <w:r w:rsidR="003E6964">
              <w:t>.</w:t>
            </w:r>
            <w:r w:rsidRPr="00B83AA3">
              <w:t xml:space="preserve"> 2441 </w:t>
            </w:r>
            <w:r w:rsidR="003E6964">
              <w:t>makes clarifications</w:t>
            </w:r>
            <w:r w:rsidRPr="00B83AA3">
              <w:t xml:space="preserve"> to include fines</w:t>
            </w:r>
            <w:r w:rsidR="002A03D5">
              <w:t>, reimbursement fees, and other fees</w:t>
            </w:r>
            <w:r w:rsidR="003E6964">
              <w:t xml:space="preserve"> among the court costs that may be </w:t>
            </w:r>
            <w:r w:rsidR="002A03D5">
              <w:t>found uncollect</w:t>
            </w:r>
            <w:r w:rsidR="0028152E">
              <w:t>i</w:t>
            </w:r>
            <w:r w:rsidR="002A03D5">
              <w:t xml:space="preserve">ble by a court and </w:t>
            </w:r>
            <w:r w:rsidRPr="00B83AA3">
              <w:t>require</w:t>
            </w:r>
            <w:r w:rsidR="002A03D5">
              <w:t>s</w:t>
            </w:r>
            <w:r w:rsidRPr="00B83AA3">
              <w:t xml:space="preserve"> judges to inquire whether a person has the ability to p</w:t>
            </w:r>
            <w:r>
              <w:t>ay the fines and fees on record</w:t>
            </w:r>
            <w:r w:rsidR="002A03D5">
              <w:t>.</w:t>
            </w:r>
          </w:p>
          <w:p w14:paraId="79B06E55" w14:textId="77777777" w:rsidR="008423E4" w:rsidRPr="00E26B13" w:rsidRDefault="008423E4" w:rsidP="00885224">
            <w:pPr>
              <w:rPr>
                <w:b/>
              </w:rPr>
            </w:pPr>
          </w:p>
        </w:tc>
      </w:tr>
      <w:tr w:rsidR="00A122E4" w14:paraId="3251F3A4" w14:textId="77777777" w:rsidTr="00345119">
        <w:tc>
          <w:tcPr>
            <w:tcW w:w="9576" w:type="dxa"/>
          </w:tcPr>
          <w:p w14:paraId="24CC5773" w14:textId="77777777" w:rsidR="0017725B" w:rsidRDefault="00C13AC6" w:rsidP="0088522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4E439591" w14:textId="77777777" w:rsidR="0017725B" w:rsidRDefault="0017725B" w:rsidP="00885224">
            <w:pPr>
              <w:rPr>
                <w:b/>
                <w:u w:val="single"/>
              </w:rPr>
            </w:pPr>
          </w:p>
          <w:p w14:paraId="11CDC943" w14:textId="77777777" w:rsidR="0099132E" w:rsidRPr="0099132E" w:rsidRDefault="00C13AC6" w:rsidP="00885224">
            <w:pPr>
              <w:jc w:val="both"/>
            </w:pPr>
            <w:r>
              <w:t xml:space="preserve">It is the committee's opinion that this bill does not expressly create a criminal offense, increase the punishment for an existing criminal </w:t>
            </w:r>
            <w:r>
              <w:t>offense or category of offenses, or change the eligibility of a person for community supervision, parole, or mandatory supervision.</w:t>
            </w:r>
          </w:p>
          <w:p w14:paraId="1EAEC896" w14:textId="77777777" w:rsidR="0017725B" w:rsidRPr="0017725B" w:rsidRDefault="0017725B" w:rsidP="00885224">
            <w:pPr>
              <w:rPr>
                <w:b/>
                <w:u w:val="single"/>
              </w:rPr>
            </w:pPr>
          </w:p>
        </w:tc>
      </w:tr>
      <w:tr w:rsidR="00A122E4" w14:paraId="7100AA8C" w14:textId="77777777" w:rsidTr="00345119">
        <w:tc>
          <w:tcPr>
            <w:tcW w:w="9576" w:type="dxa"/>
          </w:tcPr>
          <w:p w14:paraId="0CFCA98E" w14:textId="77777777" w:rsidR="008423E4" w:rsidRPr="00A8133F" w:rsidRDefault="00C13AC6" w:rsidP="00885224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5401714B" w14:textId="77777777" w:rsidR="008423E4" w:rsidRDefault="008423E4" w:rsidP="00885224"/>
          <w:p w14:paraId="566439BD" w14:textId="77777777" w:rsidR="0099132E" w:rsidRDefault="00C13AC6" w:rsidP="0088522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</w:t>
            </w:r>
            <w:r>
              <w:t>hority to a state officer, department, agency, or institution.</w:t>
            </w:r>
          </w:p>
          <w:p w14:paraId="5E07EC4A" w14:textId="77777777" w:rsidR="008423E4" w:rsidRPr="00E21FDC" w:rsidRDefault="008423E4" w:rsidP="00885224">
            <w:pPr>
              <w:rPr>
                <w:b/>
              </w:rPr>
            </w:pPr>
          </w:p>
        </w:tc>
      </w:tr>
      <w:tr w:rsidR="00A122E4" w14:paraId="28487431" w14:textId="77777777" w:rsidTr="00345119">
        <w:tc>
          <w:tcPr>
            <w:tcW w:w="9576" w:type="dxa"/>
          </w:tcPr>
          <w:p w14:paraId="419BAAA1" w14:textId="77777777" w:rsidR="008423E4" w:rsidRPr="00A8133F" w:rsidRDefault="00C13AC6" w:rsidP="00885224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0BEDC060" w14:textId="77777777" w:rsidR="008423E4" w:rsidRDefault="008423E4" w:rsidP="00885224"/>
          <w:p w14:paraId="3AF9ED34" w14:textId="129D4B24" w:rsidR="009C36CD" w:rsidRPr="009C36CD" w:rsidRDefault="00C13AC6" w:rsidP="0088522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C.S.H.B. 2441 amends the Code of Criminal Procedure to expand the definition of "cost" for purposes of a criminal action or a proceeding</w:t>
            </w:r>
            <w:r>
              <w:t xml:space="preserve"> in a justice court or municipal court to apply to any fee, including a reimbursement fee, imposed on a defendant by an applicable court, regardless of when the fee is imposed. The bill authorizes an applicable officer to request </w:t>
            </w:r>
            <w:r w:rsidRPr="003C52BB">
              <w:t>the trial court in which a</w:t>
            </w:r>
            <w:r w:rsidRPr="003C52BB">
              <w:t xml:space="preserve"> criminal action or proceeding was held to make a finding that a</w:t>
            </w:r>
            <w:r>
              <w:t xml:space="preserve"> </w:t>
            </w:r>
            <w:r w:rsidRPr="003C52BB">
              <w:t>fine</w:t>
            </w:r>
            <w:r w:rsidR="002A03D5">
              <w:t xml:space="preserve"> or</w:t>
            </w:r>
            <w:r w:rsidRPr="003C52BB">
              <w:t xml:space="preserve"> </w:t>
            </w:r>
            <w:r w:rsidR="00457729">
              <w:t xml:space="preserve">reimbursement or other </w:t>
            </w:r>
            <w:r w:rsidRPr="003C52BB">
              <w:t xml:space="preserve">fee imposed in the action or proceeding is uncollectible if the </w:t>
            </w:r>
            <w:r w:rsidRPr="001862F9">
              <w:t xml:space="preserve">officer believes </w:t>
            </w:r>
            <w:r w:rsidRPr="00216994">
              <w:t xml:space="preserve">the </w:t>
            </w:r>
            <w:r w:rsidR="002A03D5">
              <w:t xml:space="preserve">defendant is deceased, the defendant is serving a sentence for imprisonment for life or life without parole, or the </w:t>
            </w:r>
            <w:r w:rsidRPr="00216994">
              <w:t>fine</w:t>
            </w:r>
            <w:r w:rsidR="002A03D5">
              <w:t xml:space="preserve"> or</w:t>
            </w:r>
            <w:r w:rsidR="00D71F7F">
              <w:t xml:space="preserve"> reimbursement or other</w:t>
            </w:r>
            <w:r w:rsidRPr="00216994">
              <w:t xml:space="preserve"> </w:t>
            </w:r>
            <w:r w:rsidRPr="00082FB0">
              <w:t>fee</w:t>
            </w:r>
            <w:r w:rsidRPr="00216994">
              <w:t xml:space="preserve"> </w:t>
            </w:r>
            <w:r w:rsidR="00D71F7F">
              <w:t>has been unpaid for at least 15 years</w:t>
            </w:r>
            <w:r w:rsidRPr="00216994">
              <w:t>.</w:t>
            </w:r>
            <w:r w:rsidRPr="001862F9">
              <w:t xml:space="preserve"> </w:t>
            </w:r>
            <w:r w:rsidR="003F13D4">
              <w:t>The bill clarifies that an officer is authorized to believe an item of cost has been unpaid for at least 15 years.</w:t>
            </w:r>
            <w:r w:rsidR="00D07689">
              <w:t xml:space="preserve"> </w:t>
            </w:r>
            <w:r w:rsidR="00D71F7F">
              <w:t>The bill</w:t>
            </w:r>
            <w:r w:rsidR="0089625C">
              <w:t xml:space="preserve"> </w:t>
            </w:r>
            <w:r w:rsidR="002E2BC3">
              <w:t xml:space="preserve">specifies that </w:t>
            </w:r>
            <w:r w:rsidR="0089625C">
              <w:t xml:space="preserve">the requirement for a court to inquire whether </w:t>
            </w:r>
            <w:r w:rsidR="00670CB6">
              <w:t>a</w:t>
            </w:r>
            <w:r w:rsidR="0089625C">
              <w:t xml:space="preserve"> defendant has sufficient resources or income </w:t>
            </w:r>
            <w:r w:rsidR="00670CB6">
              <w:t xml:space="preserve">to immediately pay all or part of the fine and costs </w:t>
            </w:r>
            <w:r w:rsidR="002E2BC3">
              <w:t>is a requirement for</w:t>
            </w:r>
            <w:r w:rsidR="00670CB6">
              <w:t xml:space="preserve"> the court </w:t>
            </w:r>
            <w:r w:rsidR="002E2BC3">
              <w:t>to make the inquiry</w:t>
            </w:r>
            <w:r w:rsidR="00670CB6">
              <w:t xml:space="preserve"> on the record</w:t>
            </w:r>
            <w:r w:rsidR="0089625C">
              <w:t xml:space="preserve">. </w:t>
            </w:r>
            <w:r w:rsidRPr="001862F9">
              <w:t>The bill's provisions apply to a fine, fee,</w:t>
            </w:r>
            <w:r w:rsidRPr="001862F9">
              <w:t xml:space="preserve"> or cost imposed before, on, or after the bill's effective date.</w:t>
            </w:r>
          </w:p>
          <w:p w14:paraId="210DC4ED" w14:textId="77777777" w:rsidR="008423E4" w:rsidRPr="00835628" w:rsidRDefault="008423E4" w:rsidP="00885224">
            <w:pPr>
              <w:rPr>
                <w:b/>
              </w:rPr>
            </w:pPr>
          </w:p>
        </w:tc>
      </w:tr>
      <w:tr w:rsidR="00A122E4" w14:paraId="4E418E56" w14:textId="77777777" w:rsidTr="00345119">
        <w:tc>
          <w:tcPr>
            <w:tcW w:w="9576" w:type="dxa"/>
          </w:tcPr>
          <w:p w14:paraId="7E9E4933" w14:textId="77777777" w:rsidR="008423E4" w:rsidRPr="00A8133F" w:rsidRDefault="00C13AC6" w:rsidP="00885224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196B1BB9" w14:textId="77777777" w:rsidR="008423E4" w:rsidRDefault="008423E4" w:rsidP="00885224"/>
          <w:p w14:paraId="3D1334CA" w14:textId="77777777" w:rsidR="008423E4" w:rsidRPr="003624F2" w:rsidRDefault="00C13AC6" w:rsidP="0088522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24DD0625" w14:textId="77777777" w:rsidR="008423E4" w:rsidRPr="00233FDB" w:rsidRDefault="008423E4" w:rsidP="00885224">
            <w:pPr>
              <w:rPr>
                <w:b/>
              </w:rPr>
            </w:pPr>
          </w:p>
        </w:tc>
      </w:tr>
      <w:tr w:rsidR="00A122E4" w14:paraId="7D5C369C" w14:textId="77777777" w:rsidTr="00345119">
        <w:tc>
          <w:tcPr>
            <w:tcW w:w="9576" w:type="dxa"/>
          </w:tcPr>
          <w:p w14:paraId="43FE4B5D" w14:textId="77777777" w:rsidR="00374B7C" w:rsidRDefault="00C13AC6" w:rsidP="00885224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14:paraId="0D9E0BA0" w14:textId="77777777" w:rsidR="00D71F7F" w:rsidRDefault="00D71F7F" w:rsidP="00885224">
            <w:pPr>
              <w:jc w:val="both"/>
            </w:pPr>
          </w:p>
          <w:p w14:paraId="0330AEA1" w14:textId="64C4C018" w:rsidR="00D71F7F" w:rsidRDefault="00C13AC6" w:rsidP="00885224">
            <w:pPr>
              <w:jc w:val="both"/>
            </w:pPr>
            <w:r>
              <w:t>While C.S.H.B. 2441 may differ from the original in minor or nonsubstantive ways, the following summarizes the s</w:t>
            </w:r>
            <w:r>
              <w:t>ubstantial differences between the introduced and committee substitute versions of the bill.</w:t>
            </w:r>
          </w:p>
          <w:p w14:paraId="7DA7FE1F" w14:textId="77777777" w:rsidR="00D71F7F" w:rsidRDefault="00D71F7F" w:rsidP="00885224">
            <w:pPr>
              <w:jc w:val="both"/>
            </w:pPr>
          </w:p>
          <w:p w14:paraId="30CCEED7" w14:textId="11871CB5" w:rsidR="00D71F7F" w:rsidRDefault="00C13AC6" w:rsidP="00885224">
            <w:pPr>
              <w:jc w:val="both"/>
            </w:pPr>
            <w:r>
              <w:t xml:space="preserve">The substitute includes </w:t>
            </w:r>
            <w:r w:rsidR="00E17230">
              <w:t xml:space="preserve">a </w:t>
            </w:r>
            <w:r w:rsidR="00670CB6">
              <w:t xml:space="preserve">provision not in the original </w:t>
            </w:r>
            <w:r w:rsidR="00E17230">
              <w:t xml:space="preserve">specifying </w:t>
            </w:r>
            <w:r w:rsidR="00670CB6">
              <w:t xml:space="preserve">that the requirement for a court to inquire whether a defendant has sufficient resources or income to immediately pay all or part of </w:t>
            </w:r>
            <w:r w:rsidR="00E17230">
              <w:t xml:space="preserve">a </w:t>
            </w:r>
            <w:r w:rsidR="00670CB6">
              <w:t>fin</w:t>
            </w:r>
            <w:r w:rsidR="00E17230">
              <w:t xml:space="preserve">e </w:t>
            </w:r>
            <w:r w:rsidR="00670CB6">
              <w:t xml:space="preserve">and costs </w:t>
            </w:r>
            <w:r w:rsidR="00E17230">
              <w:t xml:space="preserve">is a requirement for </w:t>
            </w:r>
            <w:r w:rsidR="00670CB6">
              <w:t>the court to do so</w:t>
            </w:r>
            <w:r w:rsidR="00FE462F">
              <w:t xml:space="preserve"> on the record</w:t>
            </w:r>
            <w:r w:rsidR="00670CB6">
              <w:t xml:space="preserve">.  </w:t>
            </w:r>
          </w:p>
          <w:p w14:paraId="40F37729" w14:textId="77777777" w:rsidR="00FE462F" w:rsidRDefault="00FE462F" w:rsidP="00885224">
            <w:pPr>
              <w:jc w:val="both"/>
            </w:pPr>
          </w:p>
          <w:p w14:paraId="572F3D8E" w14:textId="4922E839" w:rsidR="004F3E6C" w:rsidRDefault="00C13AC6" w:rsidP="00885224">
            <w:pPr>
              <w:jc w:val="both"/>
            </w:pPr>
            <w:r>
              <w:t xml:space="preserve">In provisions not in the original, the </w:t>
            </w:r>
            <w:r w:rsidR="00FE462F">
              <w:t xml:space="preserve">substitute </w:t>
            </w:r>
            <w:r w:rsidR="00E17230">
              <w:t>includes reimbursement fee</w:t>
            </w:r>
            <w:r w:rsidR="003A6C74">
              <w:t>s</w:t>
            </w:r>
            <w:r w:rsidR="00E17230">
              <w:t xml:space="preserve"> in </w:t>
            </w:r>
            <w:r w:rsidR="00FE462F">
              <w:t>the definition of "cost" for purposes of a criminal action or a proceeding in a justice court or municipal court</w:t>
            </w:r>
            <w:r>
              <w:t xml:space="preserve"> and </w:t>
            </w:r>
            <w:r w:rsidR="00E17230">
              <w:t>includes reimbursement fee</w:t>
            </w:r>
            <w:r w:rsidR="003A6C74">
              <w:t>s</w:t>
            </w:r>
            <w:r w:rsidR="00E17230">
              <w:t xml:space="preserve"> among the costs that may be found uncollectible by a court. </w:t>
            </w:r>
          </w:p>
          <w:p w14:paraId="4A594C5F" w14:textId="77777777" w:rsidR="004F3E6C" w:rsidRDefault="004F3E6C" w:rsidP="00885224">
            <w:pPr>
              <w:jc w:val="both"/>
            </w:pPr>
          </w:p>
          <w:p w14:paraId="5ED3C5E8" w14:textId="045895FD" w:rsidR="00D71F7F" w:rsidRPr="00D71F7F" w:rsidRDefault="00C13AC6" w:rsidP="00885224">
            <w:pPr>
              <w:jc w:val="both"/>
            </w:pPr>
            <w:r>
              <w:t xml:space="preserve">The substitute </w:t>
            </w:r>
            <w:r w:rsidR="003A6C74">
              <w:t xml:space="preserve">does not include the authorization from </w:t>
            </w:r>
            <w:r>
              <w:t xml:space="preserve">the original </w:t>
            </w:r>
            <w:r w:rsidR="003A6C74">
              <w:t xml:space="preserve">for </w:t>
            </w:r>
            <w:r>
              <w:t xml:space="preserve">an applicable officer to request </w:t>
            </w:r>
            <w:r w:rsidRPr="003C52BB">
              <w:t>the trial court in which a criminal action or proceeding was held to make a finding that a</w:t>
            </w:r>
            <w:r>
              <w:t xml:space="preserve"> </w:t>
            </w:r>
            <w:r w:rsidRPr="003C52BB">
              <w:t>fine,</w:t>
            </w:r>
            <w:r>
              <w:t xml:space="preserve"> f</w:t>
            </w:r>
            <w:r w:rsidRPr="003C52BB">
              <w:t xml:space="preserve">ee, or item of cost imposed in the action or proceeding is uncollectible if the </w:t>
            </w:r>
            <w:r w:rsidRPr="001862F9">
              <w:t xml:space="preserve">officer believes </w:t>
            </w:r>
            <w:r w:rsidRPr="00216994">
              <w:t>the fine, fee, or item of cost is</w:t>
            </w:r>
            <w:r>
              <w:t xml:space="preserve"> otherwise uncollectible. </w:t>
            </w:r>
          </w:p>
        </w:tc>
      </w:tr>
      <w:tr w:rsidR="00A122E4" w14:paraId="28A1CC6E" w14:textId="77777777" w:rsidTr="00345119">
        <w:tc>
          <w:tcPr>
            <w:tcW w:w="9576" w:type="dxa"/>
          </w:tcPr>
          <w:p w14:paraId="55A7FD00" w14:textId="77777777" w:rsidR="00374B7C" w:rsidRPr="009C1E9A" w:rsidRDefault="00374B7C" w:rsidP="00885224">
            <w:pPr>
              <w:rPr>
                <w:b/>
                <w:u w:val="single"/>
              </w:rPr>
            </w:pPr>
          </w:p>
        </w:tc>
      </w:tr>
      <w:tr w:rsidR="00A122E4" w14:paraId="5E4D34B0" w14:textId="77777777" w:rsidTr="00345119">
        <w:tc>
          <w:tcPr>
            <w:tcW w:w="9576" w:type="dxa"/>
          </w:tcPr>
          <w:p w14:paraId="622C7339" w14:textId="77777777" w:rsidR="00374B7C" w:rsidRPr="00374B7C" w:rsidRDefault="00374B7C" w:rsidP="00885224">
            <w:pPr>
              <w:jc w:val="both"/>
            </w:pPr>
          </w:p>
        </w:tc>
      </w:tr>
    </w:tbl>
    <w:p w14:paraId="52EB1BC1" w14:textId="77777777" w:rsidR="008423E4" w:rsidRPr="00BE0E75" w:rsidRDefault="008423E4" w:rsidP="00885224">
      <w:pPr>
        <w:jc w:val="both"/>
        <w:rPr>
          <w:rFonts w:ascii="Arial" w:hAnsi="Arial"/>
          <w:sz w:val="16"/>
          <w:szCs w:val="16"/>
        </w:rPr>
      </w:pPr>
    </w:p>
    <w:p w14:paraId="20949075" w14:textId="77777777" w:rsidR="004108C3" w:rsidRPr="008423E4" w:rsidRDefault="004108C3" w:rsidP="0088522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CE090C" w14:textId="77777777" w:rsidR="00000000" w:rsidRDefault="00C13AC6">
      <w:r>
        <w:separator/>
      </w:r>
    </w:p>
  </w:endnote>
  <w:endnote w:type="continuationSeparator" w:id="0">
    <w:p w14:paraId="029C58C6" w14:textId="77777777" w:rsidR="00000000" w:rsidRDefault="00C13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EA65D3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A122E4" w14:paraId="57145FDD" w14:textId="77777777" w:rsidTr="009C1E9A">
      <w:trPr>
        <w:cantSplit/>
      </w:trPr>
      <w:tc>
        <w:tcPr>
          <w:tcW w:w="0" w:type="pct"/>
        </w:tcPr>
        <w:p w14:paraId="28B93300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63E6462A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141E97D2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74B30F9A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146A8F9E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122E4" w14:paraId="7632839C" w14:textId="77777777" w:rsidTr="009C1E9A">
      <w:trPr>
        <w:cantSplit/>
      </w:trPr>
      <w:tc>
        <w:tcPr>
          <w:tcW w:w="0" w:type="pct"/>
        </w:tcPr>
        <w:p w14:paraId="43AE755B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16D8F642" w14:textId="77777777" w:rsidR="00EC379B" w:rsidRPr="009C1E9A" w:rsidRDefault="00C13AC6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21154</w:t>
          </w:r>
        </w:p>
      </w:tc>
      <w:tc>
        <w:tcPr>
          <w:tcW w:w="2453" w:type="pct"/>
        </w:tcPr>
        <w:p w14:paraId="1C6BFF6C" w14:textId="37586305" w:rsidR="00EC379B" w:rsidRDefault="00C13AC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211D48">
            <w:t>21.111.2252</w:t>
          </w:r>
          <w:r>
            <w:fldChar w:fldCharType="end"/>
          </w:r>
        </w:p>
      </w:tc>
    </w:tr>
    <w:tr w:rsidR="00A122E4" w14:paraId="1770B59A" w14:textId="77777777" w:rsidTr="009C1E9A">
      <w:trPr>
        <w:cantSplit/>
      </w:trPr>
      <w:tc>
        <w:tcPr>
          <w:tcW w:w="0" w:type="pct"/>
        </w:tcPr>
        <w:p w14:paraId="0AEFEC6A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314D51FC" w14:textId="77777777" w:rsidR="00EC379B" w:rsidRPr="009C1E9A" w:rsidRDefault="00C13AC6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87R 17559</w:t>
          </w:r>
        </w:p>
      </w:tc>
      <w:tc>
        <w:tcPr>
          <w:tcW w:w="2453" w:type="pct"/>
        </w:tcPr>
        <w:p w14:paraId="7E4F0237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3814F7BC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122E4" w14:paraId="3A351A0F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59F3814D" w14:textId="3728FEDA" w:rsidR="00EC379B" w:rsidRDefault="00C13AC6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885224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14:paraId="6DB45531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22358299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77152F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3BDBD4" w14:textId="77777777" w:rsidR="00000000" w:rsidRDefault="00C13AC6">
      <w:r>
        <w:separator/>
      </w:r>
    </w:p>
  </w:footnote>
  <w:footnote w:type="continuationSeparator" w:id="0">
    <w:p w14:paraId="60908B58" w14:textId="77777777" w:rsidR="00000000" w:rsidRDefault="00C13A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878C46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F20187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0290A9" w14:textId="77777777" w:rsidR="00EC379B" w:rsidRDefault="00EC3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B7C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17D0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82FB0"/>
    <w:rsid w:val="00090E6B"/>
    <w:rsid w:val="00091B2C"/>
    <w:rsid w:val="00092ABC"/>
    <w:rsid w:val="00097AAF"/>
    <w:rsid w:val="00097D13"/>
    <w:rsid w:val="000A4893"/>
    <w:rsid w:val="000A4A90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62F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D4CAF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2242"/>
    <w:rsid w:val="0020775D"/>
    <w:rsid w:val="002116DD"/>
    <w:rsid w:val="00211D48"/>
    <w:rsid w:val="0021383D"/>
    <w:rsid w:val="00215F2B"/>
    <w:rsid w:val="00216994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52E"/>
    <w:rsid w:val="00281883"/>
    <w:rsid w:val="002874E3"/>
    <w:rsid w:val="00287656"/>
    <w:rsid w:val="00291518"/>
    <w:rsid w:val="00296FF0"/>
    <w:rsid w:val="002A03D5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2BC3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6A96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4B7C"/>
    <w:rsid w:val="00377E3D"/>
    <w:rsid w:val="003847E8"/>
    <w:rsid w:val="00386B41"/>
    <w:rsid w:val="0038731D"/>
    <w:rsid w:val="00387B60"/>
    <w:rsid w:val="00390098"/>
    <w:rsid w:val="00392DA1"/>
    <w:rsid w:val="00393718"/>
    <w:rsid w:val="003A0296"/>
    <w:rsid w:val="003A10BC"/>
    <w:rsid w:val="003A6C74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52BB"/>
    <w:rsid w:val="003C664C"/>
    <w:rsid w:val="003D726D"/>
    <w:rsid w:val="003E0875"/>
    <w:rsid w:val="003E0BB8"/>
    <w:rsid w:val="003E6964"/>
    <w:rsid w:val="003E6CB0"/>
    <w:rsid w:val="003F13D4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57729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3E6C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0CB6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35A1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6F6A14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432B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3142"/>
    <w:rsid w:val="00874C05"/>
    <w:rsid w:val="0087680A"/>
    <w:rsid w:val="008806EB"/>
    <w:rsid w:val="008826F2"/>
    <w:rsid w:val="008845BA"/>
    <w:rsid w:val="00885203"/>
    <w:rsid w:val="00885224"/>
    <w:rsid w:val="008859CA"/>
    <w:rsid w:val="008861EE"/>
    <w:rsid w:val="00890B59"/>
    <w:rsid w:val="008930D7"/>
    <w:rsid w:val="008947A7"/>
    <w:rsid w:val="0089625C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132E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2E4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0628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83AA3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2097"/>
    <w:rsid w:val="00C13AC6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5B4F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07689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1F7F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858DD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17230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77742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B27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2266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D294C"/>
    <w:rsid w:val="00FE19C5"/>
    <w:rsid w:val="00FE4286"/>
    <w:rsid w:val="00FE462F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DF24D8F-1FE2-40EE-A381-C90F5CEB3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paragraph" w:styleId="NoSpacing">
    <w:name w:val="No Spacing"/>
    <w:uiPriority w:val="1"/>
    <w:qFormat/>
    <w:rsid w:val="00374B7C"/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semiHidden/>
    <w:unhideWhenUsed/>
    <w:rsid w:val="0099132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9132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9132E"/>
  </w:style>
  <w:style w:type="paragraph" w:styleId="Revision">
    <w:name w:val="Revision"/>
    <w:hidden/>
    <w:uiPriority w:val="99"/>
    <w:semiHidden/>
    <w:rsid w:val="0045772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71F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71F7F"/>
    <w:rPr>
      <w:b/>
      <w:bCs/>
    </w:rPr>
  </w:style>
  <w:style w:type="character" w:styleId="Hyperlink">
    <w:name w:val="Hyperlink"/>
    <w:basedOn w:val="DefaultParagraphFont"/>
    <w:unhideWhenUsed/>
    <w:rsid w:val="002815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703</Words>
  <Characters>3515</Characters>
  <Application>Microsoft Office Word</Application>
  <DocSecurity>4</DocSecurity>
  <Lines>79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HB02441 (Committee Report (Substituted))</vt:lpstr>
    </vt:vector>
  </TitlesOfParts>
  <Company>State of Texas</Company>
  <LinksUpToDate>false</LinksUpToDate>
  <CharactersWithSpaces>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21154</dc:subject>
  <dc:creator>State of Texas</dc:creator>
  <dc:description>HB 2441 by White-(H)Judiciary &amp; Civil Jurisprudence (Substitute Document Number: 87R 17559)</dc:description>
  <cp:lastModifiedBy>Emma Bodisch</cp:lastModifiedBy>
  <cp:revision>2</cp:revision>
  <cp:lastPrinted>2003-11-26T17:21:00Z</cp:lastPrinted>
  <dcterms:created xsi:type="dcterms:W3CDTF">2021-04-23T00:23:00Z</dcterms:created>
  <dcterms:modified xsi:type="dcterms:W3CDTF">2021-04-23T00:23:00Z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21.111.2252</vt:lpwstr>
  </property>
</Properties>
</file>