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80B0F" w14:paraId="3D8C1A95" w14:textId="77777777" w:rsidTr="00345119">
        <w:tc>
          <w:tcPr>
            <w:tcW w:w="9576" w:type="dxa"/>
            <w:noWrap/>
          </w:tcPr>
          <w:p w14:paraId="23318370" w14:textId="77777777" w:rsidR="008423E4" w:rsidRPr="0022177D" w:rsidRDefault="004C4729" w:rsidP="00DB08F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E49720" w14:textId="77777777" w:rsidR="008423E4" w:rsidRPr="0022177D" w:rsidRDefault="008423E4" w:rsidP="00DB08FB">
      <w:pPr>
        <w:jc w:val="center"/>
      </w:pPr>
    </w:p>
    <w:p w14:paraId="56868E06" w14:textId="77777777" w:rsidR="008423E4" w:rsidRPr="00B31F0E" w:rsidRDefault="008423E4" w:rsidP="00DB08FB"/>
    <w:p w14:paraId="03036F80" w14:textId="77777777" w:rsidR="008423E4" w:rsidRPr="00742794" w:rsidRDefault="008423E4" w:rsidP="00DB08F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0B0F" w14:paraId="66346AA0" w14:textId="77777777" w:rsidTr="00345119">
        <w:tc>
          <w:tcPr>
            <w:tcW w:w="9576" w:type="dxa"/>
          </w:tcPr>
          <w:p w14:paraId="35D92385" w14:textId="330BD4D2" w:rsidR="008423E4" w:rsidRPr="00861995" w:rsidRDefault="004C4729" w:rsidP="00DB08FB">
            <w:pPr>
              <w:jc w:val="right"/>
            </w:pPr>
            <w:r>
              <w:t>C.S.H.B. 2447</w:t>
            </w:r>
          </w:p>
        </w:tc>
      </w:tr>
      <w:tr w:rsidR="00880B0F" w14:paraId="79DA0D88" w14:textId="77777777" w:rsidTr="00345119">
        <w:tc>
          <w:tcPr>
            <w:tcW w:w="9576" w:type="dxa"/>
          </w:tcPr>
          <w:p w14:paraId="03EB6DA5" w14:textId="36FBDDFD" w:rsidR="008423E4" w:rsidRPr="00861995" w:rsidRDefault="004C4729" w:rsidP="00DB08FB">
            <w:pPr>
              <w:jc w:val="right"/>
            </w:pPr>
            <w:r>
              <w:t xml:space="preserve">By: </w:t>
            </w:r>
            <w:r w:rsidR="00C877FA">
              <w:t>Davis</w:t>
            </w:r>
          </w:p>
        </w:tc>
      </w:tr>
      <w:tr w:rsidR="00880B0F" w14:paraId="45B6E193" w14:textId="77777777" w:rsidTr="00345119">
        <w:tc>
          <w:tcPr>
            <w:tcW w:w="9576" w:type="dxa"/>
          </w:tcPr>
          <w:p w14:paraId="3D461C42" w14:textId="1F60CAD8" w:rsidR="008423E4" w:rsidRPr="00861995" w:rsidRDefault="004C4729" w:rsidP="00DB08FB">
            <w:pPr>
              <w:jc w:val="right"/>
            </w:pPr>
            <w:r>
              <w:t>Business &amp; Industry</w:t>
            </w:r>
          </w:p>
        </w:tc>
      </w:tr>
      <w:tr w:rsidR="00880B0F" w14:paraId="42BEEF00" w14:textId="77777777" w:rsidTr="00345119">
        <w:tc>
          <w:tcPr>
            <w:tcW w:w="9576" w:type="dxa"/>
          </w:tcPr>
          <w:p w14:paraId="13F896D4" w14:textId="5984B0D7" w:rsidR="008423E4" w:rsidRDefault="004C4729" w:rsidP="00DB08FB">
            <w:pPr>
              <w:jc w:val="right"/>
            </w:pPr>
            <w:r>
              <w:t>Committee Report (Substituted)</w:t>
            </w:r>
          </w:p>
        </w:tc>
      </w:tr>
    </w:tbl>
    <w:p w14:paraId="31E39E61" w14:textId="77777777" w:rsidR="008423E4" w:rsidRDefault="008423E4" w:rsidP="00DB08FB">
      <w:pPr>
        <w:tabs>
          <w:tab w:val="right" w:pos="9360"/>
        </w:tabs>
      </w:pPr>
    </w:p>
    <w:p w14:paraId="043FBEBE" w14:textId="77777777" w:rsidR="008423E4" w:rsidRDefault="008423E4" w:rsidP="00DB08FB"/>
    <w:p w14:paraId="1C8527C9" w14:textId="77777777" w:rsidR="008423E4" w:rsidRDefault="008423E4" w:rsidP="00DB08F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80B0F" w14:paraId="77A255E1" w14:textId="77777777" w:rsidTr="00345119">
        <w:tc>
          <w:tcPr>
            <w:tcW w:w="9576" w:type="dxa"/>
          </w:tcPr>
          <w:p w14:paraId="3B541CAB" w14:textId="77777777" w:rsidR="008423E4" w:rsidRPr="00A8133F" w:rsidRDefault="004C4729" w:rsidP="00DB08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DC8D03" w14:textId="77777777" w:rsidR="008423E4" w:rsidRDefault="008423E4" w:rsidP="00DB08FB"/>
          <w:p w14:paraId="3C1A6B1B" w14:textId="35B751BD" w:rsidR="008423E4" w:rsidRPr="00174996" w:rsidRDefault="004C4729" w:rsidP="00DB0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homeowners need</w:t>
            </w:r>
            <w:r w:rsidRPr="00174996">
              <w:t xml:space="preserve"> </w:t>
            </w:r>
            <w:r>
              <w:t>remedies against</w:t>
            </w:r>
            <w:r w:rsidRPr="00174996">
              <w:t xml:space="preserve"> abusive practices and overreach by some property owners</w:t>
            </w:r>
            <w:r>
              <w:t>'</w:t>
            </w:r>
            <w:r w:rsidRPr="00174996">
              <w:t xml:space="preserve"> associations.</w:t>
            </w:r>
            <w:r>
              <w:t xml:space="preserve"> </w:t>
            </w:r>
            <w:r w:rsidR="00A51E8C">
              <w:t>C.S.</w:t>
            </w:r>
            <w:r>
              <w:t xml:space="preserve">H.B. 2447 seeks to </w:t>
            </w:r>
            <w:r w:rsidR="00A51E8C">
              <w:t xml:space="preserve">provide this additional remedy by </w:t>
            </w:r>
            <w:r>
              <w:t>authoriz</w:t>
            </w:r>
            <w:r w:rsidR="00A51E8C">
              <w:t>ing</w:t>
            </w:r>
            <w:r>
              <w:t xml:space="preserve"> a property owner to bring an action against the</w:t>
            </w:r>
            <w:r w:rsidR="00E60896">
              <w:t xml:space="preserve"> owner's </w:t>
            </w:r>
            <w:r>
              <w:t xml:space="preserve">property owners' association for a violation of </w:t>
            </w:r>
            <w:r w:rsidRPr="00174996">
              <w:t>the Texas Residential Property Owners Protection Act</w:t>
            </w:r>
            <w:r>
              <w:t xml:space="preserve"> in a justice court.</w:t>
            </w:r>
          </w:p>
          <w:p w14:paraId="5C8BBB6E" w14:textId="77777777" w:rsidR="008423E4" w:rsidRPr="00E26B13" w:rsidRDefault="008423E4" w:rsidP="00DB08FB">
            <w:pPr>
              <w:rPr>
                <w:b/>
              </w:rPr>
            </w:pPr>
          </w:p>
        </w:tc>
      </w:tr>
      <w:tr w:rsidR="00880B0F" w14:paraId="1B1E69DE" w14:textId="77777777" w:rsidTr="00345119">
        <w:tc>
          <w:tcPr>
            <w:tcW w:w="9576" w:type="dxa"/>
          </w:tcPr>
          <w:p w14:paraId="29C5A0A9" w14:textId="77777777" w:rsidR="0017725B" w:rsidRDefault="004C4729" w:rsidP="00DB08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14:paraId="1DB13A0E" w14:textId="77777777" w:rsidR="0017725B" w:rsidRDefault="0017725B" w:rsidP="00DB08FB">
            <w:pPr>
              <w:rPr>
                <w:b/>
                <w:u w:val="single"/>
              </w:rPr>
            </w:pPr>
          </w:p>
          <w:p w14:paraId="330CE994" w14:textId="77777777" w:rsidR="001261CE" w:rsidRPr="001261CE" w:rsidRDefault="004C4729" w:rsidP="00DB08F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116998FA" w14:textId="77777777" w:rsidR="0017725B" w:rsidRPr="0017725B" w:rsidRDefault="0017725B" w:rsidP="00DB08FB">
            <w:pPr>
              <w:rPr>
                <w:b/>
                <w:u w:val="single"/>
              </w:rPr>
            </w:pPr>
          </w:p>
        </w:tc>
      </w:tr>
      <w:tr w:rsidR="00880B0F" w14:paraId="5139FED8" w14:textId="77777777" w:rsidTr="00345119">
        <w:tc>
          <w:tcPr>
            <w:tcW w:w="9576" w:type="dxa"/>
          </w:tcPr>
          <w:p w14:paraId="78D02237" w14:textId="77777777" w:rsidR="008423E4" w:rsidRPr="00A8133F" w:rsidRDefault="004C4729" w:rsidP="00DB08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3BD9D80" w14:textId="77777777" w:rsidR="008423E4" w:rsidRDefault="008423E4" w:rsidP="00DB08FB"/>
          <w:p w14:paraId="7C502BB6" w14:textId="77777777" w:rsidR="001261CE" w:rsidRDefault="004C4729" w:rsidP="00DB0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AA9DAC2" w14:textId="77777777" w:rsidR="008423E4" w:rsidRPr="00E21FDC" w:rsidRDefault="008423E4" w:rsidP="00DB08FB">
            <w:pPr>
              <w:rPr>
                <w:b/>
              </w:rPr>
            </w:pPr>
          </w:p>
        </w:tc>
      </w:tr>
      <w:tr w:rsidR="00880B0F" w14:paraId="22B5BD4A" w14:textId="77777777" w:rsidTr="00345119">
        <w:tc>
          <w:tcPr>
            <w:tcW w:w="9576" w:type="dxa"/>
          </w:tcPr>
          <w:p w14:paraId="38F2916A" w14:textId="77777777" w:rsidR="008423E4" w:rsidRPr="00A8133F" w:rsidRDefault="004C4729" w:rsidP="00DB08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CC16D64" w14:textId="77777777" w:rsidR="008423E4" w:rsidRDefault="008423E4" w:rsidP="00DB08FB"/>
          <w:p w14:paraId="338E8605" w14:textId="77777777" w:rsidR="009C36CD" w:rsidRPr="009C36CD" w:rsidRDefault="004C4729" w:rsidP="00DB0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2447 amends the Property Code to authorize the owner of </w:t>
            </w:r>
            <w:r w:rsidRPr="001261CE">
              <w:t xml:space="preserve">property in a subdivision </w:t>
            </w:r>
            <w:r>
              <w:t>to</w:t>
            </w:r>
            <w:r w:rsidRPr="001261CE">
              <w:t xml:space="preserve"> bring an action for a violation of the Texas Residential Property Owners Protection Act</w:t>
            </w:r>
            <w:r>
              <w:t xml:space="preserve"> </w:t>
            </w:r>
            <w:r w:rsidRPr="001261CE">
              <w:t>against the</w:t>
            </w:r>
            <w:r>
              <w:t xml:space="preserve"> subdivision's</w:t>
            </w:r>
            <w:r w:rsidRPr="001261CE">
              <w:t xml:space="preserve"> property owners' association in the justice cour</w:t>
            </w:r>
            <w:r w:rsidRPr="001261CE">
              <w:t>t of a precinct in which all or part of the subdivision is located</w:t>
            </w:r>
            <w:r>
              <w:t>.</w:t>
            </w:r>
          </w:p>
          <w:p w14:paraId="7DB84ED8" w14:textId="77777777" w:rsidR="008423E4" w:rsidRPr="00835628" w:rsidRDefault="008423E4" w:rsidP="00DB08FB">
            <w:pPr>
              <w:rPr>
                <w:b/>
              </w:rPr>
            </w:pPr>
          </w:p>
        </w:tc>
      </w:tr>
      <w:tr w:rsidR="00880B0F" w14:paraId="7C5F2516" w14:textId="77777777" w:rsidTr="00345119">
        <w:tc>
          <w:tcPr>
            <w:tcW w:w="9576" w:type="dxa"/>
          </w:tcPr>
          <w:p w14:paraId="312B8D6F" w14:textId="77777777" w:rsidR="008423E4" w:rsidRPr="00A8133F" w:rsidRDefault="004C4729" w:rsidP="00DB08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DDB516" w14:textId="77777777" w:rsidR="008423E4" w:rsidRDefault="008423E4" w:rsidP="00DB08FB"/>
          <w:p w14:paraId="4A78FE0F" w14:textId="77777777" w:rsidR="008423E4" w:rsidRPr="003624F2" w:rsidRDefault="004C4729" w:rsidP="00DB0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B76309" w14:textId="77777777" w:rsidR="008423E4" w:rsidRPr="00233FDB" w:rsidRDefault="008423E4" w:rsidP="00DB08FB">
            <w:pPr>
              <w:rPr>
                <w:b/>
              </w:rPr>
            </w:pPr>
          </w:p>
        </w:tc>
      </w:tr>
      <w:tr w:rsidR="00880B0F" w14:paraId="4B8A5F59" w14:textId="77777777" w:rsidTr="00345119">
        <w:tc>
          <w:tcPr>
            <w:tcW w:w="9576" w:type="dxa"/>
          </w:tcPr>
          <w:p w14:paraId="1C5A0724" w14:textId="77777777" w:rsidR="00C877FA" w:rsidRDefault="004C4729" w:rsidP="00DB08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32560F4" w14:textId="77777777" w:rsidR="00BE145C" w:rsidRDefault="00BE145C" w:rsidP="00DB08FB">
            <w:pPr>
              <w:jc w:val="both"/>
            </w:pPr>
          </w:p>
          <w:p w14:paraId="7C4D2450" w14:textId="678AC274" w:rsidR="00BE145C" w:rsidRDefault="004C4729" w:rsidP="00DB08FB">
            <w:pPr>
              <w:jc w:val="both"/>
            </w:pPr>
            <w:r>
              <w:t>While C.S.H.B. 2447 may differ from the original in minor or nonsubstantive ways, the following summarizes th</w:t>
            </w:r>
            <w:r>
              <w:t>e substantial differences between the introduced and committee substitute versions of the bill.</w:t>
            </w:r>
          </w:p>
          <w:p w14:paraId="5152BA53" w14:textId="05C3B675" w:rsidR="00174996" w:rsidRDefault="00174996" w:rsidP="00DB08FB">
            <w:pPr>
              <w:jc w:val="both"/>
            </w:pPr>
          </w:p>
          <w:p w14:paraId="403B4C45" w14:textId="3F9CBD34" w:rsidR="00174996" w:rsidRDefault="004C4729" w:rsidP="00DB08FB">
            <w:pPr>
              <w:jc w:val="both"/>
            </w:pPr>
            <w:r>
              <w:t>The substitute omits the original's provisions providing for the recall of a member of property owners' association's board of directors.</w:t>
            </w:r>
          </w:p>
          <w:p w14:paraId="11E9A5CD" w14:textId="466F43AE" w:rsidR="00BE145C" w:rsidRPr="00BE145C" w:rsidRDefault="00BE145C" w:rsidP="00DB08FB">
            <w:pPr>
              <w:jc w:val="both"/>
            </w:pPr>
          </w:p>
        </w:tc>
      </w:tr>
      <w:tr w:rsidR="00880B0F" w14:paraId="056E67E2" w14:textId="77777777" w:rsidTr="00345119">
        <w:tc>
          <w:tcPr>
            <w:tcW w:w="9576" w:type="dxa"/>
          </w:tcPr>
          <w:p w14:paraId="48B290EB" w14:textId="77777777" w:rsidR="00C877FA" w:rsidRPr="009C1E9A" w:rsidRDefault="00C877FA" w:rsidP="00DB08FB">
            <w:pPr>
              <w:rPr>
                <w:b/>
                <w:u w:val="single"/>
              </w:rPr>
            </w:pPr>
          </w:p>
        </w:tc>
      </w:tr>
      <w:tr w:rsidR="00880B0F" w14:paraId="1A63D658" w14:textId="77777777" w:rsidTr="00345119">
        <w:tc>
          <w:tcPr>
            <w:tcW w:w="9576" w:type="dxa"/>
          </w:tcPr>
          <w:p w14:paraId="0146F64F" w14:textId="77777777" w:rsidR="00C877FA" w:rsidRPr="00C877FA" w:rsidRDefault="00C877FA" w:rsidP="00DB08FB">
            <w:pPr>
              <w:jc w:val="both"/>
            </w:pPr>
          </w:p>
        </w:tc>
      </w:tr>
    </w:tbl>
    <w:p w14:paraId="691EAE82" w14:textId="77777777" w:rsidR="008423E4" w:rsidRPr="00BE0E75" w:rsidRDefault="008423E4" w:rsidP="00DB08FB">
      <w:pPr>
        <w:jc w:val="both"/>
        <w:rPr>
          <w:rFonts w:ascii="Arial" w:hAnsi="Arial"/>
          <w:sz w:val="16"/>
          <w:szCs w:val="16"/>
        </w:rPr>
      </w:pPr>
    </w:p>
    <w:p w14:paraId="59199242" w14:textId="77777777" w:rsidR="004108C3" w:rsidRPr="008423E4" w:rsidRDefault="004108C3" w:rsidP="00DB08F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CD55" w14:textId="77777777" w:rsidR="00000000" w:rsidRDefault="004C4729">
      <w:r>
        <w:separator/>
      </w:r>
    </w:p>
  </w:endnote>
  <w:endnote w:type="continuationSeparator" w:id="0">
    <w:p w14:paraId="78A4FD28" w14:textId="77777777" w:rsidR="00000000" w:rsidRDefault="004C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FEF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0B0F" w14:paraId="713DCC65" w14:textId="77777777" w:rsidTr="009C1E9A">
      <w:trPr>
        <w:cantSplit/>
      </w:trPr>
      <w:tc>
        <w:tcPr>
          <w:tcW w:w="0" w:type="pct"/>
        </w:tcPr>
        <w:p w14:paraId="1EEB8F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F4FD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C036E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067E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3D49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B0F" w14:paraId="364BC4C4" w14:textId="77777777" w:rsidTr="009C1E9A">
      <w:trPr>
        <w:cantSplit/>
      </w:trPr>
      <w:tc>
        <w:tcPr>
          <w:tcW w:w="0" w:type="pct"/>
        </w:tcPr>
        <w:p w14:paraId="6AD740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BFC712" w14:textId="2D169E49" w:rsidR="00EC379B" w:rsidRPr="009C1E9A" w:rsidRDefault="004C47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22987</w:t>
          </w:r>
        </w:p>
      </w:tc>
      <w:tc>
        <w:tcPr>
          <w:tcW w:w="2453" w:type="pct"/>
        </w:tcPr>
        <w:p w14:paraId="7E44F3D9" w14:textId="4C6F1A45" w:rsidR="00EC379B" w:rsidRDefault="004C4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60CE9">
            <w:t>21.118.2511</w:t>
          </w:r>
          <w:r>
            <w:fldChar w:fldCharType="end"/>
          </w:r>
        </w:p>
      </w:tc>
    </w:tr>
    <w:tr w:rsidR="00880B0F" w14:paraId="60FECA26" w14:textId="77777777" w:rsidTr="009C1E9A">
      <w:trPr>
        <w:cantSplit/>
      </w:trPr>
      <w:tc>
        <w:tcPr>
          <w:tcW w:w="0" w:type="pct"/>
        </w:tcPr>
        <w:p w14:paraId="13C873A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09054A" w14:textId="13BB7333" w:rsidR="00EC379B" w:rsidRPr="009C1E9A" w:rsidRDefault="004C47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18373</w:t>
          </w:r>
        </w:p>
      </w:tc>
      <w:tc>
        <w:tcPr>
          <w:tcW w:w="2453" w:type="pct"/>
        </w:tcPr>
        <w:p w14:paraId="511CAFE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9486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B0F" w14:paraId="68EAF5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9DFBF5" w14:textId="17D12DF9" w:rsidR="00EC379B" w:rsidRDefault="004C47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B08F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CD7AB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DA9E8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9B4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9D98" w14:textId="77777777" w:rsidR="00000000" w:rsidRDefault="004C4729">
      <w:r>
        <w:separator/>
      </w:r>
    </w:p>
  </w:footnote>
  <w:footnote w:type="continuationSeparator" w:id="0">
    <w:p w14:paraId="2FE8BE9D" w14:textId="77777777" w:rsidR="00000000" w:rsidRDefault="004C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889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C55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0DE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C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321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1CE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99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CD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9A0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CE9"/>
    <w:rsid w:val="00360E7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72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18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B0F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598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E8C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A2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45C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663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7FA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71D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289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8FB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89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B07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8D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BA2808-7179-41B2-9A18-1ABD83B4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6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1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1CE"/>
    <w:rPr>
      <w:b/>
      <w:bCs/>
    </w:rPr>
  </w:style>
  <w:style w:type="character" w:styleId="Hyperlink">
    <w:name w:val="Hyperlink"/>
    <w:basedOn w:val="DefaultParagraphFont"/>
    <w:unhideWhenUsed/>
    <w:rsid w:val="00CD4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1462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HB02447 (Committee Report (Substituted))</vt:lpstr>
    </vt:vector>
  </TitlesOfParts>
  <Company>State of Texas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22987</dc:subject>
  <dc:creator>State of Texas</dc:creator>
  <dc:description>HB 2447 by Davis-(H)Business &amp; Industry (Substitute Document Number: 87R 18373)</dc:description>
  <cp:lastModifiedBy>Stacey Nicchio</cp:lastModifiedBy>
  <cp:revision>2</cp:revision>
  <cp:lastPrinted>2003-11-26T17:21:00Z</cp:lastPrinted>
  <dcterms:created xsi:type="dcterms:W3CDTF">2021-04-30T01:22:00Z</dcterms:created>
  <dcterms:modified xsi:type="dcterms:W3CDTF">2021-04-30T01:22:00Z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21.118.2511</vt:lpwstr>
  </property>
</Properties>
</file>