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02" w:rsidRDefault="001460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3A2C7C87914228BC1CB59C6FE132F5"/>
          </w:placeholder>
        </w:sdtPr>
        <w:sdtContent>
          <w:r w:rsidRPr="005C2A78">
            <w:rPr>
              <w:rFonts w:cs="Times New Roman"/>
              <w:b/>
              <w:szCs w:val="24"/>
              <w:u w:val="single"/>
            </w:rPr>
            <w:t>BILL ANALYSIS</w:t>
          </w:r>
        </w:sdtContent>
      </w:sdt>
    </w:p>
    <w:p w:rsidR="00146002" w:rsidRPr="00585C31" w:rsidRDefault="00146002" w:rsidP="000F1DF9">
      <w:pPr>
        <w:spacing w:after="0" w:line="240" w:lineRule="auto"/>
        <w:rPr>
          <w:rFonts w:cs="Times New Roman"/>
          <w:szCs w:val="24"/>
        </w:rPr>
      </w:pPr>
    </w:p>
    <w:p w:rsidR="00146002" w:rsidRPr="00585C31" w:rsidRDefault="001460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002" w:rsidTr="000F1DF9">
        <w:tc>
          <w:tcPr>
            <w:tcW w:w="2718" w:type="dxa"/>
          </w:tcPr>
          <w:p w:rsidR="00146002" w:rsidRPr="005C2A78" w:rsidRDefault="00146002" w:rsidP="006D756B">
            <w:pPr>
              <w:rPr>
                <w:rFonts w:cs="Times New Roman"/>
                <w:szCs w:val="24"/>
              </w:rPr>
            </w:pPr>
            <w:sdt>
              <w:sdtPr>
                <w:rPr>
                  <w:rFonts w:cs="Times New Roman"/>
                  <w:szCs w:val="24"/>
                </w:rPr>
                <w:alias w:val="Agency Title"/>
                <w:tag w:val="AgencyTitleContentControl"/>
                <w:id w:val="1920747753"/>
                <w:lock w:val="sdtContentLocked"/>
                <w:placeholder>
                  <w:docPart w:val="3A899F844E1649C0852066FC03746AA4"/>
                </w:placeholder>
              </w:sdtPr>
              <w:sdtEndPr>
                <w:rPr>
                  <w:rFonts w:cstheme="minorBidi"/>
                  <w:szCs w:val="22"/>
                </w:rPr>
              </w:sdtEndPr>
              <w:sdtContent>
                <w:r>
                  <w:rPr>
                    <w:rFonts w:cs="Times New Roman"/>
                    <w:szCs w:val="24"/>
                  </w:rPr>
                  <w:t>Senate Research Center</w:t>
                </w:r>
              </w:sdtContent>
            </w:sdt>
          </w:p>
        </w:tc>
        <w:tc>
          <w:tcPr>
            <w:tcW w:w="6858" w:type="dxa"/>
          </w:tcPr>
          <w:p w:rsidR="00146002" w:rsidRPr="00FF6471" w:rsidRDefault="00146002" w:rsidP="000F1DF9">
            <w:pPr>
              <w:jc w:val="right"/>
              <w:rPr>
                <w:rFonts w:cs="Times New Roman"/>
                <w:szCs w:val="24"/>
              </w:rPr>
            </w:pPr>
            <w:sdt>
              <w:sdtPr>
                <w:rPr>
                  <w:rFonts w:cs="Times New Roman"/>
                  <w:szCs w:val="24"/>
                </w:rPr>
                <w:alias w:val="Bill Number"/>
                <w:tag w:val="BillNumberOne"/>
                <w:id w:val="-410784069"/>
                <w:lock w:val="sdtContentLocked"/>
                <w:placeholder>
                  <w:docPart w:val="AF86396CEB8C4B62869A77B6486BC595"/>
                </w:placeholder>
              </w:sdtPr>
              <w:sdtContent>
                <w:r>
                  <w:rPr>
                    <w:rFonts w:cs="Times New Roman"/>
                    <w:szCs w:val="24"/>
                  </w:rPr>
                  <w:t>H.B. 2533</w:t>
                </w:r>
              </w:sdtContent>
            </w:sdt>
          </w:p>
        </w:tc>
      </w:tr>
      <w:tr w:rsidR="00146002" w:rsidTr="000F1DF9">
        <w:sdt>
          <w:sdtPr>
            <w:rPr>
              <w:rFonts w:cs="Times New Roman"/>
              <w:szCs w:val="24"/>
            </w:rPr>
            <w:alias w:val="TLCNumber"/>
            <w:tag w:val="TLCNumber"/>
            <w:id w:val="-542600604"/>
            <w:lock w:val="sdtLocked"/>
            <w:placeholder>
              <w:docPart w:val="BE456B40673548F6B7E3C7085C49859B"/>
            </w:placeholder>
          </w:sdtPr>
          <w:sdtContent>
            <w:tc>
              <w:tcPr>
                <w:tcW w:w="2718" w:type="dxa"/>
              </w:tcPr>
              <w:p w:rsidR="00146002" w:rsidRPr="000F1DF9" w:rsidRDefault="00146002" w:rsidP="00C65088">
                <w:pPr>
                  <w:rPr>
                    <w:rFonts w:cs="Times New Roman"/>
                    <w:szCs w:val="24"/>
                  </w:rPr>
                </w:pPr>
                <w:r>
                  <w:rPr>
                    <w:rFonts w:cs="Times New Roman"/>
                    <w:szCs w:val="24"/>
                  </w:rPr>
                  <w:t>87R13375 DRS-F</w:t>
                </w:r>
              </w:p>
            </w:tc>
          </w:sdtContent>
        </w:sdt>
        <w:tc>
          <w:tcPr>
            <w:tcW w:w="6858" w:type="dxa"/>
          </w:tcPr>
          <w:p w:rsidR="00146002" w:rsidRPr="005C2A78" w:rsidRDefault="00146002" w:rsidP="00073EDD">
            <w:pPr>
              <w:jc w:val="right"/>
              <w:rPr>
                <w:rFonts w:cs="Times New Roman"/>
                <w:szCs w:val="24"/>
              </w:rPr>
            </w:pPr>
            <w:sdt>
              <w:sdtPr>
                <w:rPr>
                  <w:rFonts w:cs="Times New Roman"/>
                  <w:szCs w:val="24"/>
                </w:rPr>
                <w:alias w:val="Author Label"/>
                <w:tag w:val="By"/>
                <w:id w:val="72399597"/>
                <w:lock w:val="sdtLocked"/>
                <w:placeholder>
                  <w:docPart w:val="C6C9D253FB3741A9BA9B8EDE7E3134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5F8FAFC29247E884E0D90D4C87B362"/>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590E8D332BC040C2AA6D7EFBF3B4D166"/>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BD42437323F54E5988C302CA6223685E"/>
                </w:placeholder>
                <w:showingPlcHdr/>
              </w:sdtPr>
              <w:sdtContent/>
            </w:sdt>
          </w:p>
        </w:tc>
      </w:tr>
      <w:tr w:rsidR="00146002" w:rsidTr="000F1DF9">
        <w:tc>
          <w:tcPr>
            <w:tcW w:w="2718" w:type="dxa"/>
          </w:tcPr>
          <w:p w:rsidR="00146002" w:rsidRPr="00BC7495" w:rsidRDefault="00146002" w:rsidP="000F1DF9">
            <w:pPr>
              <w:rPr>
                <w:rFonts w:cs="Times New Roman"/>
                <w:szCs w:val="24"/>
              </w:rPr>
            </w:pPr>
          </w:p>
        </w:tc>
        <w:sdt>
          <w:sdtPr>
            <w:rPr>
              <w:rFonts w:cs="Times New Roman"/>
              <w:szCs w:val="24"/>
            </w:rPr>
            <w:alias w:val="Committee"/>
            <w:tag w:val="Committee"/>
            <w:id w:val="1914272295"/>
            <w:lock w:val="sdtContentLocked"/>
            <w:placeholder>
              <w:docPart w:val="8BE58313BCBB46699F1E65A2F8E41294"/>
            </w:placeholder>
          </w:sdtPr>
          <w:sdtContent>
            <w:tc>
              <w:tcPr>
                <w:tcW w:w="6858" w:type="dxa"/>
              </w:tcPr>
              <w:p w:rsidR="00146002" w:rsidRPr="00FF6471" w:rsidRDefault="00146002" w:rsidP="000F1DF9">
                <w:pPr>
                  <w:jc w:val="right"/>
                  <w:rPr>
                    <w:rFonts w:cs="Times New Roman"/>
                    <w:szCs w:val="24"/>
                  </w:rPr>
                </w:pPr>
                <w:r>
                  <w:rPr>
                    <w:rFonts w:cs="Times New Roman"/>
                    <w:szCs w:val="24"/>
                  </w:rPr>
                  <w:t>Business &amp; Commerce</w:t>
                </w:r>
              </w:p>
            </w:tc>
          </w:sdtContent>
        </w:sdt>
      </w:tr>
      <w:tr w:rsidR="00146002" w:rsidTr="000F1DF9">
        <w:tc>
          <w:tcPr>
            <w:tcW w:w="2718" w:type="dxa"/>
          </w:tcPr>
          <w:p w:rsidR="00146002" w:rsidRPr="00BC7495" w:rsidRDefault="00146002" w:rsidP="000F1DF9">
            <w:pPr>
              <w:rPr>
                <w:rFonts w:cs="Times New Roman"/>
                <w:szCs w:val="24"/>
              </w:rPr>
            </w:pPr>
          </w:p>
        </w:tc>
        <w:sdt>
          <w:sdtPr>
            <w:rPr>
              <w:rFonts w:cs="Times New Roman"/>
              <w:szCs w:val="24"/>
            </w:rPr>
            <w:alias w:val="Date"/>
            <w:tag w:val="DateContentControl"/>
            <w:id w:val="1178081906"/>
            <w:lock w:val="sdtLocked"/>
            <w:placeholder>
              <w:docPart w:val="84F219BFFDAD4455A2639B4CF3924F86"/>
            </w:placeholder>
            <w:date w:fullDate="2021-04-17T00:00:00Z">
              <w:dateFormat w:val="M/d/yyyy"/>
              <w:lid w:val="en-US"/>
              <w:storeMappedDataAs w:val="dateTime"/>
              <w:calendar w:val="gregorian"/>
            </w:date>
          </w:sdtPr>
          <w:sdtContent>
            <w:tc>
              <w:tcPr>
                <w:tcW w:w="6858" w:type="dxa"/>
              </w:tcPr>
              <w:p w:rsidR="00146002" w:rsidRPr="00FF6471" w:rsidRDefault="00146002" w:rsidP="00B15135">
                <w:pPr>
                  <w:jc w:val="right"/>
                  <w:rPr>
                    <w:rFonts w:cs="Times New Roman"/>
                    <w:szCs w:val="24"/>
                  </w:rPr>
                </w:pPr>
                <w:r>
                  <w:rPr>
                    <w:rFonts w:cs="Times New Roman"/>
                    <w:szCs w:val="24"/>
                  </w:rPr>
                  <w:t>4/17/2021</w:t>
                </w:r>
              </w:p>
            </w:tc>
          </w:sdtContent>
        </w:sdt>
      </w:tr>
      <w:tr w:rsidR="00146002" w:rsidTr="000F1DF9">
        <w:tc>
          <w:tcPr>
            <w:tcW w:w="2718" w:type="dxa"/>
          </w:tcPr>
          <w:p w:rsidR="00146002" w:rsidRPr="00BC7495" w:rsidRDefault="00146002" w:rsidP="000F1DF9">
            <w:pPr>
              <w:rPr>
                <w:rFonts w:cs="Times New Roman"/>
                <w:szCs w:val="24"/>
              </w:rPr>
            </w:pPr>
          </w:p>
        </w:tc>
        <w:sdt>
          <w:sdtPr>
            <w:rPr>
              <w:rFonts w:cs="Times New Roman"/>
              <w:szCs w:val="24"/>
            </w:rPr>
            <w:alias w:val="BA Version"/>
            <w:tag w:val="BAVersion"/>
            <w:id w:val="-1685590809"/>
            <w:lock w:val="sdtContentLocked"/>
            <w:placeholder>
              <w:docPart w:val="6519FCB45AB24987AAC3A104847C8CE4"/>
            </w:placeholder>
          </w:sdtPr>
          <w:sdtContent>
            <w:tc>
              <w:tcPr>
                <w:tcW w:w="6858" w:type="dxa"/>
              </w:tcPr>
              <w:p w:rsidR="00146002" w:rsidRPr="00FF6471" w:rsidRDefault="00146002" w:rsidP="000F1DF9">
                <w:pPr>
                  <w:jc w:val="right"/>
                  <w:rPr>
                    <w:rFonts w:cs="Times New Roman"/>
                    <w:szCs w:val="24"/>
                  </w:rPr>
                </w:pPr>
                <w:r>
                  <w:rPr>
                    <w:rFonts w:cs="Times New Roman"/>
                    <w:szCs w:val="24"/>
                  </w:rPr>
                  <w:t>Engrossed</w:t>
                </w:r>
              </w:p>
            </w:tc>
          </w:sdtContent>
        </w:sdt>
      </w:tr>
    </w:tbl>
    <w:p w:rsidR="00146002" w:rsidRPr="00FF6471" w:rsidRDefault="00146002" w:rsidP="000F1DF9">
      <w:pPr>
        <w:spacing w:after="0" w:line="240" w:lineRule="auto"/>
        <w:rPr>
          <w:rFonts w:cs="Times New Roman"/>
          <w:szCs w:val="24"/>
        </w:rPr>
      </w:pPr>
    </w:p>
    <w:p w:rsidR="00146002" w:rsidRPr="00FF6471" w:rsidRDefault="00146002" w:rsidP="000F1DF9">
      <w:pPr>
        <w:spacing w:after="0" w:line="240" w:lineRule="auto"/>
        <w:rPr>
          <w:rFonts w:cs="Times New Roman"/>
          <w:szCs w:val="24"/>
        </w:rPr>
      </w:pPr>
    </w:p>
    <w:p w:rsidR="00146002" w:rsidRPr="00FF6471" w:rsidRDefault="001460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F2C5E52DB146B9BCF14FA531921229"/>
        </w:placeholder>
      </w:sdtPr>
      <w:sdtContent>
        <w:p w:rsidR="00146002" w:rsidRDefault="001460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BBAF1CAB324C94BD78B3A0E83608D6"/>
        </w:placeholder>
      </w:sdtPr>
      <w:sdtContent>
        <w:p w:rsidR="00146002" w:rsidRDefault="00146002" w:rsidP="000552C9">
          <w:pPr>
            <w:pStyle w:val="NormalWeb"/>
            <w:spacing w:before="0" w:beforeAutospacing="0" w:after="0" w:afterAutospacing="0"/>
            <w:jc w:val="both"/>
            <w:divId w:val="478377617"/>
            <w:rPr>
              <w:rFonts w:eastAsia="Times New Roman"/>
              <w:bCs/>
            </w:rPr>
          </w:pPr>
        </w:p>
        <w:p w:rsidR="00146002" w:rsidRDefault="00146002" w:rsidP="000552C9">
          <w:pPr>
            <w:pStyle w:val="NormalWeb"/>
            <w:spacing w:before="0" w:beforeAutospacing="0" w:after="0" w:afterAutospacing="0"/>
            <w:jc w:val="both"/>
            <w:divId w:val="478377617"/>
            <w:rPr>
              <w:color w:val="000000"/>
            </w:rPr>
          </w:pPr>
          <w:r w:rsidRPr="00B15135">
            <w:rPr>
              <w:color w:val="000000"/>
            </w:rPr>
            <w:t xml:space="preserve">In 2019, three federal agencies </w:t>
          </w:r>
          <w:r>
            <w:rPr>
              <w:color w:val="000000"/>
            </w:rPr>
            <w:t>that</w:t>
          </w:r>
          <w:r w:rsidRPr="00B15135">
            <w:rPr>
              <w:color w:val="000000"/>
            </w:rPr>
            <w:t xml:space="preserve"> regulate U</w:t>
          </w:r>
          <w:r>
            <w:rPr>
              <w:color w:val="000000"/>
            </w:rPr>
            <w:t xml:space="preserve">nited </w:t>
          </w:r>
          <w:r w:rsidRPr="00B15135">
            <w:rPr>
              <w:color w:val="000000"/>
            </w:rPr>
            <w:t>S</w:t>
          </w:r>
          <w:r>
            <w:rPr>
              <w:color w:val="000000"/>
            </w:rPr>
            <w:t>tates</w:t>
          </w:r>
          <w:r w:rsidRPr="00B15135">
            <w:rPr>
              <w:color w:val="000000"/>
            </w:rPr>
            <w:t xml:space="preserve"> financial institutions increased the "appraisal exemption" threshold for residential and small commercial properties, meaning that smaller (below +/-$400,000 for residential and +/-$1,000,000 for commercial) real estate transactions do not require an "appraisal" to secure financing, and instead may rely on an "evaluation" to determine the market value of a property. However, under Texas state law licensed appraisers are required to follow Uniform Standards of Pr</w:t>
          </w:r>
          <w:r>
            <w:rPr>
              <w:color w:val="000000"/>
            </w:rPr>
            <w:t>ofessional Appraisal Practice (USPAP</w:t>
          </w:r>
          <w:r w:rsidRPr="00B15135">
            <w:rPr>
              <w:color w:val="000000"/>
            </w:rPr>
            <w:t xml:space="preserve">). </w:t>
          </w:r>
          <w:r>
            <w:rPr>
              <w:color w:val="000000"/>
            </w:rPr>
            <w:t xml:space="preserve"> </w:t>
          </w:r>
        </w:p>
        <w:p w:rsidR="00146002" w:rsidRPr="00B15135" w:rsidRDefault="00146002" w:rsidP="000552C9">
          <w:pPr>
            <w:pStyle w:val="NormalWeb"/>
            <w:spacing w:before="0" w:beforeAutospacing="0" w:after="0" w:afterAutospacing="0"/>
            <w:jc w:val="both"/>
            <w:divId w:val="478377617"/>
            <w:rPr>
              <w:color w:val="000000"/>
            </w:rPr>
          </w:pPr>
        </w:p>
        <w:p w:rsidR="00146002" w:rsidRPr="00B15135" w:rsidRDefault="00146002" w:rsidP="000552C9">
          <w:pPr>
            <w:pStyle w:val="NormalWeb"/>
            <w:spacing w:before="0" w:beforeAutospacing="0" w:after="0" w:afterAutospacing="0"/>
            <w:jc w:val="both"/>
            <w:divId w:val="478377617"/>
            <w:rPr>
              <w:color w:val="000000"/>
            </w:rPr>
          </w:pPr>
          <w:r w:rsidRPr="00B15135">
            <w:rPr>
              <w:color w:val="000000"/>
            </w:rPr>
            <w:t xml:space="preserve">Seeking clarity as to whether licensed appraisers could perform the newly allowed evaluations (which would require a deviation from USPAP), the Texas Appraiser and Licensing Board (TALCB) sought an </w:t>
          </w:r>
          <w:r>
            <w:rPr>
              <w:color w:val="000000"/>
            </w:rPr>
            <w:t>attorney general</w:t>
          </w:r>
          <w:r w:rsidRPr="00B15135">
            <w:rPr>
              <w:color w:val="000000"/>
            </w:rPr>
            <w:t xml:space="preserve"> opinion. In November 2020, the Texas </w:t>
          </w:r>
          <w:r>
            <w:rPr>
              <w:color w:val="000000"/>
            </w:rPr>
            <w:t>Office of the Attorney General</w:t>
          </w:r>
          <w:r w:rsidRPr="00B15135">
            <w:rPr>
              <w:color w:val="000000"/>
            </w:rPr>
            <w:t xml:space="preserve"> indicated that current state law does not allow licensed a</w:t>
          </w:r>
          <w:r>
            <w:rPr>
              <w:color w:val="000000"/>
            </w:rPr>
            <w:t>ppraisers to deviate from USPAP</w:t>
          </w:r>
          <w:r w:rsidRPr="00B15135">
            <w:rPr>
              <w:color w:val="000000"/>
            </w:rPr>
            <w:t xml:space="preserve"> and thus does not allow them to perform evaluations. H</w:t>
          </w:r>
          <w:r>
            <w:rPr>
              <w:color w:val="000000"/>
            </w:rPr>
            <w:t>.</w:t>
          </w:r>
          <w:r w:rsidRPr="00B15135">
            <w:rPr>
              <w:color w:val="000000"/>
            </w:rPr>
            <w:t>B</w:t>
          </w:r>
          <w:r>
            <w:rPr>
              <w:color w:val="000000"/>
            </w:rPr>
            <w:t>.</w:t>
          </w:r>
          <w:r w:rsidRPr="00B15135">
            <w:rPr>
              <w:color w:val="000000"/>
            </w:rPr>
            <w:t xml:space="preserve"> 2533 seeks to harmonize current state law with federal regulations and to allow licensed, certified appraisers to perform evaluations without complying with USPAP, when the lending guidelines do not require a full appraisal for a financial transaction. It requires the appraiser to disclose that the evaluation is not an appraisal that meets the USPAP standards. And it makes clear that an employee of a financial institution can provide an evaluation.</w:t>
          </w:r>
        </w:p>
        <w:p w:rsidR="00146002" w:rsidRPr="00D70925" w:rsidRDefault="00146002" w:rsidP="000552C9">
          <w:pPr>
            <w:spacing w:after="0" w:line="240" w:lineRule="auto"/>
            <w:jc w:val="both"/>
            <w:rPr>
              <w:rFonts w:eastAsia="Times New Roman" w:cs="Times New Roman"/>
              <w:bCs/>
              <w:szCs w:val="24"/>
            </w:rPr>
          </w:pPr>
        </w:p>
      </w:sdtContent>
    </w:sdt>
    <w:p w:rsidR="00146002" w:rsidRDefault="001460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2533 </w:t>
      </w:r>
      <w:bookmarkStart w:id="1" w:name="AmendsCurrentLaw"/>
      <w:bookmarkEnd w:id="1"/>
      <w:r>
        <w:rPr>
          <w:rFonts w:cs="Times New Roman"/>
          <w:szCs w:val="24"/>
        </w:rPr>
        <w:t>amends current law relating to the performance of a real property evaluation for use by certain financial institutions.</w:t>
      </w:r>
    </w:p>
    <w:p w:rsidR="00146002" w:rsidRPr="00347A6F" w:rsidRDefault="00146002" w:rsidP="000F1DF9">
      <w:pPr>
        <w:spacing w:after="0" w:line="240" w:lineRule="auto"/>
        <w:jc w:val="both"/>
        <w:rPr>
          <w:rFonts w:eastAsia="Times New Roman" w:cs="Times New Roman"/>
          <w:szCs w:val="24"/>
        </w:rPr>
      </w:pPr>
    </w:p>
    <w:p w:rsidR="00146002" w:rsidRPr="005C2A78" w:rsidRDefault="001460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3286879C134555ADE09536BACBA06B"/>
          </w:placeholder>
        </w:sdtPr>
        <w:sdtContent>
          <w:r>
            <w:rPr>
              <w:rFonts w:eastAsia="Times New Roman" w:cs="Times New Roman"/>
              <w:b/>
              <w:szCs w:val="24"/>
              <w:u w:val="single"/>
            </w:rPr>
            <w:t>RULEMAKING AUTHORITY</w:t>
          </w:r>
        </w:sdtContent>
      </w:sdt>
    </w:p>
    <w:p w:rsidR="00146002" w:rsidRPr="006529C4" w:rsidRDefault="00146002" w:rsidP="00774EC7">
      <w:pPr>
        <w:spacing w:after="0" w:line="240" w:lineRule="auto"/>
        <w:jc w:val="both"/>
        <w:rPr>
          <w:rFonts w:cs="Times New Roman"/>
          <w:szCs w:val="24"/>
        </w:rPr>
      </w:pPr>
    </w:p>
    <w:p w:rsidR="00146002" w:rsidRPr="006529C4" w:rsidRDefault="001460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6002" w:rsidRPr="006529C4" w:rsidRDefault="00146002" w:rsidP="00774EC7">
      <w:pPr>
        <w:spacing w:after="0" w:line="240" w:lineRule="auto"/>
        <w:jc w:val="both"/>
        <w:rPr>
          <w:rFonts w:cs="Times New Roman"/>
          <w:szCs w:val="24"/>
        </w:rPr>
      </w:pPr>
    </w:p>
    <w:p w:rsidR="00146002" w:rsidRPr="005C2A78" w:rsidRDefault="001460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46FAAF0FFD4F508FD04AF3C4B62F84"/>
          </w:placeholder>
        </w:sdtPr>
        <w:sdtContent>
          <w:r>
            <w:rPr>
              <w:rFonts w:eastAsia="Times New Roman" w:cs="Times New Roman"/>
              <w:b/>
              <w:szCs w:val="24"/>
              <w:u w:val="single"/>
            </w:rPr>
            <w:t>SECTION BY SECTION ANALYSIS</w:t>
          </w:r>
        </w:sdtContent>
      </w:sdt>
    </w:p>
    <w:p w:rsidR="00146002" w:rsidRPr="005C2A78" w:rsidRDefault="00146002" w:rsidP="00146002">
      <w:pPr>
        <w:spacing w:after="0" w:line="240" w:lineRule="auto"/>
        <w:jc w:val="both"/>
        <w:rPr>
          <w:rFonts w:eastAsia="Times New Roman" w:cs="Times New Roman"/>
          <w:szCs w:val="24"/>
        </w:rPr>
      </w:pPr>
    </w:p>
    <w:p w:rsidR="00146002" w:rsidRPr="005C2A78" w:rsidRDefault="00146002" w:rsidP="001460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47A6F">
        <w:rPr>
          <w:rFonts w:eastAsia="Times New Roman" w:cs="Times New Roman"/>
          <w:szCs w:val="24"/>
        </w:rPr>
        <w:t>Sectio</w:t>
      </w:r>
      <w:r>
        <w:rPr>
          <w:rFonts w:eastAsia="Times New Roman" w:cs="Times New Roman"/>
          <w:szCs w:val="24"/>
        </w:rPr>
        <w:t>n 1103.003, Occupations Code,</w:t>
      </w:r>
      <w:r w:rsidRPr="00347A6F">
        <w:rPr>
          <w:rFonts w:eastAsia="Times New Roman" w:cs="Times New Roman"/>
          <w:szCs w:val="24"/>
        </w:rPr>
        <w:t xml:space="preserve"> by adding Subdivisions (4-b), (6-c), and (7-a) to</w:t>
      </w:r>
      <w:r>
        <w:rPr>
          <w:rFonts w:eastAsia="Times New Roman" w:cs="Times New Roman"/>
          <w:szCs w:val="24"/>
        </w:rPr>
        <w:t xml:space="preserve"> define "automated valuation model," "federally regulated financial institution," and "non-bank financial institution" in Chapter 1103 (Real Estate Appraisers).</w:t>
      </w:r>
    </w:p>
    <w:p w:rsidR="00146002" w:rsidRPr="005C2A78" w:rsidRDefault="00146002" w:rsidP="00146002">
      <w:pPr>
        <w:spacing w:after="0" w:line="240" w:lineRule="auto"/>
        <w:jc w:val="both"/>
        <w:rPr>
          <w:rFonts w:eastAsia="Times New Roman" w:cs="Times New Roman"/>
          <w:szCs w:val="24"/>
        </w:rPr>
      </w:pPr>
    </w:p>
    <w:p w:rsidR="00146002" w:rsidRPr="00347A6F" w:rsidRDefault="00146002" w:rsidP="001460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47A6F">
        <w:rPr>
          <w:rFonts w:eastAsia="Times New Roman" w:cs="Times New Roman"/>
          <w:szCs w:val="24"/>
        </w:rPr>
        <w:t>Section 1103.004, Occupations Code, as follows:</w:t>
      </w:r>
    </w:p>
    <w:p w:rsidR="00146002" w:rsidRPr="00347A6F" w:rsidRDefault="00146002" w:rsidP="00146002">
      <w:pPr>
        <w:spacing w:after="0" w:line="240" w:lineRule="auto"/>
        <w:jc w:val="both"/>
        <w:rPr>
          <w:rFonts w:eastAsia="Times New Roman" w:cs="Times New Roman"/>
          <w:szCs w:val="24"/>
        </w:rPr>
      </w:pPr>
    </w:p>
    <w:p w:rsidR="00146002" w:rsidRDefault="00146002" w:rsidP="00146002">
      <w:pPr>
        <w:spacing w:after="0" w:line="240" w:lineRule="auto"/>
        <w:ind w:left="720"/>
        <w:jc w:val="both"/>
        <w:rPr>
          <w:rFonts w:eastAsia="Times New Roman" w:cs="Times New Roman"/>
          <w:szCs w:val="24"/>
        </w:rPr>
      </w:pPr>
      <w:r w:rsidRPr="00347A6F">
        <w:rPr>
          <w:rFonts w:eastAsia="Times New Roman" w:cs="Times New Roman"/>
          <w:szCs w:val="24"/>
        </w:rPr>
        <w:t xml:space="preserve">Sec. 1103.004. </w:t>
      </w:r>
      <w:r>
        <w:rPr>
          <w:rFonts w:eastAsia="Times New Roman" w:cs="Times New Roman"/>
          <w:szCs w:val="24"/>
        </w:rPr>
        <w:t>New heading:</w:t>
      </w:r>
      <w:r w:rsidRPr="00347A6F">
        <w:rPr>
          <w:rFonts w:eastAsia="Times New Roman" w:cs="Times New Roman"/>
          <w:szCs w:val="24"/>
        </w:rPr>
        <w:t xml:space="preserve"> APPLICABILITY OF CHAPTER. </w:t>
      </w:r>
      <w:r>
        <w:rPr>
          <w:rFonts w:eastAsia="Times New Roman" w:cs="Times New Roman"/>
          <w:szCs w:val="24"/>
        </w:rPr>
        <w:t>Provides that Chapter 1103 does not apply to, rather than does not prohibit</w:t>
      </w:r>
      <w:r w:rsidRPr="00347A6F">
        <w:rPr>
          <w:rFonts w:eastAsia="Times New Roman" w:cs="Times New Roman"/>
          <w:szCs w:val="24"/>
        </w:rPr>
        <w:t>:</w:t>
      </w:r>
    </w:p>
    <w:p w:rsidR="00146002" w:rsidRDefault="00146002" w:rsidP="00146002">
      <w:pPr>
        <w:spacing w:after="0" w:line="240" w:lineRule="auto"/>
        <w:ind w:left="1440"/>
        <w:jc w:val="both"/>
        <w:rPr>
          <w:rFonts w:eastAsia="Times New Roman" w:cs="Times New Roman"/>
          <w:szCs w:val="24"/>
        </w:rPr>
      </w:pPr>
    </w:p>
    <w:p w:rsidR="00146002" w:rsidRDefault="00146002" w:rsidP="00146002">
      <w:pPr>
        <w:spacing w:after="0" w:line="240" w:lineRule="auto"/>
        <w:ind w:left="1440"/>
        <w:jc w:val="both"/>
        <w:rPr>
          <w:rFonts w:eastAsia="Times New Roman" w:cs="Times New Roman"/>
          <w:szCs w:val="24"/>
        </w:rPr>
      </w:pPr>
      <w:r>
        <w:rPr>
          <w:rFonts w:eastAsia="Times New Roman" w:cs="Times New Roman"/>
          <w:szCs w:val="24"/>
        </w:rPr>
        <w:t>(1) - (3) makes conforming changes to these subdivisions.</w:t>
      </w:r>
    </w:p>
    <w:p w:rsidR="00146002" w:rsidRDefault="00146002" w:rsidP="00146002">
      <w:pPr>
        <w:spacing w:after="0" w:line="240" w:lineRule="auto"/>
        <w:ind w:left="1440"/>
        <w:jc w:val="both"/>
        <w:rPr>
          <w:rFonts w:eastAsia="Times New Roman" w:cs="Times New Roman"/>
          <w:szCs w:val="24"/>
        </w:rPr>
      </w:pPr>
    </w:p>
    <w:p w:rsidR="00146002" w:rsidRPr="00347A6F" w:rsidRDefault="00146002" w:rsidP="00146002">
      <w:pPr>
        <w:spacing w:after="0" w:line="240" w:lineRule="auto"/>
        <w:ind w:left="1440"/>
        <w:jc w:val="both"/>
        <w:rPr>
          <w:rFonts w:eastAsia="Times New Roman" w:cs="Times New Roman"/>
          <w:szCs w:val="24"/>
        </w:rPr>
      </w:pPr>
      <w:r w:rsidRPr="00347A6F">
        <w:rPr>
          <w:rFonts w:eastAsia="Times New Roman" w:cs="Times New Roman"/>
          <w:szCs w:val="24"/>
        </w:rPr>
        <w:t>(4)  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146002" w:rsidRPr="00347A6F" w:rsidRDefault="00146002" w:rsidP="00146002">
      <w:pPr>
        <w:spacing w:after="0" w:line="240" w:lineRule="auto"/>
        <w:ind w:left="1440"/>
        <w:jc w:val="both"/>
        <w:rPr>
          <w:rFonts w:eastAsia="Times New Roman" w:cs="Times New Roman"/>
          <w:szCs w:val="24"/>
        </w:rPr>
      </w:pPr>
    </w:p>
    <w:p w:rsidR="00146002" w:rsidRPr="00347A6F" w:rsidRDefault="00146002" w:rsidP="00146002">
      <w:pPr>
        <w:spacing w:after="0" w:line="240" w:lineRule="auto"/>
        <w:ind w:left="1440"/>
        <w:jc w:val="both"/>
        <w:rPr>
          <w:rFonts w:eastAsia="Times New Roman" w:cs="Times New Roman"/>
          <w:szCs w:val="24"/>
        </w:rPr>
      </w:pPr>
      <w:r w:rsidRPr="00347A6F">
        <w:rPr>
          <w:rFonts w:eastAsia="Times New Roman" w:cs="Times New Roman"/>
          <w:szCs w:val="24"/>
        </w:rPr>
        <w:t>(5)  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146002" w:rsidRPr="00347A6F" w:rsidRDefault="00146002" w:rsidP="00146002">
      <w:pPr>
        <w:spacing w:after="0" w:line="240" w:lineRule="auto"/>
        <w:ind w:left="1440"/>
        <w:jc w:val="both"/>
        <w:rPr>
          <w:rFonts w:eastAsia="Times New Roman" w:cs="Times New Roman"/>
          <w:szCs w:val="24"/>
        </w:rPr>
      </w:pPr>
    </w:p>
    <w:p w:rsidR="00146002" w:rsidRPr="00347A6F" w:rsidRDefault="00146002" w:rsidP="00146002">
      <w:pPr>
        <w:spacing w:after="0" w:line="240" w:lineRule="auto"/>
        <w:ind w:left="1440"/>
        <w:jc w:val="both"/>
        <w:rPr>
          <w:rFonts w:eastAsia="Times New Roman" w:cs="Times New Roman"/>
          <w:szCs w:val="24"/>
        </w:rPr>
      </w:pPr>
      <w:r w:rsidRPr="00347A6F">
        <w:rPr>
          <w:rFonts w:eastAsia="Times New Roman" w:cs="Times New Roman"/>
          <w:szCs w:val="24"/>
        </w:rPr>
        <w:t>(6)  the purchase of an automated valuation model.</w:t>
      </w:r>
    </w:p>
    <w:p w:rsidR="00146002" w:rsidRPr="005C2A78" w:rsidRDefault="00146002" w:rsidP="00146002">
      <w:pPr>
        <w:spacing w:after="0" w:line="240" w:lineRule="auto"/>
        <w:jc w:val="both"/>
        <w:rPr>
          <w:rFonts w:eastAsia="Times New Roman" w:cs="Times New Roman"/>
          <w:szCs w:val="24"/>
        </w:rPr>
      </w:pPr>
    </w:p>
    <w:p w:rsidR="00146002" w:rsidRPr="00347A6F" w:rsidRDefault="00146002" w:rsidP="0014600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47A6F">
        <w:rPr>
          <w:rFonts w:eastAsia="Times New Roman" w:cs="Times New Roman"/>
          <w:szCs w:val="24"/>
        </w:rPr>
        <w:t>Section 1103.405, Occupations Code, as follows:</w:t>
      </w:r>
    </w:p>
    <w:p w:rsidR="00146002" w:rsidRPr="00347A6F" w:rsidRDefault="00146002" w:rsidP="00146002">
      <w:pPr>
        <w:spacing w:after="0" w:line="240" w:lineRule="auto"/>
        <w:jc w:val="both"/>
        <w:rPr>
          <w:rFonts w:eastAsia="Times New Roman" w:cs="Times New Roman"/>
          <w:szCs w:val="24"/>
        </w:rPr>
      </w:pPr>
    </w:p>
    <w:p w:rsidR="00146002" w:rsidRDefault="00146002" w:rsidP="00146002">
      <w:pPr>
        <w:spacing w:after="0" w:line="240" w:lineRule="auto"/>
        <w:ind w:left="720"/>
        <w:jc w:val="both"/>
        <w:rPr>
          <w:rFonts w:eastAsia="Times New Roman" w:cs="Times New Roman"/>
          <w:szCs w:val="24"/>
        </w:rPr>
      </w:pPr>
      <w:r w:rsidRPr="00347A6F">
        <w:rPr>
          <w:rFonts w:eastAsia="Times New Roman" w:cs="Times New Roman"/>
          <w:szCs w:val="24"/>
        </w:rPr>
        <w:t xml:space="preserve">Sec. 1103.405.  PROFESSIONAL STANDARDS. (a) </w:t>
      </w:r>
      <w:r>
        <w:rPr>
          <w:rFonts w:eastAsia="Times New Roman" w:cs="Times New Roman"/>
          <w:szCs w:val="24"/>
        </w:rPr>
        <w:t xml:space="preserve">Creates this subsection from existing text. Requires </w:t>
      </w:r>
      <w:r w:rsidRPr="00347A6F">
        <w:rPr>
          <w:rFonts w:eastAsia="Times New Roman" w:cs="Times New Roman"/>
          <w:szCs w:val="24"/>
        </w:rPr>
        <w:t>a person who holds a certificate, license, or registration issued under</w:t>
      </w:r>
      <w:r>
        <w:rPr>
          <w:rFonts w:eastAsia="Times New Roman" w:cs="Times New Roman"/>
          <w:szCs w:val="24"/>
        </w:rPr>
        <w:t xml:space="preserve"> Chapter 1103, e</w:t>
      </w:r>
      <w:r w:rsidRPr="00347A6F">
        <w:rPr>
          <w:rFonts w:eastAsia="Times New Roman" w:cs="Times New Roman"/>
          <w:szCs w:val="24"/>
        </w:rPr>
        <w:t xml:space="preserve">xcept as provided by Subsection (b), </w:t>
      </w:r>
      <w:r>
        <w:rPr>
          <w:rFonts w:eastAsia="Times New Roman" w:cs="Times New Roman"/>
          <w:szCs w:val="24"/>
        </w:rPr>
        <w:t>to comply with certain standards.</w:t>
      </w:r>
    </w:p>
    <w:p w:rsidR="00146002" w:rsidRDefault="00146002" w:rsidP="00146002">
      <w:pPr>
        <w:spacing w:after="0" w:line="240" w:lineRule="auto"/>
        <w:ind w:left="720"/>
        <w:jc w:val="both"/>
        <w:rPr>
          <w:rFonts w:eastAsia="Times New Roman" w:cs="Times New Roman"/>
          <w:szCs w:val="24"/>
        </w:rPr>
      </w:pPr>
    </w:p>
    <w:p w:rsidR="00146002" w:rsidRDefault="00146002" w:rsidP="00146002">
      <w:pPr>
        <w:spacing w:after="0" w:line="240" w:lineRule="auto"/>
        <w:ind w:left="1440"/>
        <w:jc w:val="both"/>
        <w:rPr>
          <w:rFonts w:eastAsia="Times New Roman" w:cs="Times New Roman"/>
          <w:szCs w:val="24"/>
        </w:rPr>
      </w:pPr>
      <w:r w:rsidRPr="00347A6F">
        <w:rPr>
          <w:rFonts w:eastAsia="Times New Roman" w:cs="Times New Roman"/>
          <w:szCs w:val="24"/>
        </w:rPr>
        <w:t xml:space="preserve">(b)  </w:t>
      </w:r>
      <w:r>
        <w:rPr>
          <w:rFonts w:eastAsia="Times New Roman" w:cs="Times New Roman"/>
          <w:szCs w:val="24"/>
        </w:rPr>
        <w:t>Provides that a</w:t>
      </w:r>
      <w:r w:rsidRPr="00347A6F">
        <w:rPr>
          <w:rFonts w:eastAsia="Times New Roman" w:cs="Times New Roman"/>
          <w:szCs w:val="24"/>
        </w:rPr>
        <w:t xml:space="preserve"> certified or licensed appraiser is not required to comply with the standards described by Subsection (a) to provide:</w:t>
      </w:r>
    </w:p>
    <w:p w:rsidR="00146002" w:rsidRDefault="00146002" w:rsidP="00146002">
      <w:pPr>
        <w:spacing w:after="0" w:line="240" w:lineRule="auto"/>
        <w:ind w:left="1440"/>
        <w:jc w:val="both"/>
        <w:rPr>
          <w:rFonts w:eastAsia="Times New Roman" w:cs="Times New Roman"/>
          <w:szCs w:val="24"/>
        </w:rPr>
      </w:pPr>
    </w:p>
    <w:p w:rsidR="00146002" w:rsidRPr="00347A6F" w:rsidRDefault="00146002" w:rsidP="00146002">
      <w:pPr>
        <w:spacing w:after="0" w:line="240" w:lineRule="auto"/>
        <w:ind w:left="2160"/>
        <w:jc w:val="both"/>
        <w:rPr>
          <w:rFonts w:eastAsia="Times New Roman" w:cs="Times New Roman"/>
          <w:szCs w:val="24"/>
        </w:rPr>
      </w:pPr>
      <w:r>
        <w:rPr>
          <w:rFonts w:eastAsia="Times New Roman" w:cs="Times New Roman"/>
          <w:szCs w:val="24"/>
        </w:rPr>
        <w:t>(</w:t>
      </w:r>
      <w:r w:rsidRPr="00347A6F">
        <w:rPr>
          <w:rFonts w:eastAsia="Times New Roman" w:cs="Times New Roman"/>
          <w:szCs w:val="24"/>
        </w:rPr>
        <w:t>1)  an evaluation of real property described by Section 1103.004(4); or</w:t>
      </w:r>
    </w:p>
    <w:p w:rsidR="00146002" w:rsidRPr="00347A6F" w:rsidRDefault="00146002" w:rsidP="00146002">
      <w:pPr>
        <w:spacing w:after="0" w:line="240" w:lineRule="auto"/>
        <w:ind w:left="2160"/>
        <w:jc w:val="both"/>
        <w:rPr>
          <w:rFonts w:eastAsia="Times New Roman" w:cs="Times New Roman"/>
          <w:szCs w:val="24"/>
        </w:rPr>
      </w:pPr>
    </w:p>
    <w:p w:rsidR="00146002" w:rsidRPr="00347A6F" w:rsidRDefault="00146002" w:rsidP="00146002">
      <w:pPr>
        <w:spacing w:after="0" w:line="240" w:lineRule="auto"/>
        <w:ind w:left="2160"/>
        <w:jc w:val="both"/>
        <w:rPr>
          <w:rFonts w:eastAsia="Times New Roman" w:cs="Times New Roman"/>
          <w:szCs w:val="24"/>
        </w:rPr>
      </w:pPr>
      <w:r w:rsidRPr="00347A6F">
        <w:rPr>
          <w:rFonts w:eastAsia="Times New Roman" w:cs="Times New Roman"/>
          <w:szCs w:val="24"/>
        </w:rPr>
        <w:t>(2)  an analysis, assessment, opinion, conclusion, notation, or compilation of data concerning the value of an interest in real property described by Section 1103.004(5) for use by a non-bank financial institution.</w:t>
      </w:r>
    </w:p>
    <w:p w:rsidR="00146002" w:rsidRPr="00347A6F" w:rsidRDefault="00146002" w:rsidP="00146002">
      <w:pPr>
        <w:spacing w:after="0" w:line="240" w:lineRule="auto"/>
        <w:ind w:left="2160"/>
        <w:jc w:val="both"/>
        <w:rPr>
          <w:rFonts w:eastAsia="Times New Roman" w:cs="Times New Roman"/>
          <w:szCs w:val="24"/>
        </w:rPr>
      </w:pPr>
    </w:p>
    <w:p w:rsidR="00146002" w:rsidRDefault="00146002" w:rsidP="00146002">
      <w:pPr>
        <w:spacing w:after="0" w:line="240" w:lineRule="auto"/>
        <w:ind w:left="1440"/>
        <w:jc w:val="both"/>
        <w:rPr>
          <w:rFonts w:eastAsia="Times New Roman" w:cs="Times New Roman"/>
          <w:szCs w:val="24"/>
        </w:rPr>
      </w:pPr>
      <w:r w:rsidRPr="00347A6F">
        <w:rPr>
          <w:rFonts w:eastAsia="Times New Roman" w:cs="Times New Roman"/>
          <w:szCs w:val="24"/>
        </w:rPr>
        <w:t xml:space="preserve">(c)  </w:t>
      </w:r>
      <w:r>
        <w:rPr>
          <w:rFonts w:eastAsia="Times New Roman" w:cs="Times New Roman"/>
          <w:szCs w:val="24"/>
        </w:rPr>
        <w:t>Requires that a</w:t>
      </w:r>
      <w:r w:rsidRPr="00347A6F">
        <w:rPr>
          <w:rFonts w:eastAsia="Times New Roman" w:cs="Times New Roman"/>
          <w:szCs w:val="24"/>
        </w:rPr>
        <w:t xml:space="preserve"> document provided under Section 1103.004(4) or (5) contain on the first page of the document the following notice: "This is not an appraisal performed in accordance with the Uniform Standards of Professional Appraisal Practice."</w:t>
      </w:r>
    </w:p>
    <w:p w:rsidR="00146002" w:rsidRDefault="00146002" w:rsidP="00146002">
      <w:pPr>
        <w:spacing w:after="0" w:line="240" w:lineRule="auto"/>
        <w:jc w:val="both"/>
        <w:rPr>
          <w:rFonts w:eastAsia="Times New Roman" w:cs="Times New Roman"/>
          <w:szCs w:val="24"/>
        </w:rPr>
      </w:pPr>
    </w:p>
    <w:p w:rsidR="00146002" w:rsidRDefault="00146002" w:rsidP="00146002">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146002" w:rsidRDefault="00146002" w:rsidP="00146002">
      <w:pPr>
        <w:spacing w:after="0" w:line="240" w:lineRule="auto"/>
        <w:jc w:val="both"/>
        <w:rPr>
          <w:rFonts w:eastAsia="Times New Roman" w:cs="Times New Roman"/>
          <w:szCs w:val="24"/>
        </w:rPr>
      </w:pPr>
    </w:p>
    <w:p w:rsidR="00146002" w:rsidRPr="00C8671F" w:rsidRDefault="00146002" w:rsidP="00146002">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1460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08" w:rsidRDefault="00236808" w:rsidP="000F1DF9">
      <w:pPr>
        <w:spacing w:after="0" w:line="240" w:lineRule="auto"/>
      </w:pPr>
      <w:r>
        <w:separator/>
      </w:r>
    </w:p>
  </w:endnote>
  <w:endnote w:type="continuationSeparator" w:id="0">
    <w:p w:rsidR="00236808" w:rsidRDefault="002368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68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002">
                <w:rPr>
                  <w:sz w:val="20"/>
                  <w:szCs w:val="20"/>
                </w:rPr>
                <w:t>SEM,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6002">
                <w:rPr>
                  <w:sz w:val="20"/>
                  <w:szCs w:val="20"/>
                </w:rPr>
                <w:t>H.B. 2533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60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68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0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0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08" w:rsidRDefault="00236808" w:rsidP="000F1DF9">
      <w:pPr>
        <w:spacing w:after="0" w:line="240" w:lineRule="auto"/>
      </w:pPr>
      <w:r>
        <w:separator/>
      </w:r>
    </w:p>
  </w:footnote>
  <w:footnote w:type="continuationSeparator" w:id="0">
    <w:p w:rsidR="00236808" w:rsidRDefault="002368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6002"/>
    <w:rsid w:val="002355A9"/>
    <w:rsid w:val="00236808"/>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D4DB"/>
  <w15:docId w15:val="{32E6A36F-4709-4E4F-BB54-821BB9DD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0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3A2C7C87914228BC1CB59C6FE132F5"/>
        <w:category>
          <w:name w:val="General"/>
          <w:gallery w:val="placeholder"/>
        </w:category>
        <w:types>
          <w:type w:val="bbPlcHdr"/>
        </w:types>
        <w:behaviors>
          <w:behavior w:val="content"/>
        </w:behaviors>
        <w:guid w:val="{04DD7BD2-50E2-4FB0-953C-07A4282A6C2E}"/>
      </w:docPartPr>
      <w:docPartBody>
        <w:p w:rsidR="00000000" w:rsidRDefault="00D10E2D"/>
      </w:docPartBody>
    </w:docPart>
    <w:docPart>
      <w:docPartPr>
        <w:name w:val="3A899F844E1649C0852066FC03746AA4"/>
        <w:category>
          <w:name w:val="General"/>
          <w:gallery w:val="placeholder"/>
        </w:category>
        <w:types>
          <w:type w:val="bbPlcHdr"/>
        </w:types>
        <w:behaviors>
          <w:behavior w:val="content"/>
        </w:behaviors>
        <w:guid w:val="{0DC5585D-30A3-4804-8E3D-1B6BAAA7F630}"/>
      </w:docPartPr>
      <w:docPartBody>
        <w:p w:rsidR="00000000" w:rsidRDefault="00D10E2D"/>
      </w:docPartBody>
    </w:docPart>
    <w:docPart>
      <w:docPartPr>
        <w:name w:val="AF86396CEB8C4B62869A77B6486BC595"/>
        <w:category>
          <w:name w:val="General"/>
          <w:gallery w:val="placeholder"/>
        </w:category>
        <w:types>
          <w:type w:val="bbPlcHdr"/>
        </w:types>
        <w:behaviors>
          <w:behavior w:val="content"/>
        </w:behaviors>
        <w:guid w:val="{2A909E8B-F98B-45D9-9664-0751A871AF76}"/>
      </w:docPartPr>
      <w:docPartBody>
        <w:p w:rsidR="00000000" w:rsidRDefault="00D10E2D"/>
      </w:docPartBody>
    </w:docPart>
    <w:docPart>
      <w:docPartPr>
        <w:name w:val="BE456B40673548F6B7E3C7085C49859B"/>
        <w:category>
          <w:name w:val="General"/>
          <w:gallery w:val="placeholder"/>
        </w:category>
        <w:types>
          <w:type w:val="bbPlcHdr"/>
        </w:types>
        <w:behaviors>
          <w:behavior w:val="content"/>
        </w:behaviors>
        <w:guid w:val="{ABF2AC23-9A76-4A29-AC23-58A0B024EC68}"/>
      </w:docPartPr>
      <w:docPartBody>
        <w:p w:rsidR="00000000" w:rsidRDefault="00D10E2D"/>
      </w:docPartBody>
    </w:docPart>
    <w:docPart>
      <w:docPartPr>
        <w:name w:val="C6C9D253FB3741A9BA9B8EDE7E31346E"/>
        <w:category>
          <w:name w:val="General"/>
          <w:gallery w:val="placeholder"/>
        </w:category>
        <w:types>
          <w:type w:val="bbPlcHdr"/>
        </w:types>
        <w:behaviors>
          <w:behavior w:val="content"/>
        </w:behaviors>
        <w:guid w:val="{A5A7DC9F-94EE-4774-A0F5-06661BF67578}"/>
      </w:docPartPr>
      <w:docPartBody>
        <w:p w:rsidR="00000000" w:rsidRDefault="00D10E2D"/>
      </w:docPartBody>
    </w:docPart>
    <w:docPart>
      <w:docPartPr>
        <w:name w:val="775F8FAFC29247E884E0D90D4C87B362"/>
        <w:category>
          <w:name w:val="General"/>
          <w:gallery w:val="placeholder"/>
        </w:category>
        <w:types>
          <w:type w:val="bbPlcHdr"/>
        </w:types>
        <w:behaviors>
          <w:behavior w:val="content"/>
        </w:behaviors>
        <w:guid w:val="{258C8010-DBF6-40B0-B801-153169576676}"/>
      </w:docPartPr>
      <w:docPartBody>
        <w:p w:rsidR="00000000" w:rsidRDefault="00D10E2D"/>
      </w:docPartBody>
    </w:docPart>
    <w:docPart>
      <w:docPartPr>
        <w:name w:val="590E8D332BC040C2AA6D7EFBF3B4D166"/>
        <w:category>
          <w:name w:val="General"/>
          <w:gallery w:val="placeholder"/>
        </w:category>
        <w:types>
          <w:type w:val="bbPlcHdr"/>
        </w:types>
        <w:behaviors>
          <w:behavior w:val="content"/>
        </w:behaviors>
        <w:guid w:val="{2759CB5C-76EC-46D2-A4A2-E8B30306026B}"/>
      </w:docPartPr>
      <w:docPartBody>
        <w:p w:rsidR="00000000" w:rsidRDefault="00D10E2D"/>
      </w:docPartBody>
    </w:docPart>
    <w:docPart>
      <w:docPartPr>
        <w:name w:val="BD42437323F54E5988C302CA6223685E"/>
        <w:category>
          <w:name w:val="General"/>
          <w:gallery w:val="placeholder"/>
        </w:category>
        <w:types>
          <w:type w:val="bbPlcHdr"/>
        </w:types>
        <w:behaviors>
          <w:behavior w:val="content"/>
        </w:behaviors>
        <w:guid w:val="{2E2962C1-F33F-4E81-8A8E-4DB2F04D7827}"/>
      </w:docPartPr>
      <w:docPartBody>
        <w:p w:rsidR="00000000" w:rsidRDefault="00D10E2D"/>
      </w:docPartBody>
    </w:docPart>
    <w:docPart>
      <w:docPartPr>
        <w:name w:val="8BE58313BCBB46699F1E65A2F8E41294"/>
        <w:category>
          <w:name w:val="General"/>
          <w:gallery w:val="placeholder"/>
        </w:category>
        <w:types>
          <w:type w:val="bbPlcHdr"/>
        </w:types>
        <w:behaviors>
          <w:behavior w:val="content"/>
        </w:behaviors>
        <w:guid w:val="{7A9A78E7-E614-47E7-A0D1-C8104531F8B0}"/>
      </w:docPartPr>
      <w:docPartBody>
        <w:p w:rsidR="00000000" w:rsidRDefault="00D10E2D"/>
      </w:docPartBody>
    </w:docPart>
    <w:docPart>
      <w:docPartPr>
        <w:name w:val="84F219BFFDAD4455A2639B4CF3924F86"/>
        <w:category>
          <w:name w:val="General"/>
          <w:gallery w:val="placeholder"/>
        </w:category>
        <w:types>
          <w:type w:val="bbPlcHdr"/>
        </w:types>
        <w:behaviors>
          <w:behavior w:val="content"/>
        </w:behaviors>
        <w:guid w:val="{D239DE31-F4DA-40A2-993F-543D650908AE}"/>
      </w:docPartPr>
      <w:docPartBody>
        <w:p w:rsidR="00000000" w:rsidRDefault="00727ED8" w:rsidP="00727ED8">
          <w:pPr>
            <w:pStyle w:val="84F219BFFDAD4455A2639B4CF3924F86"/>
          </w:pPr>
          <w:r w:rsidRPr="00A30DD1">
            <w:rPr>
              <w:rStyle w:val="PlaceholderText"/>
            </w:rPr>
            <w:t>Click here to enter a date.</w:t>
          </w:r>
        </w:p>
      </w:docPartBody>
    </w:docPart>
    <w:docPart>
      <w:docPartPr>
        <w:name w:val="6519FCB45AB24987AAC3A104847C8CE4"/>
        <w:category>
          <w:name w:val="General"/>
          <w:gallery w:val="placeholder"/>
        </w:category>
        <w:types>
          <w:type w:val="bbPlcHdr"/>
        </w:types>
        <w:behaviors>
          <w:behavior w:val="content"/>
        </w:behaviors>
        <w:guid w:val="{F2974149-5CBC-4ADE-8B22-A67A04C61C9B}"/>
      </w:docPartPr>
      <w:docPartBody>
        <w:p w:rsidR="00000000" w:rsidRDefault="00D10E2D"/>
      </w:docPartBody>
    </w:docPart>
    <w:docPart>
      <w:docPartPr>
        <w:name w:val="0BF2C5E52DB146B9BCF14FA531921229"/>
        <w:category>
          <w:name w:val="General"/>
          <w:gallery w:val="placeholder"/>
        </w:category>
        <w:types>
          <w:type w:val="bbPlcHdr"/>
        </w:types>
        <w:behaviors>
          <w:behavior w:val="content"/>
        </w:behaviors>
        <w:guid w:val="{CC5258FE-1287-4A43-A33A-2D7A73D55D9A}"/>
      </w:docPartPr>
      <w:docPartBody>
        <w:p w:rsidR="00000000" w:rsidRDefault="00D10E2D"/>
      </w:docPartBody>
    </w:docPart>
    <w:docPart>
      <w:docPartPr>
        <w:name w:val="0BBBAF1CAB324C94BD78B3A0E83608D6"/>
        <w:category>
          <w:name w:val="General"/>
          <w:gallery w:val="placeholder"/>
        </w:category>
        <w:types>
          <w:type w:val="bbPlcHdr"/>
        </w:types>
        <w:behaviors>
          <w:behavior w:val="content"/>
        </w:behaviors>
        <w:guid w:val="{3EA54831-AB1A-4B03-B51D-EE6F3E20246B}"/>
      </w:docPartPr>
      <w:docPartBody>
        <w:p w:rsidR="00000000" w:rsidRDefault="00727ED8" w:rsidP="00727ED8">
          <w:pPr>
            <w:pStyle w:val="0BBBAF1CAB324C94BD78B3A0E83608D6"/>
          </w:pPr>
          <w:r>
            <w:rPr>
              <w:rFonts w:eastAsia="Times New Roman" w:cs="Times New Roman"/>
              <w:bCs/>
              <w:szCs w:val="24"/>
            </w:rPr>
            <w:t xml:space="preserve"> </w:t>
          </w:r>
        </w:p>
      </w:docPartBody>
    </w:docPart>
    <w:docPart>
      <w:docPartPr>
        <w:name w:val="E53286879C134555ADE09536BACBA06B"/>
        <w:category>
          <w:name w:val="General"/>
          <w:gallery w:val="placeholder"/>
        </w:category>
        <w:types>
          <w:type w:val="bbPlcHdr"/>
        </w:types>
        <w:behaviors>
          <w:behavior w:val="content"/>
        </w:behaviors>
        <w:guid w:val="{6554F2D3-425F-4D86-817C-C428DA429486}"/>
      </w:docPartPr>
      <w:docPartBody>
        <w:p w:rsidR="00000000" w:rsidRDefault="00D10E2D"/>
      </w:docPartBody>
    </w:docPart>
    <w:docPart>
      <w:docPartPr>
        <w:name w:val="5746FAAF0FFD4F508FD04AF3C4B62F84"/>
        <w:category>
          <w:name w:val="General"/>
          <w:gallery w:val="placeholder"/>
        </w:category>
        <w:types>
          <w:type w:val="bbPlcHdr"/>
        </w:types>
        <w:behaviors>
          <w:behavior w:val="content"/>
        </w:behaviors>
        <w:guid w:val="{6B1ABD46-9AFB-4FD2-994F-DA7181B02D9F}"/>
      </w:docPartPr>
      <w:docPartBody>
        <w:p w:rsidR="00000000" w:rsidRDefault="00D10E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7ED8"/>
    <w:rsid w:val="008C55F7"/>
    <w:rsid w:val="0090598B"/>
    <w:rsid w:val="00984D6C"/>
    <w:rsid w:val="00A54AD6"/>
    <w:rsid w:val="00A57564"/>
    <w:rsid w:val="00B252A4"/>
    <w:rsid w:val="00B5530B"/>
    <w:rsid w:val="00C129E8"/>
    <w:rsid w:val="00C968BA"/>
    <w:rsid w:val="00D10E2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E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4F219BFFDAD4455A2639B4CF3924F86">
    <w:name w:val="84F219BFFDAD4455A2639B4CF3924F86"/>
    <w:rsid w:val="00727ED8"/>
    <w:pPr>
      <w:spacing w:after="160" w:line="259" w:lineRule="auto"/>
    </w:pPr>
  </w:style>
  <w:style w:type="paragraph" w:customStyle="1" w:styleId="0BBBAF1CAB324C94BD78B3A0E83608D6">
    <w:name w:val="0BBBAF1CAB324C94BD78B3A0E83608D6"/>
    <w:rsid w:val="00727E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3F54EA-5D1E-4125-ADF8-D48AB0AD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657</Words>
  <Characters>3748</Characters>
  <Application>Microsoft Office Word</Application>
  <DocSecurity>0</DocSecurity>
  <Lines>31</Lines>
  <Paragraphs>8</Paragraphs>
  <ScaleCrop>false</ScaleCrop>
  <Company>Texas Legislative Council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2021-04-17T14:43:00Z</dcterms:modified>
</cp:coreProperties>
</file>

<file path=docProps/custom.xml><?xml version="1.0" encoding="utf-8"?>
<op:Properties xmlns:vt="http://schemas.openxmlformats.org/officeDocument/2006/docPropsVTypes" xmlns:op="http://schemas.openxmlformats.org/officeDocument/2006/custom-properties"/>
</file>