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92722" w14:paraId="182CFD56" w14:textId="77777777" w:rsidTr="00345119">
        <w:tc>
          <w:tcPr>
            <w:tcW w:w="9576" w:type="dxa"/>
            <w:noWrap/>
          </w:tcPr>
          <w:p w14:paraId="0853F6BA" w14:textId="77777777" w:rsidR="008423E4" w:rsidRPr="0022177D" w:rsidRDefault="001B1ED4" w:rsidP="00BE0D2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0FF95D3" w14:textId="77777777" w:rsidR="008423E4" w:rsidRPr="0022177D" w:rsidRDefault="008423E4" w:rsidP="00BE0D25">
      <w:pPr>
        <w:jc w:val="center"/>
      </w:pPr>
    </w:p>
    <w:p w14:paraId="3823815E" w14:textId="77777777" w:rsidR="008423E4" w:rsidRPr="00B31F0E" w:rsidRDefault="008423E4" w:rsidP="00BE0D25"/>
    <w:p w14:paraId="4526B217" w14:textId="77777777" w:rsidR="008423E4" w:rsidRPr="00742794" w:rsidRDefault="008423E4" w:rsidP="00BE0D2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92722" w14:paraId="03A6C9C6" w14:textId="77777777" w:rsidTr="00345119">
        <w:tc>
          <w:tcPr>
            <w:tcW w:w="9576" w:type="dxa"/>
          </w:tcPr>
          <w:p w14:paraId="788AE602" w14:textId="149F62E4" w:rsidR="008423E4" w:rsidRPr="00861995" w:rsidRDefault="001B1ED4" w:rsidP="00BE0D25">
            <w:pPr>
              <w:jc w:val="right"/>
            </w:pPr>
            <w:r>
              <w:t>H.B. 2677</w:t>
            </w:r>
          </w:p>
        </w:tc>
      </w:tr>
      <w:tr w:rsidR="00892722" w14:paraId="3C132E85" w14:textId="77777777" w:rsidTr="00345119">
        <w:tc>
          <w:tcPr>
            <w:tcW w:w="9576" w:type="dxa"/>
          </w:tcPr>
          <w:p w14:paraId="30976BE6" w14:textId="65B02D35" w:rsidR="008423E4" w:rsidRPr="00861995" w:rsidRDefault="001B1ED4" w:rsidP="00BE0D25">
            <w:pPr>
              <w:jc w:val="right"/>
            </w:pPr>
            <w:r>
              <w:t xml:space="preserve">By: </w:t>
            </w:r>
            <w:r w:rsidR="00B01E26">
              <w:t>Bonnen</w:t>
            </w:r>
          </w:p>
        </w:tc>
      </w:tr>
      <w:tr w:rsidR="00892722" w14:paraId="7B1AC5E8" w14:textId="77777777" w:rsidTr="00345119">
        <w:tc>
          <w:tcPr>
            <w:tcW w:w="9576" w:type="dxa"/>
          </w:tcPr>
          <w:p w14:paraId="46EC8799" w14:textId="4DC18FBC" w:rsidR="008423E4" w:rsidRPr="00861995" w:rsidRDefault="001B1ED4" w:rsidP="00BE0D25">
            <w:pPr>
              <w:jc w:val="right"/>
            </w:pPr>
            <w:r>
              <w:t>Homeland Security &amp; Public Safety</w:t>
            </w:r>
          </w:p>
        </w:tc>
      </w:tr>
      <w:tr w:rsidR="00892722" w14:paraId="75E26C00" w14:textId="77777777" w:rsidTr="00345119">
        <w:tc>
          <w:tcPr>
            <w:tcW w:w="9576" w:type="dxa"/>
          </w:tcPr>
          <w:p w14:paraId="4D274081" w14:textId="07AA1B80" w:rsidR="008423E4" w:rsidRDefault="001B1ED4" w:rsidP="00BE0D25">
            <w:pPr>
              <w:jc w:val="right"/>
            </w:pPr>
            <w:r>
              <w:t>Committee Report (Unamended)</w:t>
            </w:r>
          </w:p>
        </w:tc>
      </w:tr>
    </w:tbl>
    <w:p w14:paraId="0A5645B9" w14:textId="77777777" w:rsidR="008423E4" w:rsidRDefault="008423E4" w:rsidP="00BE0D25">
      <w:pPr>
        <w:tabs>
          <w:tab w:val="right" w:pos="9360"/>
        </w:tabs>
      </w:pPr>
    </w:p>
    <w:p w14:paraId="2ABD784A" w14:textId="77777777" w:rsidR="008423E4" w:rsidRDefault="008423E4" w:rsidP="00BE0D25"/>
    <w:p w14:paraId="41BC7D8F" w14:textId="77777777" w:rsidR="008423E4" w:rsidRDefault="008423E4" w:rsidP="00BE0D2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92722" w14:paraId="70877336" w14:textId="77777777" w:rsidTr="00345119">
        <w:tc>
          <w:tcPr>
            <w:tcW w:w="9576" w:type="dxa"/>
          </w:tcPr>
          <w:p w14:paraId="7729A625" w14:textId="77777777" w:rsidR="008423E4" w:rsidRPr="00A8133F" w:rsidRDefault="001B1ED4" w:rsidP="00BE0D2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3D7D96C" w14:textId="77777777" w:rsidR="008423E4" w:rsidRDefault="008423E4" w:rsidP="00BE0D25"/>
          <w:p w14:paraId="5ABCC100" w14:textId="29BABB15" w:rsidR="008423E4" w:rsidRDefault="001B1ED4" w:rsidP="00BE0D2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</w:t>
            </w:r>
            <w:r w:rsidRPr="009F2D32">
              <w:t xml:space="preserve"> Coordinated Law Enforcement Adult Rescue (CLEAR) Alert program, created by the 86th Legislature, is designed to close the gap between</w:t>
            </w:r>
            <w:r w:rsidR="00BC6A9C">
              <w:t xml:space="preserve"> the effectiveness of alerts for</w:t>
            </w:r>
            <w:r w:rsidRPr="009F2D32">
              <w:t xml:space="preserve"> missing children and senior citizens</w:t>
            </w:r>
            <w:r>
              <w:t xml:space="preserve"> in Texas</w:t>
            </w:r>
            <w:r w:rsidRPr="009F2D32">
              <w:t xml:space="preserve">. The </w:t>
            </w:r>
            <w:r w:rsidR="001014E7">
              <w:t xml:space="preserve">program </w:t>
            </w:r>
            <w:r w:rsidR="00BC6A9C">
              <w:t>sends out</w:t>
            </w:r>
            <w:r w:rsidR="001014E7" w:rsidRPr="009F2D32">
              <w:t xml:space="preserve"> </w:t>
            </w:r>
            <w:r w:rsidR="001014E7">
              <w:t xml:space="preserve">statewide </w:t>
            </w:r>
            <w:r w:rsidRPr="009F2D32">
              <w:t>alert</w:t>
            </w:r>
            <w:r w:rsidR="001014E7">
              <w:t>s that</w:t>
            </w:r>
            <w:r w:rsidRPr="009F2D32">
              <w:t xml:space="preserve"> assist law enforcement in locating and rescuing missing, kidnapped</w:t>
            </w:r>
            <w:r>
              <w:t>,</w:t>
            </w:r>
            <w:r w:rsidRPr="009F2D32">
              <w:t xml:space="preserve"> or abducted adults who </w:t>
            </w:r>
            <w:r w:rsidR="001014E7">
              <w:t>may be</w:t>
            </w:r>
            <w:r w:rsidR="001014E7" w:rsidRPr="009F2D32">
              <w:t xml:space="preserve"> </w:t>
            </w:r>
            <w:r w:rsidRPr="009F2D32">
              <w:t>in immediate danger of injury or death</w:t>
            </w:r>
            <w:r w:rsidR="00BC6A9C">
              <w:t xml:space="preserve"> </w:t>
            </w:r>
            <w:r w:rsidR="006F4DBE">
              <w:t>as well as helping</w:t>
            </w:r>
            <w:r w:rsidR="001014E7">
              <w:t xml:space="preserve"> law enforcement and the general public</w:t>
            </w:r>
            <w:r w:rsidRPr="009F2D32">
              <w:t xml:space="preserve"> locat</w:t>
            </w:r>
            <w:r w:rsidR="006F4DBE">
              <w:t>e</w:t>
            </w:r>
            <w:r w:rsidRPr="009F2D32">
              <w:t xml:space="preserve"> any potential suspects. H</w:t>
            </w:r>
            <w:r>
              <w:t>.</w:t>
            </w:r>
            <w:r w:rsidRPr="009F2D32">
              <w:t>B</w:t>
            </w:r>
            <w:r>
              <w:t>.</w:t>
            </w:r>
            <w:r w:rsidRPr="009F2D32">
              <w:t xml:space="preserve"> 2677 seeks to officiall</w:t>
            </w:r>
            <w:r w:rsidRPr="009F2D32">
              <w:t xml:space="preserve">y </w:t>
            </w:r>
            <w:r w:rsidR="001014E7">
              <w:t>designate</w:t>
            </w:r>
            <w:r w:rsidR="001014E7" w:rsidRPr="009F2D32">
              <w:t xml:space="preserve"> </w:t>
            </w:r>
            <w:r w:rsidRPr="009F2D32">
              <w:t>th</w:t>
            </w:r>
            <w:r w:rsidR="001014E7">
              <w:t>is</w:t>
            </w:r>
            <w:r w:rsidRPr="009F2D32">
              <w:t xml:space="preserve"> alert</w:t>
            </w:r>
            <w:r w:rsidR="001014E7">
              <w:t xml:space="preserve"> as </w:t>
            </w:r>
            <w:r w:rsidRPr="009F2D32">
              <w:t>the CLEAR Alert, which in part honors victims of violence that led to the CLEAR Alert legislation.</w:t>
            </w:r>
          </w:p>
          <w:p w14:paraId="164502C1" w14:textId="77777777" w:rsidR="008423E4" w:rsidRPr="00E26B13" w:rsidRDefault="008423E4" w:rsidP="00BE0D25">
            <w:pPr>
              <w:rPr>
                <w:b/>
              </w:rPr>
            </w:pPr>
          </w:p>
        </w:tc>
      </w:tr>
      <w:tr w:rsidR="00892722" w14:paraId="64B42BCC" w14:textId="77777777" w:rsidTr="00345119">
        <w:tc>
          <w:tcPr>
            <w:tcW w:w="9576" w:type="dxa"/>
          </w:tcPr>
          <w:p w14:paraId="175BDB4D" w14:textId="77777777" w:rsidR="0017725B" w:rsidRDefault="001B1ED4" w:rsidP="00BE0D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9F8D60A" w14:textId="77777777" w:rsidR="0017725B" w:rsidRDefault="0017725B" w:rsidP="00BE0D25">
            <w:pPr>
              <w:rPr>
                <w:b/>
                <w:u w:val="single"/>
              </w:rPr>
            </w:pPr>
          </w:p>
          <w:p w14:paraId="1A3818E6" w14:textId="77777777" w:rsidR="006826E4" w:rsidRPr="006826E4" w:rsidRDefault="001B1ED4" w:rsidP="00BE0D25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14:paraId="751FEC2B" w14:textId="77777777" w:rsidR="0017725B" w:rsidRPr="0017725B" w:rsidRDefault="0017725B" w:rsidP="00BE0D25">
            <w:pPr>
              <w:rPr>
                <w:b/>
                <w:u w:val="single"/>
              </w:rPr>
            </w:pPr>
          </w:p>
        </w:tc>
      </w:tr>
      <w:tr w:rsidR="00892722" w14:paraId="5BFF1AA7" w14:textId="77777777" w:rsidTr="00345119">
        <w:tc>
          <w:tcPr>
            <w:tcW w:w="9576" w:type="dxa"/>
          </w:tcPr>
          <w:p w14:paraId="6F012CD0" w14:textId="77777777" w:rsidR="008423E4" w:rsidRPr="00A8133F" w:rsidRDefault="001B1ED4" w:rsidP="00BE0D2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B21237F" w14:textId="77777777" w:rsidR="008423E4" w:rsidRDefault="008423E4" w:rsidP="00BE0D25"/>
          <w:p w14:paraId="615B8365" w14:textId="77777777" w:rsidR="006826E4" w:rsidRDefault="001B1ED4" w:rsidP="00BE0D2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14:paraId="0ECCA5BE" w14:textId="77777777" w:rsidR="008423E4" w:rsidRPr="00E21FDC" w:rsidRDefault="008423E4" w:rsidP="00BE0D25">
            <w:pPr>
              <w:rPr>
                <w:b/>
              </w:rPr>
            </w:pPr>
          </w:p>
        </w:tc>
      </w:tr>
      <w:tr w:rsidR="00892722" w14:paraId="30065610" w14:textId="77777777" w:rsidTr="00345119">
        <w:tc>
          <w:tcPr>
            <w:tcW w:w="9576" w:type="dxa"/>
          </w:tcPr>
          <w:p w14:paraId="64AE4E16" w14:textId="77777777" w:rsidR="008423E4" w:rsidRPr="00A8133F" w:rsidRDefault="001B1ED4" w:rsidP="00BE0D2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DF67E88" w14:textId="77777777" w:rsidR="008423E4" w:rsidRDefault="008423E4" w:rsidP="00BE0D25"/>
          <w:p w14:paraId="4460E765" w14:textId="711BA9CD" w:rsidR="009C36CD" w:rsidRPr="009C36CD" w:rsidRDefault="001B1ED4" w:rsidP="00BE0D2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2677 amends the Government Code to name the </w:t>
            </w:r>
            <w:r w:rsidR="00CF484C">
              <w:t xml:space="preserve">existing </w:t>
            </w:r>
            <w:r>
              <w:t xml:space="preserve">statewide alert for missing adults </w:t>
            </w:r>
            <w:r w:rsidR="00CF484C">
              <w:t xml:space="preserve">younger than 65 years of age </w:t>
            </w:r>
            <w:r>
              <w:t xml:space="preserve">the Coordinated Law Enforcement Adult Rescue (CLEAR) alert. </w:t>
            </w:r>
          </w:p>
          <w:p w14:paraId="5499EC2D" w14:textId="77777777" w:rsidR="008423E4" w:rsidRPr="00835628" w:rsidRDefault="008423E4" w:rsidP="00BE0D25">
            <w:pPr>
              <w:rPr>
                <w:b/>
              </w:rPr>
            </w:pPr>
          </w:p>
        </w:tc>
      </w:tr>
      <w:tr w:rsidR="00892722" w14:paraId="503481E2" w14:textId="77777777" w:rsidTr="00345119">
        <w:tc>
          <w:tcPr>
            <w:tcW w:w="9576" w:type="dxa"/>
          </w:tcPr>
          <w:p w14:paraId="7E2063DF" w14:textId="77777777" w:rsidR="008423E4" w:rsidRPr="00A8133F" w:rsidRDefault="001B1ED4" w:rsidP="00BE0D2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BA46DD4" w14:textId="77777777" w:rsidR="008423E4" w:rsidRDefault="008423E4" w:rsidP="00BE0D25"/>
          <w:p w14:paraId="251921DB" w14:textId="30B62C62" w:rsidR="008423E4" w:rsidRPr="00BC6A9C" w:rsidRDefault="001B1ED4" w:rsidP="00BE0D2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</w:tc>
      </w:tr>
    </w:tbl>
    <w:p w14:paraId="614B9516" w14:textId="1E54F663" w:rsidR="004108C3" w:rsidRPr="003C1FB1" w:rsidRDefault="004108C3" w:rsidP="00BE0D25">
      <w:pPr>
        <w:tabs>
          <w:tab w:val="left" w:pos="2895"/>
        </w:tabs>
      </w:pPr>
    </w:p>
    <w:sectPr w:rsidR="004108C3" w:rsidRPr="003C1FB1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DC9EA" w14:textId="77777777" w:rsidR="00000000" w:rsidRDefault="001B1ED4">
      <w:r>
        <w:separator/>
      </w:r>
    </w:p>
  </w:endnote>
  <w:endnote w:type="continuationSeparator" w:id="0">
    <w:p w14:paraId="3678629E" w14:textId="77777777" w:rsidR="00000000" w:rsidRDefault="001B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781A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92722" w14:paraId="091B72C4" w14:textId="77777777" w:rsidTr="009C1E9A">
      <w:trPr>
        <w:cantSplit/>
      </w:trPr>
      <w:tc>
        <w:tcPr>
          <w:tcW w:w="0" w:type="pct"/>
        </w:tcPr>
        <w:p w14:paraId="69C4BFC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BFEE29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C47301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20BD00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A38337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92722" w14:paraId="76790226" w14:textId="77777777" w:rsidTr="009C1E9A">
      <w:trPr>
        <w:cantSplit/>
      </w:trPr>
      <w:tc>
        <w:tcPr>
          <w:tcW w:w="0" w:type="pct"/>
        </w:tcPr>
        <w:p w14:paraId="7D0E797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F565672" w14:textId="1B1DA0D3" w:rsidR="00EC379B" w:rsidRPr="009C1E9A" w:rsidRDefault="001B1ED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17365</w:t>
          </w:r>
        </w:p>
      </w:tc>
      <w:tc>
        <w:tcPr>
          <w:tcW w:w="2453" w:type="pct"/>
        </w:tcPr>
        <w:p w14:paraId="1E3F1E45" w14:textId="2B53F6D1" w:rsidR="00EC379B" w:rsidRDefault="001B1ED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30A86">
            <w:t>21.87.112</w:t>
          </w:r>
          <w:r>
            <w:fldChar w:fldCharType="end"/>
          </w:r>
        </w:p>
      </w:tc>
    </w:tr>
    <w:tr w:rsidR="00892722" w14:paraId="1E9E74FB" w14:textId="77777777" w:rsidTr="009C1E9A">
      <w:trPr>
        <w:cantSplit/>
      </w:trPr>
      <w:tc>
        <w:tcPr>
          <w:tcW w:w="0" w:type="pct"/>
        </w:tcPr>
        <w:p w14:paraId="1B5457C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DB83D65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01805D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4A4BAC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92722" w14:paraId="4C0A56B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FFA915B" w14:textId="4E0FF6EF" w:rsidR="00EC379B" w:rsidRDefault="001B1ED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E0D2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AA7378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3AC889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F9BD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904F7" w14:textId="77777777" w:rsidR="00000000" w:rsidRDefault="001B1ED4">
      <w:r>
        <w:separator/>
      </w:r>
    </w:p>
  </w:footnote>
  <w:footnote w:type="continuationSeparator" w:id="0">
    <w:p w14:paraId="30972AAE" w14:textId="77777777" w:rsidR="00000000" w:rsidRDefault="001B1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178A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1819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22AA2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E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5516"/>
    <w:rsid w:val="000A72C4"/>
    <w:rsid w:val="000B08DE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4E7"/>
    <w:rsid w:val="0010154D"/>
    <w:rsid w:val="00102D3F"/>
    <w:rsid w:val="00102EC7"/>
    <w:rsid w:val="0010347D"/>
    <w:rsid w:val="00105FBB"/>
    <w:rsid w:val="00110F8C"/>
    <w:rsid w:val="0011274A"/>
    <w:rsid w:val="00113522"/>
    <w:rsid w:val="0011378D"/>
    <w:rsid w:val="00115082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1ED4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0A86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6927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1FB1"/>
    <w:rsid w:val="003C25EA"/>
    <w:rsid w:val="003C36FD"/>
    <w:rsid w:val="003C664C"/>
    <w:rsid w:val="003D1030"/>
    <w:rsid w:val="003D27C8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1B4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26E4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4DBE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66F2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2722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2D32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1E26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1D35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0C29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C6A9C"/>
    <w:rsid w:val="00BD0A32"/>
    <w:rsid w:val="00BD4E55"/>
    <w:rsid w:val="00BD513B"/>
    <w:rsid w:val="00BD5E52"/>
    <w:rsid w:val="00BE00CD"/>
    <w:rsid w:val="00BE0D25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84C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0E3B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441F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B270FC-0190-4EFF-A4B9-2C0F01AA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826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2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26E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2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26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1294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HB02677 (Committee Report (Unamended))</vt:lpstr>
    </vt:vector>
  </TitlesOfParts>
  <Company>State of Texas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17365</dc:subject>
  <dc:creator>State of Texas</dc:creator>
  <dc:description>HB 2677 by Bonnen-(H)Homeland Security &amp; Public Safety</dc:description>
  <cp:lastModifiedBy>Lauren Bustamente</cp:lastModifiedBy>
  <cp:revision>2</cp:revision>
  <cp:lastPrinted>2003-11-26T17:21:00Z</cp:lastPrinted>
  <dcterms:created xsi:type="dcterms:W3CDTF">2021-03-30T16:44:00Z</dcterms:created>
  <dcterms:modified xsi:type="dcterms:W3CDTF">2021-03-30T16:44:00Z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21.87.112</vt:lpwstr>
  </property>
</Properties>
</file>