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5E73" w14:paraId="29C34CA0" w14:textId="77777777" w:rsidTr="00345119">
        <w:tc>
          <w:tcPr>
            <w:tcW w:w="9576" w:type="dxa"/>
            <w:noWrap/>
          </w:tcPr>
          <w:p w14:paraId="57B3DA1C" w14:textId="77777777" w:rsidR="008423E4" w:rsidRPr="0022177D" w:rsidRDefault="008279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5F518B" w14:textId="77777777" w:rsidR="008423E4" w:rsidRPr="0022177D" w:rsidRDefault="008423E4" w:rsidP="008423E4">
      <w:pPr>
        <w:jc w:val="center"/>
      </w:pPr>
    </w:p>
    <w:p w14:paraId="17C81CE9" w14:textId="77777777" w:rsidR="008423E4" w:rsidRPr="00B31F0E" w:rsidRDefault="008423E4" w:rsidP="008423E4"/>
    <w:p w14:paraId="7309E13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5E73" w14:paraId="779588AF" w14:textId="77777777" w:rsidTr="00345119">
        <w:tc>
          <w:tcPr>
            <w:tcW w:w="9576" w:type="dxa"/>
          </w:tcPr>
          <w:p w14:paraId="5D11311A" w14:textId="1B4919C7" w:rsidR="008423E4" w:rsidRPr="00861995" w:rsidRDefault="00827901" w:rsidP="00345119">
            <w:pPr>
              <w:jc w:val="right"/>
            </w:pPr>
            <w:r>
              <w:t>H.B. 2812</w:t>
            </w:r>
          </w:p>
        </w:tc>
      </w:tr>
      <w:tr w:rsidR="00405E73" w14:paraId="0D14BC97" w14:textId="77777777" w:rsidTr="00345119">
        <w:tc>
          <w:tcPr>
            <w:tcW w:w="9576" w:type="dxa"/>
          </w:tcPr>
          <w:p w14:paraId="3EA9A466" w14:textId="120F2905" w:rsidR="008423E4" w:rsidRPr="00861995" w:rsidRDefault="00827901" w:rsidP="00192039">
            <w:pPr>
              <w:jc w:val="right"/>
            </w:pPr>
            <w:r>
              <w:t xml:space="preserve">By: </w:t>
            </w:r>
            <w:r w:rsidR="00192039">
              <w:t>Murphy</w:t>
            </w:r>
          </w:p>
        </w:tc>
      </w:tr>
      <w:tr w:rsidR="00405E73" w14:paraId="10E1A75E" w14:textId="77777777" w:rsidTr="00345119">
        <w:tc>
          <w:tcPr>
            <w:tcW w:w="9576" w:type="dxa"/>
          </w:tcPr>
          <w:p w14:paraId="6F93B708" w14:textId="3A6230E1" w:rsidR="008423E4" w:rsidRPr="00861995" w:rsidRDefault="00827901" w:rsidP="00345119">
            <w:pPr>
              <w:jc w:val="right"/>
            </w:pPr>
            <w:r>
              <w:t>Appropriations</w:t>
            </w:r>
          </w:p>
        </w:tc>
      </w:tr>
      <w:tr w:rsidR="00405E73" w14:paraId="62B69291" w14:textId="77777777" w:rsidTr="00345119">
        <w:tc>
          <w:tcPr>
            <w:tcW w:w="9576" w:type="dxa"/>
          </w:tcPr>
          <w:p w14:paraId="3BDE858F" w14:textId="2CDFEDF0" w:rsidR="008423E4" w:rsidRDefault="00827901" w:rsidP="00345119">
            <w:pPr>
              <w:jc w:val="right"/>
            </w:pPr>
            <w:r>
              <w:t>Committee Report (Unamended)</w:t>
            </w:r>
          </w:p>
        </w:tc>
      </w:tr>
    </w:tbl>
    <w:p w14:paraId="1121B9CB" w14:textId="77777777" w:rsidR="008423E4" w:rsidRDefault="008423E4" w:rsidP="008423E4">
      <w:pPr>
        <w:tabs>
          <w:tab w:val="right" w:pos="9360"/>
        </w:tabs>
      </w:pPr>
    </w:p>
    <w:p w14:paraId="55E1508D" w14:textId="77777777" w:rsidR="008423E4" w:rsidRDefault="008423E4" w:rsidP="008423E4"/>
    <w:p w14:paraId="3FDC06B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5E73" w14:paraId="302D4B23" w14:textId="77777777" w:rsidTr="00345119">
        <w:tc>
          <w:tcPr>
            <w:tcW w:w="9576" w:type="dxa"/>
          </w:tcPr>
          <w:p w14:paraId="76FA7DFB" w14:textId="77777777" w:rsidR="008423E4" w:rsidRPr="00A8133F" w:rsidRDefault="00827901" w:rsidP="00DF38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C00EC8" w14:textId="77777777" w:rsidR="008423E4" w:rsidRDefault="008423E4" w:rsidP="00DF38CA"/>
          <w:p w14:paraId="1D03C73B" w14:textId="01F40B11" w:rsidR="008423E4" w:rsidRDefault="00827901" w:rsidP="00DF38CA">
            <w:pPr>
              <w:spacing w:after="240"/>
              <w:jc w:val="both"/>
            </w:pPr>
            <w:r w:rsidRPr="003B0B90">
              <w:t xml:space="preserve">Local governments </w:t>
            </w:r>
            <w:r>
              <w:t>often must</w:t>
            </w:r>
            <w:r w:rsidRPr="003B0B90">
              <w:t xml:space="preserve"> wait for </w:t>
            </w:r>
            <w:r>
              <w:t xml:space="preserve">months or even </w:t>
            </w:r>
            <w:r w:rsidRPr="003B0B90">
              <w:t xml:space="preserve">years for federal disaster relief funds to be </w:t>
            </w:r>
            <w:r>
              <w:t xml:space="preserve">disbursed after a disaster. In the meantime, project costs increase, infrastructure deteriorates, and recovery efforts languish. </w:t>
            </w:r>
            <w:r w:rsidR="00C76A86">
              <w:t xml:space="preserve">The availability of low-cost, short-term financing would help bridge this enforced waiting period and allow recovery efforts to begin sooner without significant risk to the state's resources. </w:t>
            </w:r>
            <w:r>
              <w:t>H.B.</w:t>
            </w:r>
            <w:r w:rsidRPr="005D09A2">
              <w:t xml:space="preserve"> </w:t>
            </w:r>
            <w:r>
              <w:t>2812</w:t>
            </w:r>
            <w:r w:rsidRPr="005D09A2">
              <w:t xml:space="preserve"> </w:t>
            </w:r>
            <w:r>
              <w:t xml:space="preserve">seeks to remedy this issue by </w:t>
            </w:r>
            <w:r w:rsidRPr="005D09A2">
              <w:t>creat</w:t>
            </w:r>
            <w:r>
              <w:t>ing</w:t>
            </w:r>
            <w:r w:rsidRPr="005D09A2">
              <w:t xml:space="preserve"> a disaster response loan fund</w:t>
            </w:r>
            <w:r>
              <w:t xml:space="preserve"> of $500 million to provide</w:t>
            </w:r>
            <w:r w:rsidRPr="005D09A2">
              <w:t xml:space="preserve"> </w:t>
            </w:r>
            <w:r>
              <w:t>short-</w:t>
            </w:r>
            <w:r w:rsidRPr="005D09A2">
              <w:t>term</w:t>
            </w:r>
            <w:r>
              <w:t xml:space="preserve"> </w:t>
            </w:r>
            <w:r w:rsidRPr="005D09A2">
              <w:t>loans to local governments in declared disaster areas</w:t>
            </w:r>
            <w:r w:rsidR="002718F6">
              <w:t xml:space="preserve"> who have already been determined to be eligible for FEMA assistance</w:t>
            </w:r>
            <w:r>
              <w:t xml:space="preserve">. </w:t>
            </w:r>
          </w:p>
          <w:p w14:paraId="34FEDB3C" w14:textId="77777777" w:rsidR="008423E4" w:rsidRPr="00E26B13" w:rsidRDefault="008423E4" w:rsidP="00DF38CA">
            <w:pPr>
              <w:rPr>
                <w:b/>
              </w:rPr>
            </w:pPr>
          </w:p>
        </w:tc>
      </w:tr>
      <w:tr w:rsidR="00405E73" w14:paraId="29F3C33F" w14:textId="77777777" w:rsidTr="00345119">
        <w:tc>
          <w:tcPr>
            <w:tcW w:w="9576" w:type="dxa"/>
          </w:tcPr>
          <w:p w14:paraId="54A85C59" w14:textId="77777777" w:rsidR="0017725B" w:rsidRDefault="00827901" w:rsidP="00DF38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EBABFB" w14:textId="77777777" w:rsidR="0017725B" w:rsidRDefault="0017725B" w:rsidP="00DF38CA">
            <w:pPr>
              <w:rPr>
                <w:b/>
                <w:u w:val="single"/>
              </w:rPr>
            </w:pPr>
          </w:p>
          <w:p w14:paraId="41319A5E" w14:textId="77777777" w:rsidR="008C7C9D" w:rsidRPr="008C7C9D" w:rsidRDefault="00827901" w:rsidP="00DF38C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14:paraId="26FBEE5A" w14:textId="77777777" w:rsidR="0017725B" w:rsidRPr="0017725B" w:rsidRDefault="0017725B" w:rsidP="00DF38CA">
            <w:pPr>
              <w:rPr>
                <w:b/>
                <w:u w:val="single"/>
              </w:rPr>
            </w:pPr>
          </w:p>
        </w:tc>
      </w:tr>
      <w:tr w:rsidR="00405E73" w14:paraId="7ADA836F" w14:textId="77777777" w:rsidTr="00345119">
        <w:tc>
          <w:tcPr>
            <w:tcW w:w="9576" w:type="dxa"/>
          </w:tcPr>
          <w:p w14:paraId="0796057B" w14:textId="77777777" w:rsidR="008423E4" w:rsidRPr="00A8133F" w:rsidRDefault="00827901" w:rsidP="00DF38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5CFF00" w14:textId="77777777" w:rsidR="008423E4" w:rsidRDefault="008423E4" w:rsidP="00DF38CA"/>
          <w:p w14:paraId="07AF6923" w14:textId="77777777" w:rsidR="008C7C9D" w:rsidRDefault="00827901" w:rsidP="00DF3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comptroller of public accounts in SECTION 1 of this </w:t>
            </w:r>
            <w:r>
              <w:t>bill.</w:t>
            </w:r>
          </w:p>
          <w:p w14:paraId="6F6117CA" w14:textId="77777777" w:rsidR="008423E4" w:rsidRPr="000A7EC3" w:rsidRDefault="008423E4" w:rsidP="00DF38CA">
            <w:pPr>
              <w:rPr>
                <w:b/>
                <w:sz w:val="20"/>
              </w:rPr>
            </w:pPr>
          </w:p>
        </w:tc>
      </w:tr>
      <w:tr w:rsidR="00405E73" w14:paraId="19775079" w14:textId="77777777" w:rsidTr="00345119">
        <w:tc>
          <w:tcPr>
            <w:tcW w:w="9576" w:type="dxa"/>
          </w:tcPr>
          <w:p w14:paraId="60FC38FE" w14:textId="603C4B36" w:rsidR="008423E4" w:rsidRDefault="00827901" w:rsidP="00DF38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1E4A76" w14:textId="77777777" w:rsidR="00A443CA" w:rsidRPr="000A7EC3" w:rsidRDefault="00A443CA" w:rsidP="00DF38CA">
            <w:pPr>
              <w:rPr>
                <w:b/>
                <w:sz w:val="20"/>
              </w:rPr>
            </w:pPr>
          </w:p>
          <w:p w14:paraId="3EF066ED" w14:textId="6AC6E5A4" w:rsidR="00AF7E13" w:rsidRDefault="00827901" w:rsidP="00DF38CA">
            <w:pPr>
              <w:pStyle w:val="Header"/>
              <w:jc w:val="both"/>
            </w:pPr>
            <w:r>
              <w:t>H.B. 2812</w:t>
            </w:r>
            <w:r w:rsidR="008C7C9D">
              <w:t xml:space="preserve"> amends the Government Code to create the disaster response loan fund </w:t>
            </w:r>
            <w:r w:rsidR="00BC2269">
              <w:t xml:space="preserve">as a fund </w:t>
            </w:r>
            <w:r w:rsidR="008C7C9D">
              <w:t xml:space="preserve">outside the state treasury with </w:t>
            </w:r>
            <w:r w:rsidR="00B53D40">
              <w:t>the comptroller of public accounts</w:t>
            </w:r>
            <w:r w:rsidR="00187E80">
              <w:t>,</w:t>
            </w:r>
            <w:r w:rsidR="008C7C9D">
              <w:t xml:space="preserve"> to be administered by the comptroller. The bill </w:t>
            </w:r>
            <w:r w:rsidR="00BC2269">
              <w:t xml:space="preserve">sets out the composition of </w:t>
            </w:r>
            <w:r w:rsidR="008C7C9D">
              <w:t xml:space="preserve">the </w:t>
            </w:r>
            <w:r w:rsidR="00BE5966">
              <w:t>fund and</w:t>
            </w:r>
            <w:r w:rsidR="00BC2269">
              <w:t xml:space="preserve"> </w:t>
            </w:r>
            <w:r w:rsidR="0067209A">
              <w:t>restricts the</w:t>
            </w:r>
            <w:r w:rsidR="00BC2269">
              <w:t xml:space="preserve"> use </w:t>
            </w:r>
            <w:r w:rsidR="0067209A">
              <w:t xml:space="preserve">of money in the fund </w:t>
            </w:r>
            <w:r w:rsidR="00BC2269">
              <w:t>to provi</w:t>
            </w:r>
            <w:r w:rsidR="0067209A">
              <w:t>ding</w:t>
            </w:r>
            <w:r w:rsidR="00BC2269">
              <w:t xml:space="preserve"> short-term loans to political subdivisions affected by a disaster</w:t>
            </w:r>
            <w:r>
              <w:t xml:space="preserve">. </w:t>
            </w:r>
            <w:r w:rsidR="00A6474B">
              <w:t>On Septembe</w:t>
            </w:r>
            <w:r w:rsidR="007B1424">
              <w:t>r </w:t>
            </w:r>
            <w:r w:rsidR="00A6474B">
              <w:t xml:space="preserve">1, 2021, </w:t>
            </w:r>
            <w:r>
              <w:t xml:space="preserve">the comptroller </w:t>
            </w:r>
            <w:r w:rsidR="00A6474B">
              <w:t>must</w:t>
            </w:r>
            <w:r>
              <w:t xml:space="preserve"> transfer $500 million of the unencumbered balance of the general revenue fund to the </w:t>
            </w:r>
            <w:r>
              <w:t xml:space="preserve">credit of the </w:t>
            </w:r>
            <w:r w:rsidR="00B345FE">
              <w:t xml:space="preserve">disaster response loan </w:t>
            </w:r>
            <w:r>
              <w:t>fund.</w:t>
            </w:r>
          </w:p>
          <w:p w14:paraId="68C63C78" w14:textId="77777777" w:rsidR="00AF7E13" w:rsidRPr="000A7EC3" w:rsidRDefault="00AF7E13" w:rsidP="00DF38CA">
            <w:pPr>
              <w:pStyle w:val="Header"/>
              <w:jc w:val="both"/>
              <w:rPr>
                <w:sz w:val="20"/>
              </w:rPr>
            </w:pPr>
          </w:p>
          <w:p w14:paraId="3E5CE534" w14:textId="29BF7D1C" w:rsidR="00DE13EA" w:rsidRDefault="00827901" w:rsidP="00DF38CA">
            <w:pPr>
              <w:pStyle w:val="Header"/>
              <w:jc w:val="both"/>
            </w:pPr>
            <w:r>
              <w:t>H.B. 2812</w:t>
            </w:r>
            <w:r w:rsidR="008C7C9D">
              <w:t xml:space="preserve"> requires the comptroller by rule to establish a </w:t>
            </w:r>
            <w:r w:rsidR="00B53D40">
              <w:t xml:space="preserve">loan </w:t>
            </w:r>
            <w:r w:rsidR="008C7C9D">
              <w:t xml:space="preserve">program to use money from the fund to provide short-term loans for disaster relief or recovery projects to political subdivisions </w:t>
            </w:r>
            <w:r w:rsidR="002D7830">
              <w:t xml:space="preserve">that are </w:t>
            </w:r>
            <w:r w:rsidR="008C7C9D">
              <w:t xml:space="preserve">located wholly or partly in an area declared a disaster area by the governor and that FEMA has determined are eligible to receive </w:t>
            </w:r>
            <w:r w:rsidR="002D7830">
              <w:t xml:space="preserve">FEMA </w:t>
            </w:r>
            <w:r w:rsidR="008C7C9D">
              <w:t xml:space="preserve">financial assistance in response to the disaster. </w:t>
            </w:r>
            <w:r w:rsidR="00CD7B33">
              <w:t>The</w:t>
            </w:r>
            <w:r w:rsidR="008C7C9D">
              <w:t xml:space="preserve"> </w:t>
            </w:r>
            <w:r w:rsidR="00CD7B33">
              <w:t xml:space="preserve">bill </w:t>
            </w:r>
            <w:r w:rsidR="002155E6">
              <w:t xml:space="preserve">provides for the </w:t>
            </w:r>
            <w:r w:rsidR="00313A91">
              <w:t>method of setting</w:t>
            </w:r>
            <w:r w:rsidR="002155E6">
              <w:t xml:space="preserve"> the</w:t>
            </w:r>
            <w:r w:rsidR="008C7C9D">
              <w:t xml:space="preserve"> interest rate </w:t>
            </w:r>
            <w:r w:rsidR="002155E6">
              <w:t>on a loan made from the fund and</w:t>
            </w:r>
            <w:r w:rsidR="008C7C9D">
              <w:t xml:space="preserve"> requires the comptroller to credit all principal and interest payments on a loan </w:t>
            </w:r>
            <w:r w:rsidR="002155E6">
              <w:t xml:space="preserve">to </w:t>
            </w:r>
            <w:r w:rsidR="008C7C9D">
              <w:t xml:space="preserve">the fund. </w:t>
            </w:r>
            <w:r w:rsidR="002155E6">
              <w:t>The bill caps the term of a loan at two years and restricts the expenditure of loan proceeds to disaster relief and recovery.</w:t>
            </w:r>
          </w:p>
          <w:p w14:paraId="6E0A61C7" w14:textId="77777777" w:rsidR="00DE13EA" w:rsidRPr="000A7EC3" w:rsidRDefault="00DE13EA" w:rsidP="00DF38CA">
            <w:pPr>
              <w:pStyle w:val="Header"/>
              <w:jc w:val="both"/>
              <w:rPr>
                <w:sz w:val="18"/>
              </w:rPr>
            </w:pPr>
          </w:p>
          <w:p w14:paraId="70CF1C34" w14:textId="61093CF0" w:rsidR="008C7C9D" w:rsidRDefault="00827901" w:rsidP="00DF38CA">
            <w:pPr>
              <w:pStyle w:val="Header"/>
              <w:jc w:val="both"/>
            </w:pPr>
            <w:r>
              <w:t>H.B. 2812</w:t>
            </w:r>
            <w:r w:rsidR="00284A0D">
              <w:t xml:space="preserve"> </w:t>
            </w:r>
            <w:r w:rsidR="00284A0D" w:rsidRPr="00284A0D">
              <w:t xml:space="preserve">prohibits the comptroller from awarding a loan </w:t>
            </w:r>
            <w:r w:rsidR="00284A0D">
              <w:t>that</w:t>
            </w:r>
            <w:r w:rsidR="00284A0D" w:rsidRPr="00284A0D">
              <w:t xml:space="preserve"> would affect the political subdivision's receipt of federal money </w:t>
            </w:r>
            <w:r w:rsidR="00313A91">
              <w:t>for</w:t>
            </w:r>
            <w:r w:rsidR="00313A91" w:rsidRPr="00284A0D">
              <w:t xml:space="preserve"> </w:t>
            </w:r>
            <w:r w:rsidR="00284A0D" w:rsidRPr="00284A0D">
              <w:t>which the subdivision is eligible as a result of the disaster.</w:t>
            </w:r>
            <w:r w:rsidR="00284A0D">
              <w:t xml:space="preserve"> </w:t>
            </w:r>
            <w:r>
              <w:t xml:space="preserve">The bill </w:t>
            </w:r>
            <w:r w:rsidR="00284A0D">
              <w:t xml:space="preserve">adds </w:t>
            </w:r>
            <w:r>
              <w:t>a temporary provision set to expire August 31, 202</w:t>
            </w:r>
            <w:r w:rsidR="002155E6">
              <w:t>2</w:t>
            </w:r>
            <w:r>
              <w:t>, requiring the c</w:t>
            </w:r>
            <w:r>
              <w:t>omptroller to suspend the award of loans from the fund for</w:t>
            </w:r>
            <w:r w:rsidR="000E4D2D">
              <w:t xml:space="preserve"> the duration of</w:t>
            </w:r>
            <w:r>
              <w:t xml:space="preserve"> a period during which the fund's balance is less than 75 percent of the fund's total balance on September 1, 20</w:t>
            </w:r>
            <w:r w:rsidR="002155E6">
              <w:t>2</w:t>
            </w:r>
            <w:r>
              <w:t xml:space="preserve">1. </w:t>
            </w:r>
          </w:p>
          <w:p w14:paraId="5479F7FE" w14:textId="77777777" w:rsidR="008C7C9D" w:rsidRDefault="008C7C9D" w:rsidP="00DF38CA">
            <w:pPr>
              <w:pStyle w:val="Header"/>
              <w:jc w:val="both"/>
            </w:pPr>
          </w:p>
          <w:p w14:paraId="243BFB65" w14:textId="3DAEC87B" w:rsidR="008423E4" w:rsidRDefault="00827901" w:rsidP="00DF38CA">
            <w:pPr>
              <w:pStyle w:val="Header"/>
              <w:jc w:val="both"/>
            </w:pPr>
            <w:r>
              <w:t>H.B. 2812</w:t>
            </w:r>
            <w:r w:rsidR="008C7C9D">
              <w:t xml:space="preserve"> </w:t>
            </w:r>
            <w:r w:rsidR="00284A0D">
              <w:t>sets out provisions relating to the application process for a loan</w:t>
            </w:r>
            <w:r w:rsidR="000E4D2D">
              <w:t xml:space="preserve"> and requires the comptroller and the Texas </w:t>
            </w:r>
            <w:r w:rsidR="001513C8">
              <w:t xml:space="preserve">Division </w:t>
            </w:r>
            <w:r w:rsidR="000E4D2D">
              <w:t>of Emergency Management to develop and implement that process jointly.</w:t>
            </w:r>
            <w:r w:rsidR="00284A0D">
              <w:t xml:space="preserve"> </w:t>
            </w:r>
            <w:r w:rsidR="000E4D2D">
              <w:t xml:space="preserve">The bill </w:t>
            </w:r>
            <w:r w:rsidR="008C7C9D">
              <w:t xml:space="preserve">requires the comptroller, not later than December 31 of each even-numbered year, to prepare and submit </w:t>
            </w:r>
            <w:r w:rsidR="00CD7B33">
              <w:t xml:space="preserve">a report </w:t>
            </w:r>
            <w:r w:rsidR="008C7C9D">
              <w:t xml:space="preserve">to the governor, lieutenant governor, and each member of the legislature </w:t>
            </w:r>
            <w:r w:rsidR="00284A0D">
              <w:t xml:space="preserve">containing specified information regarding the fund and associated disaster </w:t>
            </w:r>
            <w:r w:rsidR="00AE69D6">
              <w:t xml:space="preserve">response </w:t>
            </w:r>
            <w:r w:rsidR="00284A0D">
              <w:t>loans</w:t>
            </w:r>
            <w:r w:rsidR="008C7C9D">
              <w:t xml:space="preserve">. </w:t>
            </w:r>
          </w:p>
          <w:p w14:paraId="2C2819EC" w14:textId="77777777" w:rsidR="008423E4" w:rsidRPr="00835628" w:rsidRDefault="008423E4" w:rsidP="00DF38CA">
            <w:pPr>
              <w:rPr>
                <w:b/>
              </w:rPr>
            </w:pPr>
          </w:p>
        </w:tc>
      </w:tr>
      <w:tr w:rsidR="00405E73" w14:paraId="20B9643B" w14:textId="77777777" w:rsidTr="00345119">
        <w:tc>
          <w:tcPr>
            <w:tcW w:w="9576" w:type="dxa"/>
          </w:tcPr>
          <w:p w14:paraId="1156EE5A" w14:textId="77777777" w:rsidR="008423E4" w:rsidRPr="00A8133F" w:rsidRDefault="00827901" w:rsidP="00DF38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02B59B" w14:textId="77777777" w:rsidR="008423E4" w:rsidRDefault="008423E4" w:rsidP="00DF38CA"/>
          <w:p w14:paraId="35FDDD04" w14:textId="1EB8DEAA" w:rsidR="008423E4" w:rsidRPr="003624F2" w:rsidRDefault="00827901" w:rsidP="00DF3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 w:rsidR="00AF7E13">
              <w:t xml:space="preserve"> </w:t>
            </w:r>
            <w:r>
              <w:t>1, 20</w:t>
            </w:r>
            <w:r w:rsidR="00A87304">
              <w:t>2</w:t>
            </w:r>
            <w:r>
              <w:t>1.</w:t>
            </w:r>
          </w:p>
          <w:p w14:paraId="6714B6E5" w14:textId="77777777" w:rsidR="008423E4" w:rsidRPr="00233FDB" w:rsidRDefault="008423E4" w:rsidP="00DF38CA">
            <w:pPr>
              <w:rPr>
                <w:b/>
              </w:rPr>
            </w:pPr>
          </w:p>
        </w:tc>
      </w:tr>
    </w:tbl>
    <w:p w14:paraId="0346FAA3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509F277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AF69" w14:textId="77777777" w:rsidR="00000000" w:rsidRDefault="00827901">
      <w:r>
        <w:separator/>
      </w:r>
    </w:p>
  </w:endnote>
  <w:endnote w:type="continuationSeparator" w:id="0">
    <w:p w14:paraId="10D37DB0" w14:textId="77777777" w:rsidR="00000000" w:rsidRDefault="008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B2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5E73" w14:paraId="4A352599" w14:textId="77777777" w:rsidTr="009C1E9A">
      <w:trPr>
        <w:cantSplit/>
      </w:trPr>
      <w:tc>
        <w:tcPr>
          <w:tcW w:w="0" w:type="pct"/>
        </w:tcPr>
        <w:p w14:paraId="3B0A66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FDE9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02B61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1101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6CAC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E73" w14:paraId="712DFEAA" w14:textId="77777777" w:rsidTr="009C1E9A">
      <w:trPr>
        <w:cantSplit/>
      </w:trPr>
      <w:tc>
        <w:tcPr>
          <w:tcW w:w="0" w:type="pct"/>
        </w:tcPr>
        <w:p w14:paraId="73F047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F5FEC8" w14:textId="1B74345C" w:rsidR="00EC379B" w:rsidRPr="009C1E9A" w:rsidRDefault="008279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20441</w:t>
          </w:r>
        </w:p>
      </w:tc>
      <w:tc>
        <w:tcPr>
          <w:tcW w:w="2453" w:type="pct"/>
        </w:tcPr>
        <w:p w14:paraId="6F3C2395" w14:textId="7817BA08" w:rsidR="00EC379B" w:rsidRDefault="008279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D7D25">
            <w:t>21.104.1528</w:t>
          </w:r>
          <w:r>
            <w:fldChar w:fldCharType="end"/>
          </w:r>
        </w:p>
      </w:tc>
    </w:tr>
    <w:tr w:rsidR="00405E73" w14:paraId="0320C972" w14:textId="77777777" w:rsidTr="009C1E9A">
      <w:trPr>
        <w:cantSplit/>
      </w:trPr>
      <w:tc>
        <w:tcPr>
          <w:tcW w:w="0" w:type="pct"/>
        </w:tcPr>
        <w:p w14:paraId="0C8FC38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4E0BE9" w14:textId="6E7524AE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72B9DA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4B9F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E73" w14:paraId="5EE08B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DCD2F3" w14:textId="113D02BD" w:rsidR="00EC379B" w:rsidRDefault="008279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F38C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1957C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54FF0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D8D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A7AC" w14:textId="77777777" w:rsidR="00000000" w:rsidRDefault="00827901">
      <w:r>
        <w:separator/>
      </w:r>
    </w:p>
  </w:footnote>
  <w:footnote w:type="continuationSeparator" w:id="0">
    <w:p w14:paraId="694974D8" w14:textId="77777777" w:rsidR="00000000" w:rsidRDefault="0082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B1A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032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0FA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233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B6F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EC3"/>
    <w:rsid w:val="000B1486"/>
    <w:rsid w:val="000B39A3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E86"/>
    <w:rsid w:val="000C7F1D"/>
    <w:rsid w:val="000D2EBA"/>
    <w:rsid w:val="000D32A1"/>
    <w:rsid w:val="000D3725"/>
    <w:rsid w:val="000D46E5"/>
    <w:rsid w:val="000D769C"/>
    <w:rsid w:val="000E1976"/>
    <w:rsid w:val="000E20F1"/>
    <w:rsid w:val="000E4D2D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91E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C7A"/>
    <w:rsid w:val="00141FB6"/>
    <w:rsid w:val="00142F8E"/>
    <w:rsid w:val="00143C8B"/>
    <w:rsid w:val="00147530"/>
    <w:rsid w:val="001513C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E80"/>
    <w:rsid w:val="001908AC"/>
    <w:rsid w:val="00190CFB"/>
    <w:rsid w:val="0019203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FA4"/>
    <w:rsid w:val="002116DD"/>
    <w:rsid w:val="0021383D"/>
    <w:rsid w:val="002155E6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CCE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8F6"/>
    <w:rsid w:val="002734D6"/>
    <w:rsid w:val="00274C45"/>
    <w:rsid w:val="00275109"/>
    <w:rsid w:val="00275BEE"/>
    <w:rsid w:val="00276827"/>
    <w:rsid w:val="00277434"/>
    <w:rsid w:val="00280123"/>
    <w:rsid w:val="00281343"/>
    <w:rsid w:val="00281883"/>
    <w:rsid w:val="00284A0D"/>
    <w:rsid w:val="002874E3"/>
    <w:rsid w:val="00287656"/>
    <w:rsid w:val="00291518"/>
    <w:rsid w:val="00296FF0"/>
    <w:rsid w:val="002A0CF7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83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A9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453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02C9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DE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B9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C03"/>
    <w:rsid w:val="003C36FD"/>
    <w:rsid w:val="003C664C"/>
    <w:rsid w:val="003D452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E7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B778F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4A5"/>
    <w:rsid w:val="005666D5"/>
    <w:rsid w:val="005669A7"/>
    <w:rsid w:val="00573401"/>
    <w:rsid w:val="00576714"/>
    <w:rsid w:val="0057685A"/>
    <w:rsid w:val="005847EF"/>
    <w:rsid w:val="005851E6"/>
    <w:rsid w:val="00586191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9A2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F1E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09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1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DEA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350"/>
    <w:rsid w:val="00755C7B"/>
    <w:rsid w:val="0075603D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212"/>
    <w:rsid w:val="0079792C"/>
    <w:rsid w:val="007A0989"/>
    <w:rsid w:val="007A331F"/>
    <w:rsid w:val="007A3844"/>
    <w:rsid w:val="007A4381"/>
    <w:rsid w:val="007A5466"/>
    <w:rsid w:val="007A7EC1"/>
    <w:rsid w:val="007B1424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99E"/>
    <w:rsid w:val="00827749"/>
    <w:rsid w:val="00827901"/>
    <w:rsid w:val="00827B7E"/>
    <w:rsid w:val="00830EEB"/>
    <w:rsid w:val="008347A9"/>
    <w:rsid w:val="00835628"/>
    <w:rsid w:val="00835E90"/>
    <w:rsid w:val="0084176D"/>
    <w:rsid w:val="008423E4"/>
    <w:rsid w:val="00842900"/>
    <w:rsid w:val="008459F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C9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DE3"/>
    <w:rsid w:val="00903E0A"/>
    <w:rsid w:val="00904721"/>
    <w:rsid w:val="00907780"/>
    <w:rsid w:val="00907EDD"/>
    <w:rsid w:val="009107AD"/>
    <w:rsid w:val="0091353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09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823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063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71A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0B"/>
    <w:rsid w:val="00A41085"/>
    <w:rsid w:val="00A425FA"/>
    <w:rsid w:val="00A43960"/>
    <w:rsid w:val="00A443C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74B"/>
    <w:rsid w:val="00A70E35"/>
    <w:rsid w:val="00A720DC"/>
    <w:rsid w:val="00A803CF"/>
    <w:rsid w:val="00A8133F"/>
    <w:rsid w:val="00A82CB4"/>
    <w:rsid w:val="00A837A8"/>
    <w:rsid w:val="00A83C36"/>
    <w:rsid w:val="00A8730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71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9D6"/>
    <w:rsid w:val="00AF1433"/>
    <w:rsid w:val="00AF48B4"/>
    <w:rsid w:val="00AF4923"/>
    <w:rsid w:val="00AF7C74"/>
    <w:rsid w:val="00AF7E13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5FE"/>
    <w:rsid w:val="00B34F25"/>
    <w:rsid w:val="00B43672"/>
    <w:rsid w:val="00B441B2"/>
    <w:rsid w:val="00B473D8"/>
    <w:rsid w:val="00B5165A"/>
    <w:rsid w:val="00B524C1"/>
    <w:rsid w:val="00B52C8D"/>
    <w:rsid w:val="00B53D4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5E5"/>
    <w:rsid w:val="00B96E87"/>
    <w:rsid w:val="00BA146A"/>
    <w:rsid w:val="00BA32EE"/>
    <w:rsid w:val="00BB5B36"/>
    <w:rsid w:val="00BC027B"/>
    <w:rsid w:val="00BC226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5966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A86"/>
    <w:rsid w:val="00C76DFF"/>
    <w:rsid w:val="00C80B8F"/>
    <w:rsid w:val="00C82743"/>
    <w:rsid w:val="00C834CE"/>
    <w:rsid w:val="00C9047F"/>
    <w:rsid w:val="00C90D77"/>
    <w:rsid w:val="00C91F65"/>
    <w:rsid w:val="00C92310"/>
    <w:rsid w:val="00C94A4A"/>
    <w:rsid w:val="00C95150"/>
    <w:rsid w:val="00C95A73"/>
    <w:rsid w:val="00C97890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B33"/>
    <w:rsid w:val="00CE08E8"/>
    <w:rsid w:val="00CE1D4F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4F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13EA"/>
    <w:rsid w:val="00DE34B2"/>
    <w:rsid w:val="00DE49DE"/>
    <w:rsid w:val="00DE618B"/>
    <w:rsid w:val="00DE6EC2"/>
    <w:rsid w:val="00DF0834"/>
    <w:rsid w:val="00DF2707"/>
    <w:rsid w:val="00DF38CA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512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1EA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FE1"/>
    <w:rsid w:val="00ED12C0"/>
    <w:rsid w:val="00ED19F0"/>
    <w:rsid w:val="00ED2B50"/>
    <w:rsid w:val="00ED3A32"/>
    <w:rsid w:val="00ED3BDE"/>
    <w:rsid w:val="00ED68FB"/>
    <w:rsid w:val="00ED783A"/>
    <w:rsid w:val="00ED7D25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948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8A2F8-5934-4135-85DD-0D861966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C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C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2904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HB02812 (Committee Report (Unamended))</vt:lpstr>
    </vt:vector>
  </TitlesOfParts>
  <Company>State of Texas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20441</dc:subject>
  <dc:creator>State of Texas</dc:creator>
  <dc:description>HB 2812 by Murphy-(H)Appropriations</dc:description>
  <cp:lastModifiedBy>Stacey Nicchio</cp:lastModifiedBy>
  <cp:revision>2</cp:revision>
  <cp:lastPrinted>2003-11-26T17:21:00Z</cp:lastPrinted>
  <dcterms:created xsi:type="dcterms:W3CDTF">2021-04-19T19:48:00Z</dcterms:created>
  <dcterms:modified xsi:type="dcterms:W3CDTF">2021-04-19T19:48:00Z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21.104.1528</vt:lpwstr>
  </property>
</Properties>
</file>