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36619" w14:paraId="1D0E754E" w14:textId="77777777" w:rsidTr="00345119">
        <w:tc>
          <w:tcPr>
            <w:tcW w:w="9576" w:type="dxa"/>
            <w:noWrap/>
          </w:tcPr>
          <w:p w14:paraId="3BC559AF" w14:textId="77777777" w:rsidR="008423E4" w:rsidRPr="0022177D" w:rsidRDefault="001464F3" w:rsidP="008677E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EB6E5EF" w14:textId="77777777" w:rsidR="008423E4" w:rsidRPr="0022177D" w:rsidRDefault="008423E4" w:rsidP="008677E2">
      <w:pPr>
        <w:jc w:val="center"/>
      </w:pPr>
    </w:p>
    <w:p w14:paraId="599FEF4B" w14:textId="77777777" w:rsidR="008423E4" w:rsidRPr="00B31F0E" w:rsidRDefault="008423E4" w:rsidP="008677E2"/>
    <w:p w14:paraId="67ABF88B" w14:textId="77777777" w:rsidR="008423E4" w:rsidRPr="00742794" w:rsidRDefault="008423E4" w:rsidP="008677E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6619" w14:paraId="5F216B0B" w14:textId="77777777" w:rsidTr="00345119">
        <w:tc>
          <w:tcPr>
            <w:tcW w:w="9576" w:type="dxa"/>
          </w:tcPr>
          <w:p w14:paraId="4B6AE6B4" w14:textId="77777777" w:rsidR="008423E4" w:rsidRPr="00861995" w:rsidRDefault="001464F3" w:rsidP="008677E2">
            <w:pPr>
              <w:jc w:val="right"/>
            </w:pPr>
            <w:r>
              <w:t>C.S.H.B. 2815</w:t>
            </w:r>
          </w:p>
        </w:tc>
      </w:tr>
      <w:tr w:rsidR="00B36619" w14:paraId="4BDFA2E0" w14:textId="77777777" w:rsidTr="00345119">
        <w:tc>
          <w:tcPr>
            <w:tcW w:w="9576" w:type="dxa"/>
          </w:tcPr>
          <w:p w14:paraId="2014752B" w14:textId="77777777" w:rsidR="008423E4" w:rsidRPr="00861995" w:rsidRDefault="001464F3" w:rsidP="008677E2">
            <w:pPr>
              <w:jc w:val="right"/>
            </w:pPr>
            <w:r>
              <w:t xml:space="preserve">By: </w:t>
            </w:r>
            <w:r w:rsidR="00F53BA6">
              <w:t>Turner, Chris</w:t>
            </w:r>
          </w:p>
        </w:tc>
      </w:tr>
      <w:tr w:rsidR="00B36619" w14:paraId="69E1A234" w14:textId="77777777" w:rsidTr="00345119">
        <w:tc>
          <w:tcPr>
            <w:tcW w:w="9576" w:type="dxa"/>
          </w:tcPr>
          <w:p w14:paraId="5D784450" w14:textId="77777777" w:rsidR="008423E4" w:rsidRPr="00861995" w:rsidRDefault="001464F3" w:rsidP="008677E2">
            <w:pPr>
              <w:jc w:val="right"/>
            </w:pPr>
            <w:r>
              <w:t>Higher Education</w:t>
            </w:r>
          </w:p>
        </w:tc>
      </w:tr>
      <w:tr w:rsidR="00B36619" w14:paraId="185ACB3E" w14:textId="77777777" w:rsidTr="00345119">
        <w:tc>
          <w:tcPr>
            <w:tcW w:w="9576" w:type="dxa"/>
          </w:tcPr>
          <w:p w14:paraId="1018895F" w14:textId="77777777" w:rsidR="008423E4" w:rsidRDefault="001464F3" w:rsidP="008677E2">
            <w:pPr>
              <w:jc w:val="right"/>
            </w:pPr>
            <w:r>
              <w:t>Committee Report (Substituted)</w:t>
            </w:r>
          </w:p>
        </w:tc>
      </w:tr>
    </w:tbl>
    <w:p w14:paraId="6E33D92B" w14:textId="77777777" w:rsidR="008423E4" w:rsidRDefault="008423E4" w:rsidP="008677E2">
      <w:pPr>
        <w:tabs>
          <w:tab w:val="right" w:pos="9360"/>
        </w:tabs>
      </w:pPr>
    </w:p>
    <w:p w14:paraId="561F4A0B" w14:textId="77777777" w:rsidR="008423E4" w:rsidRDefault="008423E4" w:rsidP="008677E2"/>
    <w:p w14:paraId="096878EB" w14:textId="77777777" w:rsidR="008423E4" w:rsidRDefault="008423E4" w:rsidP="008677E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36619" w14:paraId="2B542F4F" w14:textId="77777777" w:rsidTr="00345119">
        <w:tc>
          <w:tcPr>
            <w:tcW w:w="9576" w:type="dxa"/>
          </w:tcPr>
          <w:p w14:paraId="07F37896" w14:textId="77777777" w:rsidR="008423E4" w:rsidRPr="00A8133F" w:rsidRDefault="001464F3" w:rsidP="008677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265C239" w14:textId="77777777" w:rsidR="008423E4" w:rsidRDefault="008423E4" w:rsidP="008677E2"/>
          <w:p w14:paraId="34D8D33C" w14:textId="1A19AB02" w:rsidR="008423E4" w:rsidRDefault="001464F3" w:rsidP="008677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Currently a student must complete four years of ROTC training to be eligible for the Texas </w:t>
            </w:r>
            <w:r w:rsidR="007C46A8">
              <w:t>a</w:t>
            </w:r>
            <w:r>
              <w:t xml:space="preserve">rmed </w:t>
            </w:r>
            <w:r w:rsidR="007C46A8">
              <w:t>s</w:t>
            </w:r>
            <w:r>
              <w:t xml:space="preserve">ervices </w:t>
            </w:r>
            <w:r w:rsidR="007C46A8">
              <w:t>s</w:t>
            </w:r>
            <w:r>
              <w:t xml:space="preserve">cholarship. </w:t>
            </w:r>
            <w:r w:rsidR="007C46A8">
              <w:t>However, this four-year</w:t>
            </w:r>
            <w:r>
              <w:t xml:space="preserve"> requirement either </w:t>
            </w:r>
            <w:r w:rsidR="007C46A8">
              <w:t xml:space="preserve">excludes </w:t>
            </w:r>
            <w:r>
              <w:t xml:space="preserve">students who need fewer than four years to graduate or forces </w:t>
            </w:r>
            <w:r w:rsidR="00C9128B">
              <w:t xml:space="preserve">those </w:t>
            </w:r>
            <w:r w:rsidR="007C46A8">
              <w:t xml:space="preserve">students </w:t>
            </w:r>
            <w:r>
              <w:t xml:space="preserve">to stay in school longer than necessary. </w:t>
            </w:r>
            <w:r w:rsidR="007C46A8">
              <w:t xml:space="preserve">C.S.H.B. 2815 </w:t>
            </w:r>
            <w:r>
              <w:t>addresses th</w:t>
            </w:r>
            <w:r w:rsidR="00C9128B">
              <w:t>is</w:t>
            </w:r>
            <w:r>
              <w:t xml:space="preserve"> overly rigid eligibility requirement </w:t>
            </w:r>
            <w:r w:rsidR="007C46A8">
              <w:t xml:space="preserve">in order to allow </w:t>
            </w:r>
            <w:r>
              <w:t>mo</w:t>
            </w:r>
            <w:r>
              <w:t xml:space="preserve">re students </w:t>
            </w:r>
            <w:r w:rsidR="007C46A8">
              <w:t xml:space="preserve">to </w:t>
            </w:r>
            <w:r>
              <w:t xml:space="preserve">benefit from </w:t>
            </w:r>
            <w:r w:rsidR="007C46A8">
              <w:t xml:space="preserve">the </w:t>
            </w:r>
            <w:r>
              <w:t xml:space="preserve">scholarship program. </w:t>
            </w:r>
            <w:r w:rsidR="00AA38B2">
              <w:t>The bill also requires the Texas Higher Education Coordinating Board to provide information on the minimum and recommended ROTC service requirements for each entity with which a scholarship recipient may choose to serve after graduating under the scholarship program.</w:t>
            </w:r>
          </w:p>
          <w:p w14:paraId="7D2C660E" w14:textId="77777777" w:rsidR="008423E4" w:rsidRPr="00E26B13" w:rsidRDefault="008423E4" w:rsidP="008677E2">
            <w:pPr>
              <w:rPr>
                <w:b/>
              </w:rPr>
            </w:pPr>
          </w:p>
        </w:tc>
      </w:tr>
      <w:tr w:rsidR="00B36619" w14:paraId="156A523E" w14:textId="77777777" w:rsidTr="00345119">
        <w:tc>
          <w:tcPr>
            <w:tcW w:w="9576" w:type="dxa"/>
          </w:tcPr>
          <w:p w14:paraId="57A7A5DE" w14:textId="77777777" w:rsidR="0017725B" w:rsidRDefault="001464F3" w:rsidP="008677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5930A04" w14:textId="77777777" w:rsidR="0017725B" w:rsidRDefault="0017725B" w:rsidP="008677E2">
            <w:pPr>
              <w:rPr>
                <w:b/>
                <w:u w:val="single"/>
              </w:rPr>
            </w:pPr>
          </w:p>
          <w:p w14:paraId="04F42987" w14:textId="77777777" w:rsidR="00F53BA6" w:rsidRPr="00F53BA6" w:rsidRDefault="001464F3" w:rsidP="008677E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</w:t>
            </w:r>
            <w:r>
              <w:t>ffenses, or change the eligibility of a person for community supervision, parole, or mandatory supervision.</w:t>
            </w:r>
          </w:p>
          <w:p w14:paraId="25E9CD00" w14:textId="77777777" w:rsidR="0017725B" w:rsidRPr="0017725B" w:rsidRDefault="0017725B" w:rsidP="008677E2">
            <w:pPr>
              <w:rPr>
                <w:b/>
                <w:u w:val="single"/>
              </w:rPr>
            </w:pPr>
          </w:p>
        </w:tc>
      </w:tr>
      <w:tr w:rsidR="00B36619" w14:paraId="679072CB" w14:textId="77777777" w:rsidTr="00345119">
        <w:tc>
          <w:tcPr>
            <w:tcW w:w="9576" w:type="dxa"/>
          </w:tcPr>
          <w:p w14:paraId="2AE1D4D0" w14:textId="77777777" w:rsidR="008423E4" w:rsidRPr="00A8133F" w:rsidRDefault="001464F3" w:rsidP="008677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4AE038F" w14:textId="77777777" w:rsidR="008423E4" w:rsidRDefault="008423E4" w:rsidP="008677E2"/>
          <w:p w14:paraId="12CB502E" w14:textId="77777777" w:rsidR="00F53BA6" w:rsidRDefault="001464F3" w:rsidP="008677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1CCFB647" w14:textId="77777777" w:rsidR="008423E4" w:rsidRPr="00E21FDC" w:rsidRDefault="008423E4" w:rsidP="008677E2">
            <w:pPr>
              <w:rPr>
                <w:b/>
              </w:rPr>
            </w:pPr>
          </w:p>
        </w:tc>
      </w:tr>
      <w:tr w:rsidR="00B36619" w14:paraId="72C11CCE" w14:textId="77777777" w:rsidTr="00345119">
        <w:tc>
          <w:tcPr>
            <w:tcW w:w="9576" w:type="dxa"/>
          </w:tcPr>
          <w:p w14:paraId="2B90CE02" w14:textId="77777777" w:rsidR="008423E4" w:rsidRPr="00A8133F" w:rsidRDefault="001464F3" w:rsidP="008677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D3BEAA8" w14:textId="77777777" w:rsidR="008423E4" w:rsidRDefault="008423E4" w:rsidP="008677E2"/>
          <w:p w14:paraId="4D81716A" w14:textId="78F70F4D" w:rsidR="006451F1" w:rsidRDefault="001464F3" w:rsidP="008677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2815 amends the Education Code to </w:t>
            </w:r>
            <w:r w:rsidR="00B64BC3">
              <w:t xml:space="preserve">revise </w:t>
            </w:r>
            <w:r w:rsidR="00F56D33">
              <w:t xml:space="preserve">the </w:t>
            </w:r>
            <w:r w:rsidR="004402DD">
              <w:t>required terms of agreement</w:t>
            </w:r>
            <w:r w:rsidR="00F56D33">
              <w:t xml:space="preserve"> for </w:t>
            </w:r>
            <w:r w:rsidR="00AA38B2">
              <w:t xml:space="preserve">a recipient of </w:t>
            </w:r>
            <w:r w:rsidR="007C46A8">
              <w:t>the</w:t>
            </w:r>
            <w:r w:rsidR="00F56D33">
              <w:t xml:space="preserve"> Texas </w:t>
            </w:r>
            <w:r w:rsidR="005B6545">
              <w:t>a</w:t>
            </w:r>
            <w:r w:rsidR="00F56D33">
              <w:t xml:space="preserve">rmed </w:t>
            </w:r>
            <w:r w:rsidR="005B6545">
              <w:t>s</w:t>
            </w:r>
            <w:r w:rsidR="00F56D33">
              <w:t xml:space="preserve">ervices </w:t>
            </w:r>
            <w:r w:rsidR="005B6545">
              <w:t>s</w:t>
            </w:r>
            <w:r w:rsidR="00F56D33">
              <w:t>cholarship</w:t>
            </w:r>
            <w:r w:rsidR="00AA38B2">
              <w:t>, if that</w:t>
            </w:r>
            <w:r w:rsidR="00E06ECB">
              <w:t xml:space="preserve"> agreement involves</w:t>
            </w:r>
            <w:r>
              <w:t xml:space="preserve"> the option to complete specified ROTC training, by replacing a requirement</w:t>
            </w:r>
            <w:r w:rsidR="00F56D33">
              <w:t xml:space="preserve"> that the student </w:t>
            </w:r>
            <w:r w:rsidR="00B64BC3">
              <w:t xml:space="preserve">complete four years of ROTC training </w:t>
            </w:r>
            <w:r>
              <w:t>with a requirement that</w:t>
            </w:r>
            <w:r w:rsidR="00B64BC3">
              <w:t xml:space="preserve"> the student complete one year of ROT</w:t>
            </w:r>
            <w:r w:rsidR="004402DD">
              <w:t>C</w:t>
            </w:r>
            <w:r w:rsidR="00B64BC3">
              <w:t xml:space="preserve"> training for each year that the student is enrolled in a degree or certificate program at a public or private institution of higher education in Texas, up to a maximum requirement of four years. </w:t>
            </w:r>
          </w:p>
          <w:p w14:paraId="06008607" w14:textId="77777777" w:rsidR="006451F1" w:rsidRDefault="006451F1" w:rsidP="008677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EA61742" w14:textId="0EBF8916" w:rsidR="005B6545" w:rsidRDefault="001464F3" w:rsidP="008677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2815 </w:t>
            </w:r>
            <w:r w:rsidR="00B64BC3">
              <w:t>requires the T</w:t>
            </w:r>
            <w:r w:rsidR="00E377C6">
              <w:t xml:space="preserve">exas </w:t>
            </w:r>
            <w:r w:rsidR="00B64BC3">
              <w:t>H</w:t>
            </w:r>
            <w:r w:rsidR="00E377C6">
              <w:t xml:space="preserve">igher </w:t>
            </w:r>
            <w:r w:rsidR="00B64BC3">
              <w:t>E</w:t>
            </w:r>
            <w:r w:rsidR="00E377C6">
              <w:t xml:space="preserve">ducation </w:t>
            </w:r>
            <w:r w:rsidR="00B64BC3">
              <w:t>C</w:t>
            </w:r>
            <w:r w:rsidR="00E377C6">
              <w:t xml:space="preserve">oordinating </w:t>
            </w:r>
            <w:r w:rsidR="00B64BC3">
              <w:t>B</w:t>
            </w:r>
            <w:r w:rsidR="00E377C6">
              <w:t>oard (THECB)</w:t>
            </w:r>
            <w:r w:rsidR="00B64BC3">
              <w:t xml:space="preserve"> to post on the THECB website and provide to each student</w:t>
            </w:r>
            <w:r>
              <w:t>,</w:t>
            </w:r>
            <w:r w:rsidR="00B64BC3">
              <w:t xml:space="preserve"> before the student enters in</w:t>
            </w:r>
            <w:r>
              <w:t>to</w:t>
            </w:r>
            <w:r w:rsidR="00B64BC3">
              <w:t xml:space="preserve"> </w:t>
            </w:r>
            <w:r>
              <w:t xml:space="preserve">such </w:t>
            </w:r>
            <w:r w:rsidR="00B64BC3">
              <w:t>an agreement</w:t>
            </w:r>
            <w:r>
              <w:t>,</w:t>
            </w:r>
            <w:r w:rsidR="00B64BC3">
              <w:t xml:space="preserve"> </w:t>
            </w:r>
            <w:r>
              <w:t xml:space="preserve">information regarding the number of years of ROTC training that the Texas Army National Guard, Texas Air National Guard, Texas State Guard, </w:t>
            </w:r>
            <w:r w:rsidR="003A17A1">
              <w:t xml:space="preserve">U.S. Merchant Marine, </w:t>
            </w:r>
            <w:r>
              <w:t xml:space="preserve">U.S. Coast Guard, </w:t>
            </w:r>
            <w:r w:rsidR="003A17A1">
              <w:t>and other</w:t>
            </w:r>
            <w:r>
              <w:t xml:space="preserve"> bran</w:t>
            </w:r>
            <w:r>
              <w:t>ch</w:t>
            </w:r>
            <w:r w:rsidR="003A17A1">
              <w:t>es</w:t>
            </w:r>
            <w:r>
              <w:t xml:space="preserve"> of the U</w:t>
            </w:r>
            <w:r w:rsidR="00E377C6">
              <w:t xml:space="preserve">.S. </w:t>
            </w:r>
            <w:r>
              <w:t>armed services require or recommend before entering into an applicable commitment or contract.</w:t>
            </w:r>
          </w:p>
          <w:p w14:paraId="34D70BEE" w14:textId="77777777" w:rsidR="005B6545" w:rsidRDefault="005B6545" w:rsidP="008677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8F171D8" w14:textId="77777777" w:rsidR="009C36CD" w:rsidRPr="009C36CD" w:rsidRDefault="001464F3" w:rsidP="008677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2815 applies beginning with a Texas armed services scholarship awarded for the 2022</w:t>
            </w:r>
            <w:r>
              <w:noBreakHyphen/>
              <w:t xml:space="preserve">2023 academic year. </w:t>
            </w:r>
          </w:p>
          <w:p w14:paraId="21A930C8" w14:textId="77777777" w:rsidR="008423E4" w:rsidRPr="00835628" w:rsidRDefault="008423E4" w:rsidP="008677E2">
            <w:pPr>
              <w:rPr>
                <w:b/>
              </w:rPr>
            </w:pPr>
          </w:p>
        </w:tc>
      </w:tr>
      <w:tr w:rsidR="00B36619" w14:paraId="29130CBC" w14:textId="77777777" w:rsidTr="00345119">
        <w:tc>
          <w:tcPr>
            <w:tcW w:w="9576" w:type="dxa"/>
          </w:tcPr>
          <w:p w14:paraId="757AF4DB" w14:textId="77777777" w:rsidR="008423E4" w:rsidRPr="00A8133F" w:rsidRDefault="001464F3" w:rsidP="008677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91076AA" w14:textId="77777777" w:rsidR="008423E4" w:rsidRDefault="008423E4" w:rsidP="008677E2"/>
          <w:p w14:paraId="57A50A09" w14:textId="77777777" w:rsidR="008423E4" w:rsidRPr="003624F2" w:rsidRDefault="001464F3" w:rsidP="008677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</w:t>
            </w:r>
            <w:r>
              <w:t>1, 2021.</w:t>
            </w:r>
          </w:p>
          <w:p w14:paraId="717ED089" w14:textId="77777777" w:rsidR="008423E4" w:rsidRPr="00233FDB" w:rsidRDefault="008423E4" w:rsidP="008677E2">
            <w:pPr>
              <w:rPr>
                <w:b/>
              </w:rPr>
            </w:pPr>
          </w:p>
        </w:tc>
      </w:tr>
      <w:tr w:rsidR="00B36619" w14:paraId="7FD1FBEB" w14:textId="77777777" w:rsidTr="00345119">
        <w:tc>
          <w:tcPr>
            <w:tcW w:w="9576" w:type="dxa"/>
          </w:tcPr>
          <w:p w14:paraId="5ADC509A" w14:textId="77777777" w:rsidR="00F53BA6" w:rsidRDefault="001464F3" w:rsidP="008677E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10D08A6" w14:textId="77777777" w:rsidR="00F53BA6" w:rsidRDefault="00F53BA6" w:rsidP="008677E2">
            <w:pPr>
              <w:jc w:val="both"/>
            </w:pPr>
          </w:p>
          <w:p w14:paraId="7C11A6F0" w14:textId="77777777" w:rsidR="00F53BA6" w:rsidRDefault="001464F3" w:rsidP="008677E2">
            <w:pPr>
              <w:jc w:val="both"/>
            </w:pPr>
            <w:r>
              <w:t>While C.S.H.B. 2815 may differ from the original in minor or nonsubstantive ways, the following summarizes the substantial differences between the introduced and committee substitute versions of the bill.</w:t>
            </w:r>
          </w:p>
          <w:p w14:paraId="4C3E2ED6" w14:textId="77777777" w:rsidR="005B6545" w:rsidRDefault="005B6545" w:rsidP="008677E2">
            <w:pPr>
              <w:jc w:val="both"/>
            </w:pPr>
          </w:p>
          <w:p w14:paraId="0897A615" w14:textId="65E1E162" w:rsidR="00A65FF7" w:rsidRDefault="001464F3" w:rsidP="008677E2">
            <w:pPr>
              <w:jc w:val="both"/>
            </w:pPr>
            <w:r>
              <w:t>Whereas the original require</w:t>
            </w:r>
            <w:r w:rsidR="00F02901">
              <w:t>d</w:t>
            </w:r>
            <w:r>
              <w:t xml:space="preserve"> </w:t>
            </w:r>
            <w:r w:rsidR="00136F9F">
              <w:t>the student to complete one year of ROTC training for each year that the student receives the scholarship</w:t>
            </w:r>
            <w:r w:rsidR="00D05B38">
              <w:t xml:space="preserve"> up to a four-year maximum</w:t>
            </w:r>
            <w:r w:rsidR="00136F9F">
              <w:t>, the substitute requires the student to complete one year of ROTC training for each year that the student is enrolled in a degree or certificate program at a</w:t>
            </w:r>
            <w:r w:rsidR="00D05B38">
              <w:t>n applicable</w:t>
            </w:r>
            <w:r w:rsidR="00136F9F">
              <w:t xml:space="preserve"> institution of higher education</w:t>
            </w:r>
            <w:r w:rsidR="00D05B38">
              <w:t>, subject to the same maximum</w:t>
            </w:r>
            <w:r w:rsidR="00136F9F">
              <w:t xml:space="preserve">. </w:t>
            </w:r>
          </w:p>
          <w:p w14:paraId="3CCB1B0B" w14:textId="77777777" w:rsidR="00136F9F" w:rsidRDefault="00136F9F" w:rsidP="008677E2">
            <w:pPr>
              <w:jc w:val="both"/>
            </w:pPr>
          </w:p>
          <w:p w14:paraId="56D93D4D" w14:textId="77E36E0B" w:rsidR="00F53BA6" w:rsidRDefault="001464F3" w:rsidP="008677E2">
            <w:pPr>
              <w:jc w:val="both"/>
            </w:pPr>
            <w:r>
              <w:t xml:space="preserve">The substitute includes a </w:t>
            </w:r>
            <w:r w:rsidR="008248B7">
              <w:t xml:space="preserve">requirement </w:t>
            </w:r>
            <w:r>
              <w:t xml:space="preserve">not in the original for the </w:t>
            </w:r>
            <w:r w:rsidR="00136F9F">
              <w:t>THECB</w:t>
            </w:r>
            <w:r>
              <w:t xml:space="preserve"> to post </w:t>
            </w:r>
            <w:r w:rsidR="005B6545">
              <w:t xml:space="preserve">on its website </w:t>
            </w:r>
            <w:r>
              <w:t xml:space="preserve">and provide </w:t>
            </w:r>
            <w:r w:rsidR="005B6545">
              <w:t xml:space="preserve">to </w:t>
            </w:r>
            <w:r w:rsidR="00C75F67">
              <w:t xml:space="preserve">each student </w:t>
            </w:r>
            <w:r w:rsidR="008248B7">
              <w:t xml:space="preserve">information </w:t>
            </w:r>
            <w:r>
              <w:t xml:space="preserve">regarding </w:t>
            </w:r>
            <w:r w:rsidR="00C75F67">
              <w:t xml:space="preserve">the </w:t>
            </w:r>
            <w:r w:rsidR="008248B7">
              <w:t xml:space="preserve">period </w:t>
            </w:r>
            <w:r w:rsidR="00C75F67">
              <w:t xml:space="preserve">of </w:t>
            </w:r>
            <w:r>
              <w:t xml:space="preserve">ROTC training </w:t>
            </w:r>
            <w:r w:rsidR="00C75F67">
              <w:t xml:space="preserve">required or recommended by </w:t>
            </w:r>
            <w:r w:rsidR="008248B7">
              <w:t xml:space="preserve">applicable military </w:t>
            </w:r>
            <w:r w:rsidR="00C75F67">
              <w:t>entities</w:t>
            </w:r>
            <w:r>
              <w:t xml:space="preserve">. </w:t>
            </w:r>
          </w:p>
          <w:p w14:paraId="671197AD" w14:textId="77777777" w:rsidR="00F53BA6" w:rsidRDefault="00F53BA6" w:rsidP="008677E2">
            <w:pPr>
              <w:jc w:val="both"/>
            </w:pPr>
          </w:p>
          <w:p w14:paraId="28F4A67C" w14:textId="7C2A92AA" w:rsidR="00136F9F" w:rsidRDefault="001464F3" w:rsidP="008677E2">
            <w:pPr>
              <w:jc w:val="both"/>
            </w:pPr>
            <w:r>
              <w:t xml:space="preserve">The substitute does not include a provision </w:t>
            </w:r>
            <w:r w:rsidR="008248B7">
              <w:t>that appeared in the original regarding</w:t>
            </w:r>
            <w:r>
              <w:t xml:space="preserve"> THECB </w:t>
            </w:r>
            <w:r w:rsidR="008248B7">
              <w:t>rulemaking</w:t>
            </w:r>
            <w:r>
              <w:t>.</w:t>
            </w:r>
          </w:p>
          <w:p w14:paraId="4CA3A655" w14:textId="7AFC9350" w:rsidR="00136F9F" w:rsidRDefault="00136F9F" w:rsidP="008677E2">
            <w:pPr>
              <w:jc w:val="both"/>
            </w:pPr>
          </w:p>
          <w:p w14:paraId="3D30E910" w14:textId="64FACA29" w:rsidR="00F53BA6" w:rsidRDefault="001464F3" w:rsidP="008677E2">
            <w:pPr>
              <w:jc w:val="both"/>
            </w:pPr>
            <w:r>
              <w:t>The substitute changes the academic</w:t>
            </w:r>
            <w:r>
              <w:t xml:space="preserve"> year from which the bill's provisions apply from 2021</w:t>
            </w:r>
            <w:r w:rsidR="00E377C6">
              <w:noBreakHyphen/>
            </w:r>
            <w:r>
              <w:t>2022, which was specified in the original, to 2022-2023. The substitute changes the original version's effective date of on passage or September 1, 2021, if the bill does not receive the necessary vote</w:t>
            </w:r>
            <w:r>
              <w:t xml:space="preserve">, to September 1, 2021. </w:t>
            </w:r>
          </w:p>
          <w:p w14:paraId="1DC39EF5" w14:textId="77777777" w:rsidR="00F53BA6" w:rsidRDefault="00F53BA6" w:rsidP="008677E2">
            <w:pPr>
              <w:jc w:val="both"/>
            </w:pPr>
          </w:p>
          <w:p w14:paraId="74B5DC51" w14:textId="77777777" w:rsidR="00F53BA6" w:rsidRPr="00F53BA6" w:rsidRDefault="00F53BA6" w:rsidP="008677E2">
            <w:pPr>
              <w:jc w:val="both"/>
            </w:pPr>
          </w:p>
        </w:tc>
      </w:tr>
      <w:tr w:rsidR="00B36619" w14:paraId="4B14E61D" w14:textId="77777777" w:rsidTr="00345119">
        <w:tc>
          <w:tcPr>
            <w:tcW w:w="9576" w:type="dxa"/>
          </w:tcPr>
          <w:p w14:paraId="35BA672C" w14:textId="77777777" w:rsidR="00F53BA6" w:rsidRPr="009C1E9A" w:rsidRDefault="00F53BA6" w:rsidP="008677E2">
            <w:pPr>
              <w:rPr>
                <w:b/>
                <w:u w:val="single"/>
              </w:rPr>
            </w:pPr>
          </w:p>
        </w:tc>
      </w:tr>
      <w:tr w:rsidR="00B36619" w14:paraId="7AC5FFFB" w14:textId="77777777" w:rsidTr="00345119">
        <w:tc>
          <w:tcPr>
            <w:tcW w:w="9576" w:type="dxa"/>
          </w:tcPr>
          <w:p w14:paraId="7BCCCC49" w14:textId="77777777" w:rsidR="00F53BA6" w:rsidRPr="00F53BA6" w:rsidRDefault="00F53BA6" w:rsidP="008677E2">
            <w:pPr>
              <w:jc w:val="both"/>
            </w:pPr>
          </w:p>
        </w:tc>
      </w:tr>
    </w:tbl>
    <w:p w14:paraId="18FA3CF1" w14:textId="77777777" w:rsidR="008423E4" w:rsidRPr="00BE0E75" w:rsidRDefault="008423E4" w:rsidP="008677E2">
      <w:pPr>
        <w:jc w:val="both"/>
        <w:rPr>
          <w:rFonts w:ascii="Arial" w:hAnsi="Arial"/>
          <w:sz w:val="16"/>
          <w:szCs w:val="16"/>
        </w:rPr>
      </w:pPr>
    </w:p>
    <w:p w14:paraId="5300ADA9" w14:textId="77777777" w:rsidR="004108C3" w:rsidRPr="008423E4" w:rsidRDefault="004108C3" w:rsidP="008677E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2A0E4" w14:textId="77777777" w:rsidR="00000000" w:rsidRDefault="001464F3">
      <w:r>
        <w:separator/>
      </w:r>
    </w:p>
  </w:endnote>
  <w:endnote w:type="continuationSeparator" w:id="0">
    <w:p w14:paraId="369ABE55" w14:textId="77777777" w:rsidR="00000000" w:rsidRDefault="0014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FB45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6619" w14:paraId="7F0A7341" w14:textId="77777777" w:rsidTr="009C1E9A">
      <w:trPr>
        <w:cantSplit/>
      </w:trPr>
      <w:tc>
        <w:tcPr>
          <w:tcW w:w="0" w:type="pct"/>
        </w:tcPr>
        <w:p w14:paraId="76D907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0CA6F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6F83F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257F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1957D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6619" w14:paraId="7CED111E" w14:textId="77777777" w:rsidTr="009C1E9A">
      <w:trPr>
        <w:cantSplit/>
      </w:trPr>
      <w:tc>
        <w:tcPr>
          <w:tcW w:w="0" w:type="pct"/>
        </w:tcPr>
        <w:p w14:paraId="4EF47B0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1F888B" w14:textId="77777777" w:rsidR="00EC379B" w:rsidRPr="009C1E9A" w:rsidRDefault="001464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24388</w:t>
          </w:r>
        </w:p>
      </w:tc>
      <w:tc>
        <w:tcPr>
          <w:tcW w:w="2453" w:type="pct"/>
        </w:tcPr>
        <w:p w14:paraId="18C5F24C" w14:textId="1BBC30C7" w:rsidR="00EC379B" w:rsidRDefault="001464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C0588">
            <w:t>21.125.1003</w:t>
          </w:r>
          <w:r>
            <w:fldChar w:fldCharType="end"/>
          </w:r>
        </w:p>
      </w:tc>
    </w:tr>
    <w:tr w:rsidR="00B36619" w14:paraId="6A020C59" w14:textId="77777777" w:rsidTr="009C1E9A">
      <w:trPr>
        <w:cantSplit/>
      </w:trPr>
      <w:tc>
        <w:tcPr>
          <w:tcW w:w="0" w:type="pct"/>
        </w:tcPr>
        <w:p w14:paraId="2DB69EF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1FE29C0" w14:textId="77777777" w:rsidR="00EC379B" w:rsidRPr="009C1E9A" w:rsidRDefault="001464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21354</w:t>
          </w:r>
        </w:p>
      </w:tc>
      <w:tc>
        <w:tcPr>
          <w:tcW w:w="2453" w:type="pct"/>
        </w:tcPr>
        <w:p w14:paraId="1E947C6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17614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6619" w14:paraId="60511C2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BA0A472" w14:textId="4D71EA5D" w:rsidR="00EC379B" w:rsidRDefault="001464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677E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CD19BC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2B199E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A1E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9E600" w14:textId="77777777" w:rsidR="00000000" w:rsidRDefault="001464F3">
      <w:r>
        <w:separator/>
      </w:r>
    </w:p>
  </w:footnote>
  <w:footnote w:type="continuationSeparator" w:id="0">
    <w:p w14:paraId="5D189785" w14:textId="77777777" w:rsidR="00000000" w:rsidRDefault="0014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70E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49FE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B57D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A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6F9F"/>
    <w:rsid w:val="00137D90"/>
    <w:rsid w:val="00141FB6"/>
    <w:rsid w:val="00142F8E"/>
    <w:rsid w:val="00143C8B"/>
    <w:rsid w:val="001464F3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7A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21A0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2DD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545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41B"/>
    <w:rsid w:val="00640CB6"/>
    <w:rsid w:val="00641B42"/>
    <w:rsid w:val="006451F1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6A8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8B7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7E2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AF0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88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FF7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38B2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6619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BC3"/>
    <w:rsid w:val="00B65695"/>
    <w:rsid w:val="00B66526"/>
    <w:rsid w:val="00B665A3"/>
    <w:rsid w:val="00B73BB4"/>
    <w:rsid w:val="00B7674C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438A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5F67"/>
    <w:rsid w:val="00C7669F"/>
    <w:rsid w:val="00C76DFF"/>
    <w:rsid w:val="00C80B8F"/>
    <w:rsid w:val="00C82743"/>
    <w:rsid w:val="00C834CE"/>
    <w:rsid w:val="00C9047F"/>
    <w:rsid w:val="00C9128B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B38"/>
    <w:rsid w:val="00D060A8"/>
    <w:rsid w:val="00D06605"/>
    <w:rsid w:val="00D0720F"/>
    <w:rsid w:val="00D074E2"/>
    <w:rsid w:val="00D11B0B"/>
    <w:rsid w:val="00D12A3E"/>
    <w:rsid w:val="00D16673"/>
    <w:rsid w:val="00D22160"/>
    <w:rsid w:val="00D22172"/>
    <w:rsid w:val="00D2301B"/>
    <w:rsid w:val="00D239EE"/>
    <w:rsid w:val="00D30534"/>
    <w:rsid w:val="00D35728"/>
    <w:rsid w:val="00D37BCF"/>
    <w:rsid w:val="00D40F93"/>
    <w:rsid w:val="00D41666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6ECB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7C6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36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901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0CDC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BA6"/>
    <w:rsid w:val="00F5605D"/>
    <w:rsid w:val="00F56D33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F77B03-C93F-47F8-98D8-4C8A44EB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3B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3B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3197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HB02815 (Committee Report (Substituted))</vt:lpstr>
    </vt:vector>
  </TitlesOfParts>
  <Company>State of Texas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24388</dc:subject>
  <dc:creator>State of Texas</dc:creator>
  <dc:description>HB 2815 by Turner, Chris-(H)Higher Education (Substitute Document Number: 87R 21354)</dc:description>
  <cp:lastModifiedBy>Stacey Nicchio</cp:lastModifiedBy>
  <cp:revision>2</cp:revision>
  <cp:lastPrinted>2003-11-26T17:21:00Z</cp:lastPrinted>
  <dcterms:created xsi:type="dcterms:W3CDTF">2021-05-05T23:20:00Z</dcterms:created>
  <dcterms:modified xsi:type="dcterms:W3CDTF">2021-05-05T23:20:00Z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21.125.1003</vt:lpwstr>
  </property>
</Properties>
</file>