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D7" w:rsidRDefault="005401D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28CC502191044A79235F90726A5113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401D7" w:rsidRPr="00585C31" w:rsidRDefault="005401D7" w:rsidP="000F1DF9">
      <w:pPr>
        <w:spacing w:after="0" w:line="240" w:lineRule="auto"/>
        <w:rPr>
          <w:rFonts w:cs="Times New Roman"/>
          <w:szCs w:val="24"/>
        </w:rPr>
      </w:pPr>
    </w:p>
    <w:p w:rsidR="005401D7" w:rsidRPr="00585C31" w:rsidRDefault="005401D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401D7" w:rsidTr="000F1DF9">
        <w:tc>
          <w:tcPr>
            <w:tcW w:w="2718" w:type="dxa"/>
          </w:tcPr>
          <w:p w:rsidR="005401D7" w:rsidRPr="005C2A78" w:rsidRDefault="005401D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A49080F343E4C4DACC1D212729FCBE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401D7" w:rsidRPr="00FF6471" w:rsidRDefault="005401D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61A692FB58A49AF97642E54490446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2819</w:t>
                </w:r>
              </w:sdtContent>
            </w:sdt>
          </w:p>
        </w:tc>
      </w:tr>
      <w:tr w:rsidR="005401D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DA415B8004E49538B15E724CE79C3C6"/>
            </w:placeholder>
          </w:sdtPr>
          <w:sdtContent>
            <w:tc>
              <w:tcPr>
                <w:tcW w:w="2718" w:type="dxa"/>
              </w:tcPr>
              <w:p w:rsidR="005401D7" w:rsidRPr="000F1DF9" w:rsidRDefault="005401D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87R8589 MWC-F</w:t>
                </w:r>
              </w:p>
            </w:tc>
          </w:sdtContent>
        </w:sdt>
        <w:tc>
          <w:tcPr>
            <w:tcW w:w="6858" w:type="dxa"/>
          </w:tcPr>
          <w:p w:rsidR="005401D7" w:rsidRPr="005C2A78" w:rsidRDefault="005401D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359DBB176E5487AA0CD6A800B338D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3208DFBE31044518ED54963937F36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Smithee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16EC48685F6447482F5125C000D6A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E4CB1A4563A4ED688523CD84E6BB645"/>
                </w:placeholder>
                <w:showingPlcHdr/>
              </w:sdtPr>
              <w:sdtContent/>
            </w:sdt>
          </w:p>
        </w:tc>
      </w:tr>
      <w:tr w:rsidR="005401D7" w:rsidTr="000F1DF9">
        <w:tc>
          <w:tcPr>
            <w:tcW w:w="2718" w:type="dxa"/>
          </w:tcPr>
          <w:p w:rsidR="005401D7" w:rsidRPr="00BC7495" w:rsidRDefault="005401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6B726E21D2B4E99AFCF7451C848BA9C"/>
            </w:placeholder>
          </w:sdtPr>
          <w:sdtContent>
            <w:tc>
              <w:tcPr>
                <w:tcW w:w="6858" w:type="dxa"/>
              </w:tcPr>
              <w:p w:rsidR="005401D7" w:rsidRPr="00FF6471" w:rsidRDefault="005401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5401D7" w:rsidTr="000F1DF9">
        <w:tc>
          <w:tcPr>
            <w:tcW w:w="2718" w:type="dxa"/>
          </w:tcPr>
          <w:p w:rsidR="005401D7" w:rsidRPr="00BC7495" w:rsidRDefault="005401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48C27B8E0F6444F9E1B9B102481A427"/>
            </w:placeholder>
            <w:date w:fullDate="2021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401D7" w:rsidRPr="00FF6471" w:rsidRDefault="005401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5/7/2021</w:t>
                </w:r>
              </w:p>
            </w:tc>
          </w:sdtContent>
        </w:sdt>
      </w:tr>
      <w:tr w:rsidR="005401D7" w:rsidTr="000F1DF9">
        <w:tc>
          <w:tcPr>
            <w:tcW w:w="2718" w:type="dxa"/>
          </w:tcPr>
          <w:p w:rsidR="005401D7" w:rsidRPr="00BC7495" w:rsidRDefault="005401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A9C84BA6C374953B1B67F79A5DFA620"/>
            </w:placeholder>
          </w:sdtPr>
          <w:sdtContent>
            <w:tc>
              <w:tcPr>
                <w:tcW w:w="6858" w:type="dxa"/>
              </w:tcPr>
              <w:p w:rsidR="005401D7" w:rsidRPr="00FF6471" w:rsidRDefault="005401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401D7" w:rsidRPr="00FF6471" w:rsidRDefault="005401D7" w:rsidP="000F1DF9">
      <w:pPr>
        <w:spacing w:after="0" w:line="240" w:lineRule="auto"/>
        <w:rPr>
          <w:rFonts w:cs="Times New Roman"/>
          <w:szCs w:val="24"/>
        </w:rPr>
      </w:pPr>
    </w:p>
    <w:p w:rsidR="005401D7" w:rsidRPr="00FF6471" w:rsidRDefault="005401D7" w:rsidP="000F1DF9">
      <w:pPr>
        <w:spacing w:after="0" w:line="240" w:lineRule="auto"/>
        <w:rPr>
          <w:rFonts w:cs="Times New Roman"/>
          <w:szCs w:val="24"/>
        </w:rPr>
      </w:pPr>
    </w:p>
    <w:p w:rsidR="005401D7" w:rsidRPr="00FF6471" w:rsidRDefault="005401D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5F882E5787044A6B989D0F1F5D9FA7A"/>
        </w:placeholder>
      </w:sdtPr>
      <w:sdtContent>
        <w:p w:rsidR="005401D7" w:rsidRDefault="005401D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18B11217A4748C08D676BCA28797EF9"/>
        </w:placeholder>
      </w:sdtPr>
      <w:sdtContent>
        <w:p w:rsidR="005401D7" w:rsidRDefault="005401D7" w:rsidP="00200F37">
          <w:pPr>
            <w:pStyle w:val="NormalWeb"/>
            <w:spacing w:before="0" w:beforeAutospacing="0" w:after="0" w:afterAutospacing="0"/>
            <w:jc w:val="both"/>
            <w:divId w:val="791241892"/>
            <w:rPr>
              <w:rFonts w:eastAsia="Times New Roman"/>
              <w:bCs/>
            </w:rPr>
          </w:pPr>
        </w:p>
        <w:p w:rsidR="005401D7" w:rsidRPr="00200F37" w:rsidRDefault="005401D7" w:rsidP="00200F37">
          <w:pPr>
            <w:pStyle w:val="NormalWeb"/>
            <w:spacing w:before="0" w:beforeAutospacing="0" w:after="0" w:afterAutospacing="0"/>
            <w:jc w:val="both"/>
            <w:divId w:val="791241892"/>
            <w:rPr>
              <w:color w:val="000000"/>
            </w:rPr>
          </w:pPr>
          <w:r>
            <w:rPr>
              <w:color w:val="000000"/>
            </w:rPr>
            <w:t>The Texas Department of Insurance (</w:t>
          </w:r>
          <w:r w:rsidRPr="00200F37">
            <w:rPr>
              <w:color w:val="000000"/>
            </w:rPr>
            <w:t>TDI</w:t>
          </w:r>
          <w:r>
            <w:rPr>
              <w:color w:val="000000"/>
            </w:rPr>
            <w:t>)</w:t>
          </w:r>
          <w:r w:rsidRPr="00200F37">
            <w:rPr>
              <w:color w:val="000000"/>
            </w:rPr>
            <w:t xml:space="preserve"> biennial recommendation bill that would permit </w:t>
          </w:r>
          <w:r>
            <w:rPr>
              <w:color w:val="000000"/>
            </w:rPr>
            <w:t xml:space="preserve">TDI </w:t>
          </w:r>
          <w:r w:rsidRPr="00200F37">
            <w:rPr>
              <w:color w:val="000000"/>
            </w:rPr>
            <w:t xml:space="preserve">to deny a temporary license application for any of the same reasons </w:t>
          </w:r>
          <w:r>
            <w:rPr>
              <w:color w:val="000000"/>
            </w:rPr>
            <w:t>TDI</w:t>
          </w:r>
          <w:r w:rsidRPr="00200F37">
            <w:rPr>
              <w:color w:val="000000"/>
            </w:rPr>
            <w:t xml:space="preserve"> may deny an applicant seeking a permanent license. H</w:t>
          </w:r>
          <w:r>
            <w:rPr>
              <w:color w:val="000000"/>
            </w:rPr>
            <w:t>.</w:t>
          </w:r>
          <w:r w:rsidRPr="00200F3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00F37">
            <w:rPr>
              <w:color w:val="000000"/>
            </w:rPr>
            <w:t xml:space="preserve"> 2819 also extends the validity of a temporary license from 90 to 180 days.</w:t>
          </w:r>
        </w:p>
        <w:p w:rsidR="005401D7" w:rsidRPr="00D70925" w:rsidRDefault="005401D7" w:rsidP="00200F3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401D7" w:rsidRDefault="005401D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2819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temporary licenses for insurance professionals.</w:t>
      </w:r>
    </w:p>
    <w:p w:rsidR="005401D7" w:rsidRPr="00F410B7" w:rsidRDefault="005401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5C2A78" w:rsidRDefault="005401D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C55172031DA424F974965BFB08971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401D7" w:rsidRPr="006529C4" w:rsidRDefault="005401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01D7" w:rsidRPr="006529C4" w:rsidRDefault="005401D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401D7" w:rsidRPr="006529C4" w:rsidRDefault="005401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01D7" w:rsidRPr="005C2A78" w:rsidRDefault="005401D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32C9D032B004E84A3E3A6017A0EF9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401D7" w:rsidRPr="005C2A78" w:rsidRDefault="005401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F410B7">
        <w:rPr>
          <w:rFonts w:eastAsia="Times New Roman" w:cs="Times New Roman"/>
          <w:szCs w:val="24"/>
        </w:rPr>
        <w:t>Amends Section 4001.153, Insurance Code, as follows:</w:t>
      </w: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F410B7" w:rsidRDefault="005401D7" w:rsidP="005401D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410B7">
        <w:rPr>
          <w:rFonts w:eastAsia="Times New Roman" w:cs="Times New Roman"/>
          <w:szCs w:val="24"/>
        </w:rPr>
        <w:t>Sec. 4001.153. APPLICATION FOR AND ISSUANCE OF TEMPORARY LICENSE. (a) Creates</w:t>
      </w:r>
      <w:r>
        <w:rPr>
          <w:rFonts w:eastAsia="Times New Roman" w:cs="Times New Roman"/>
          <w:szCs w:val="24"/>
        </w:rPr>
        <w:t xml:space="preserve"> this subsection from existing text to create</w:t>
      </w:r>
      <w:r w:rsidRPr="00F410B7">
        <w:rPr>
          <w:rFonts w:eastAsia="Times New Roman" w:cs="Times New Roman"/>
          <w:szCs w:val="24"/>
        </w:rPr>
        <w:t xml:space="preserve"> an exception under Subsection (b) </w:t>
      </w:r>
      <w:r>
        <w:rPr>
          <w:rFonts w:eastAsia="Times New Roman" w:cs="Times New Roman"/>
          <w:szCs w:val="24"/>
        </w:rPr>
        <w:t xml:space="preserve">to the requirement that the Texas Department of Insurance (TDI) issue a temporary license immediately on receipt of the required application and documentation. Makes </w:t>
      </w:r>
      <w:r w:rsidRPr="00F410B7">
        <w:rPr>
          <w:rFonts w:eastAsia="Times New Roman" w:cs="Times New Roman"/>
          <w:szCs w:val="24"/>
        </w:rPr>
        <w:t>a nonsubstantive change.</w:t>
      </w: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Default="005401D7" w:rsidP="006212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TDI</w:t>
      </w:r>
      <w:r w:rsidRPr="00F410B7">
        <w:rPr>
          <w:rFonts w:eastAsia="Times New Roman" w:cs="Times New Roman"/>
          <w:szCs w:val="24"/>
        </w:rPr>
        <w:t xml:space="preserve"> to deny a license application</w:t>
      </w:r>
      <w:r>
        <w:rPr>
          <w:rFonts w:eastAsia="Times New Roman" w:cs="Times New Roman"/>
          <w:szCs w:val="24"/>
        </w:rPr>
        <w:t xml:space="preserve"> </w:t>
      </w:r>
      <w:r w:rsidRPr="00F410B7">
        <w:rPr>
          <w:rFonts w:eastAsia="Times New Roman" w:cs="Times New Roman"/>
          <w:szCs w:val="24"/>
        </w:rPr>
        <w:t xml:space="preserve">for an insurer or health maintenance organization under </w:t>
      </w:r>
      <w:r>
        <w:rPr>
          <w:rFonts w:eastAsia="Times New Roman" w:cs="Times New Roman"/>
          <w:szCs w:val="24"/>
        </w:rPr>
        <w:t>Subchapter D (Temporary License)</w:t>
      </w:r>
      <w:r w:rsidRPr="00F410B7">
        <w:rPr>
          <w:rFonts w:eastAsia="Times New Roman" w:cs="Times New Roman"/>
          <w:szCs w:val="24"/>
        </w:rPr>
        <w:t xml:space="preserve"> if </w:t>
      </w:r>
      <w:r>
        <w:rPr>
          <w:rFonts w:eastAsia="Times New Roman" w:cs="Times New Roman"/>
          <w:szCs w:val="24"/>
        </w:rPr>
        <w:t>TDI</w:t>
      </w:r>
      <w:r w:rsidRPr="00F410B7">
        <w:rPr>
          <w:rFonts w:eastAsia="Times New Roman" w:cs="Times New Roman"/>
          <w:szCs w:val="24"/>
        </w:rPr>
        <w:t xml:space="preserve"> determines that any of the grounds exist for license denial or disciplinary action under Section 4005.101</w:t>
      </w:r>
      <w:r>
        <w:rPr>
          <w:rFonts w:eastAsia="Times New Roman" w:cs="Times New Roman"/>
          <w:szCs w:val="24"/>
        </w:rPr>
        <w:t xml:space="preserve"> (Grounds for License Denial or Disciplinary Action)</w:t>
      </w:r>
      <w:r w:rsidRPr="00F410B7">
        <w:rPr>
          <w:rFonts w:eastAsia="Times New Roman" w:cs="Times New Roman"/>
          <w:szCs w:val="24"/>
        </w:rPr>
        <w:t>, Insurance Code, or Chapter 53</w:t>
      </w:r>
      <w:r>
        <w:rPr>
          <w:rFonts w:eastAsia="Times New Roman" w:cs="Times New Roman"/>
          <w:szCs w:val="24"/>
        </w:rPr>
        <w:t xml:space="preserve"> (Consequences of Criminal Conviction)</w:t>
      </w:r>
      <w:r w:rsidRPr="00F410B7">
        <w:rPr>
          <w:rFonts w:eastAsia="Times New Roman" w:cs="Times New Roman"/>
          <w:szCs w:val="24"/>
        </w:rPr>
        <w:t>, Occupations Code.</w:t>
      </w:r>
    </w:p>
    <w:p w:rsidR="005401D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410B7">
        <w:rPr>
          <w:rFonts w:eastAsia="Times New Roman" w:cs="Times New Roman"/>
          <w:szCs w:val="24"/>
        </w:rPr>
        <w:t>SECTION 2. Amends Section 4001.155, Insurance Code, as follows:</w:t>
      </w: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Default="005401D7" w:rsidP="006212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410B7">
        <w:rPr>
          <w:rFonts w:eastAsia="Times New Roman" w:cs="Times New Roman"/>
          <w:szCs w:val="24"/>
        </w:rPr>
        <w:t>Sec. 4001.155. TERM OF TEMPORARY LICENSE. Provides that a temporary license is valid f</w:t>
      </w:r>
      <w:r>
        <w:rPr>
          <w:rFonts w:eastAsia="Times New Roman" w:cs="Times New Roman"/>
          <w:szCs w:val="24"/>
        </w:rPr>
        <w:t>or 180 days, rather than for 90 day</w:t>
      </w:r>
      <w:r w:rsidRPr="00F410B7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,</w:t>
      </w:r>
      <w:r w:rsidRPr="00F410B7">
        <w:rPr>
          <w:rFonts w:eastAsia="Times New Roman" w:cs="Times New Roman"/>
          <w:szCs w:val="24"/>
        </w:rPr>
        <w:t xml:space="preserve"> after the date of issuance.</w:t>
      </w:r>
    </w:p>
    <w:p w:rsidR="005401D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410B7">
        <w:rPr>
          <w:rFonts w:eastAsia="Times New Roman" w:cs="Times New Roman"/>
          <w:szCs w:val="24"/>
        </w:rPr>
        <w:t>SECTION 3. Repealer: Section 4001.156(a)</w:t>
      </w:r>
      <w:r>
        <w:rPr>
          <w:rFonts w:eastAsia="Times New Roman" w:cs="Times New Roman"/>
          <w:szCs w:val="24"/>
        </w:rPr>
        <w:t xml:space="preserve"> </w:t>
      </w:r>
      <w:r w:rsidRPr="00F410B7">
        <w:rPr>
          <w:rFonts w:eastAsia="Times New Roman" w:cs="Times New Roman"/>
          <w:szCs w:val="24"/>
        </w:rPr>
        <w:t>(relating to prohibiting a temporary license from being issued to or renewed by the same person more than once in a consecutive six-month period), Insurance Code.</w:t>
      </w: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410B7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5401D7" w:rsidRPr="00F410B7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01D7" w:rsidRPr="00C8671F" w:rsidRDefault="005401D7" w:rsidP="006212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410B7">
        <w:rPr>
          <w:rFonts w:eastAsia="Times New Roman" w:cs="Times New Roman"/>
          <w:szCs w:val="24"/>
        </w:rPr>
        <w:t>SECTION 5. Effective date: September 1, 2021.</w:t>
      </w:r>
    </w:p>
    <w:sectPr w:rsidR="005401D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7D" w:rsidRDefault="0040527D" w:rsidP="000F1DF9">
      <w:pPr>
        <w:spacing w:after="0" w:line="240" w:lineRule="auto"/>
      </w:pPr>
      <w:r>
        <w:separator/>
      </w:r>
    </w:p>
  </w:endnote>
  <w:endnote w:type="continuationSeparator" w:id="0">
    <w:p w:rsidR="0040527D" w:rsidRDefault="0040527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0527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401D7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401D7">
                <w:rPr>
                  <w:sz w:val="20"/>
                  <w:szCs w:val="20"/>
                </w:rPr>
                <w:t>H.B. 2819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401D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0527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401D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401D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7D" w:rsidRDefault="0040527D" w:rsidP="000F1DF9">
      <w:pPr>
        <w:spacing w:after="0" w:line="240" w:lineRule="auto"/>
      </w:pPr>
      <w:r>
        <w:separator/>
      </w:r>
    </w:p>
  </w:footnote>
  <w:footnote w:type="continuationSeparator" w:id="0">
    <w:p w:rsidR="0040527D" w:rsidRDefault="0040527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0527D"/>
    <w:rsid w:val="0045110C"/>
    <w:rsid w:val="00503AD0"/>
    <w:rsid w:val="005320AA"/>
    <w:rsid w:val="005401D7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B3A80"/>
  <w15:docId w15:val="{FA46AB1E-1717-45DF-AFBB-4F616FC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01D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28CC502191044A79235F90726A5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9B62-7344-4ACF-93FD-5F3890018C61}"/>
      </w:docPartPr>
      <w:docPartBody>
        <w:p w:rsidR="00000000" w:rsidRDefault="00CF0FEA"/>
      </w:docPartBody>
    </w:docPart>
    <w:docPart>
      <w:docPartPr>
        <w:name w:val="0A49080F343E4C4DACC1D212729F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78B5-C3A4-4035-A3AF-1B1E29DA5D40}"/>
      </w:docPartPr>
      <w:docPartBody>
        <w:p w:rsidR="00000000" w:rsidRDefault="00CF0FEA"/>
      </w:docPartBody>
    </w:docPart>
    <w:docPart>
      <w:docPartPr>
        <w:name w:val="E61A692FB58A49AF97642E544904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F60-4ACD-47FA-B1AB-F62B289C3A92}"/>
      </w:docPartPr>
      <w:docPartBody>
        <w:p w:rsidR="00000000" w:rsidRDefault="00CF0FEA"/>
      </w:docPartBody>
    </w:docPart>
    <w:docPart>
      <w:docPartPr>
        <w:name w:val="0DA415B8004E49538B15E724CE79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CE63-207E-4443-9209-E9475B5A138E}"/>
      </w:docPartPr>
      <w:docPartBody>
        <w:p w:rsidR="00000000" w:rsidRDefault="00CF0FEA"/>
      </w:docPartBody>
    </w:docPart>
    <w:docPart>
      <w:docPartPr>
        <w:name w:val="D359DBB176E5487AA0CD6A800B33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398C-2864-41F8-869D-2A43643F100E}"/>
      </w:docPartPr>
      <w:docPartBody>
        <w:p w:rsidR="00000000" w:rsidRDefault="00CF0FEA"/>
      </w:docPartBody>
    </w:docPart>
    <w:docPart>
      <w:docPartPr>
        <w:name w:val="13208DFBE31044518ED54963937F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08FA-BBB2-4C0D-A78D-2DD7143950C3}"/>
      </w:docPartPr>
      <w:docPartBody>
        <w:p w:rsidR="00000000" w:rsidRDefault="00CF0FEA"/>
      </w:docPartBody>
    </w:docPart>
    <w:docPart>
      <w:docPartPr>
        <w:name w:val="916EC48685F6447482F5125C000D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9306-C69D-4260-A3F6-1758C1E0C349}"/>
      </w:docPartPr>
      <w:docPartBody>
        <w:p w:rsidR="00000000" w:rsidRDefault="00CF0FEA"/>
      </w:docPartBody>
    </w:docPart>
    <w:docPart>
      <w:docPartPr>
        <w:name w:val="7E4CB1A4563A4ED688523CD84E6B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A18F-50D5-46D1-9343-D0C23327D985}"/>
      </w:docPartPr>
      <w:docPartBody>
        <w:p w:rsidR="00000000" w:rsidRDefault="00CF0FEA"/>
      </w:docPartBody>
    </w:docPart>
    <w:docPart>
      <w:docPartPr>
        <w:name w:val="D6B726E21D2B4E99AFCF7451C848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ED61-C204-40E6-A834-88AEFA88B432}"/>
      </w:docPartPr>
      <w:docPartBody>
        <w:p w:rsidR="00000000" w:rsidRDefault="00CF0FEA"/>
      </w:docPartBody>
    </w:docPart>
    <w:docPart>
      <w:docPartPr>
        <w:name w:val="848C27B8E0F6444F9E1B9B102481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D195-1BA5-48B4-9F2F-237D3D07793F}"/>
      </w:docPartPr>
      <w:docPartBody>
        <w:p w:rsidR="00000000" w:rsidRDefault="00941014" w:rsidP="00941014">
          <w:pPr>
            <w:pStyle w:val="848C27B8E0F6444F9E1B9B102481A42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A9C84BA6C374953B1B67F79A5DF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50C2-3EFD-4DFF-B8C3-ED6931848FFB}"/>
      </w:docPartPr>
      <w:docPartBody>
        <w:p w:rsidR="00000000" w:rsidRDefault="00CF0FEA"/>
      </w:docPartBody>
    </w:docPart>
    <w:docPart>
      <w:docPartPr>
        <w:name w:val="75F882E5787044A6B989D0F1F5D9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ACE2-D19A-42C8-A816-19DD0F015904}"/>
      </w:docPartPr>
      <w:docPartBody>
        <w:p w:rsidR="00000000" w:rsidRDefault="00CF0FEA"/>
      </w:docPartBody>
    </w:docPart>
    <w:docPart>
      <w:docPartPr>
        <w:name w:val="B18B11217A4748C08D676BCA2879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9E66-117A-4537-845F-81355352EA13}"/>
      </w:docPartPr>
      <w:docPartBody>
        <w:p w:rsidR="00000000" w:rsidRDefault="00941014" w:rsidP="00941014">
          <w:pPr>
            <w:pStyle w:val="B18B11217A4748C08D676BCA28797EF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C55172031DA424F974965BFB089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5470-DDF1-4E84-B109-7118C7B2F3C6}"/>
      </w:docPartPr>
      <w:docPartBody>
        <w:p w:rsidR="00000000" w:rsidRDefault="00CF0FEA"/>
      </w:docPartBody>
    </w:docPart>
    <w:docPart>
      <w:docPartPr>
        <w:name w:val="132C9D032B004E84A3E3A6017A0E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2F9-C851-4F84-A70D-04EBDD16250A}"/>
      </w:docPartPr>
      <w:docPartBody>
        <w:p w:rsidR="00000000" w:rsidRDefault="00CF0F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41014"/>
    <w:rsid w:val="00984D6C"/>
    <w:rsid w:val="00A54AD6"/>
    <w:rsid w:val="00A57564"/>
    <w:rsid w:val="00B252A4"/>
    <w:rsid w:val="00B5530B"/>
    <w:rsid w:val="00C129E8"/>
    <w:rsid w:val="00C968BA"/>
    <w:rsid w:val="00CF0FE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0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8C27B8E0F6444F9E1B9B102481A427">
    <w:name w:val="848C27B8E0F6444F9E1B9B102481A427"/>
    <w:rsid w:val="00941014"/>
    <w:pPr>
      <w:spacing w:after="160" w:line="259" w:lineRule="auto"/>
    </w:pPr>
  </w:style>
  <w:style w:type="paragraph" w:customStyle="1" w:styleId="B18B11217A4748C08D676BCA28797EF9">
    <w:name w:val="B18B11217A4748C08D676BCA28797EF9"/>
    <w:rsid w:val="009410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D91B79C-DB1C-4B37-BA07-300D4C96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311</Words>
  <Characters>1778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2021-05-07T17:35:00Z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