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95EFC" w14:paraId="6A465DC7" w14:textId="77777777" w:rsidTr="00345119">
        <w:tc>
          <w:tcPr>
            <w:tcW w:w="9576" w:type="dxa"/>
            <w:noWrap/>
          </w:tcPr>
          <w:p w14:paraId="26782594" w14:textId="77777777" w:rsidR="008423E4" w:rsidRPr="0022177D" w:rsidRDefault="00204B40" w:rsidP="0087793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8889248" w14:textId="77777777" w:rsidR="008423E4" w:rsidRPr="0022177D" w:rsidRDefault="008423E4" w:rsidP="0087793F">
      <w:pPr>
        <w:jc w:val="center"/>
      </w:pPr>
    </w:p>
    <w:p w14:paraId="1A6098B8" w14:textId="77777777" w:rsidR="008423E4" w:rsidRPr="00B31F0E" w:rsidRDefault="008423E4" w:rsidP="0087793F"/>
    <w:p w14:paraId="06CF860A" w14:textId="77777777" w:rsidR="008423E4" w:rsidRPr="00742794" w:rsidRDefault="008423E4" w:rsidP="0087793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95EFC" w14:paraId="1683DFFF" w14:textId="77777777" w:rsidTr="00345119">
        <w:tc>
          <w:tcPr>
            <w:tcW w:w="9576" w:type="dxa"/>
          </w:tcPr>
          <w:p w14:paraId="6255F423" w14:textId="62BEB031" w:rsidR="008423E4" w:rsidRPr="00861995" w:rsidRDefault="00204B40" w:rsidP="0087793F">
            <w:pPr>
              <w:jc w:val="right"/>
            </w:pPr>
            <w:r>
              <w:t>H.B. 2874</w:t>
            </w:r>
          </w:p>
        </w:tc>
      </w:tr>
      <w:tr w:rsidR="00495EFC" w14:paraId="798414A6" w14:textId="77777777" w:rsidTr="00345119">
        <w:tc>
          <w:tcPr>
            <w:tcW w:w="9576" w:type="dxa"/>
          </w:tcPr>
          <w:p w14:paraId="5C350816" w14:textId="4F222CC3" w:rsidR="008423E4" w:rsidRPr="00861995" w:rsidRDefault="00204B40" w:rsidP="0087793F">
            <w:pPr>
              <w:jc w:val="right"/>
            </w:pPr>
            <w:r>
              <w:t xml:space="preserve">By: </w:t>
            </w:r>
            <w:r w:rsidR="0027604C">
              <w:t>Anchia</w:t>
            </w:r>
          </w:p>
        </w:tc>
      </w:tr>
      <w:tr w:rsidR="00495EFC" w14:paraId="6AAC4E3C" w14:textId="77777777" w:rsidTr="00345119">
        <w:tc>
          <w:tcPr>
            <w:tcW w:w="9576" w:type="dxa"/>
          </w:tcPr>
          <w:p w14:paraId="5B190A48" w14:textId="0405BBD3" w:rsidR="008423E4" w:rsidRPr="00861995" w:rsidRDefault="00204B40" w:rsidP="0087793F">
            <w:pPr>
              <w:jc w:val="right"/>
            </w:pPr>
            <w:r>
              <w:t>Public Education</w:t>
            </w:r>
          </w:p>
        </w:tc>
      </w:tr>
      <w:tr w:rsidR="00495EFC" w14:paraId="5D47450F" w14:textId="77777777" w:rsidTr="00345119">
        <w:tc>
          <w:tcPr>
            <w:tcW w:w="9576" w:type="dxa"/>
          </w:tcPr>
          <w:p w14:paraId="6F424B15" w14:textId="04EB65F5" w:rsidR="008423E4" w:rsidRDefault="00204B40" w:rsidP="0087793F">
            <w:pPr>
              <w:jc w:val="right"/>
            </w:pPr>
            <w:r>
              <w:t>Committee Report (Unamended)</w:t>
            </w:r>
          </w:p>
        </w:tc>
      </w:tr>
    </w:tbl>
    <w:p w14:paraId="123147F7" w14:textId="77777777" w:rsidR="008423E4" w:rsidRDefault="008423E4" w:rsidP="0087793F">
      <w:pPr>
        <w:tabs>
          <w:tab w:val="right" w:pos="9360"/>
        </w:tabs>
      </w:pPr>
    </w:p>
    <w:p w14:paraId="07A27758" w14:textId="77777777" w:rsidR="008423E4" w:rsidRDefault="008423E4" w:rsidP="0087793F"/>
    <w:p w14:paraId="7EC92FAD" w14:textId="77777777" w:rsidR="008423E4" w:rsidRDefault="008423E4" w:rsidP="0087793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95EFC" w14:paraId="1F44F907" w14:textId="77777777" w:rsidTr="00345119">
        <w:tc>
          <w:tcPr>
            <w:tcW w:w="9576" w:type="dxa"/>
          </w:tcPr>
          <w:p w14:paraId="0736EF58" w14:textId="77777777" w:rsidR="008423E4" w:rsidRPr="00A8133F" w:rsidRDefault="00204B40" w:rsidP="0087793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88C13C" w14:textId="77777777" w:rsidR="008423E4" w:rsidRDefault="008423E4" w:rsidP="0087793F"/>
          <w:p w14:paraId="5669F276" w14:textId="58FFE4DD" w:rsidR="008423E4" w:rsidRDefault="00204B40" w:rsidP="008779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27604C">
              <w:t xml:space="preserve">dentification cards are necessary to access important resources and services. </w:t>
            </w:r>
            <w:r>
              <w:t>It has been noted that</w:t>
            </w:r>
            <w:r w:rsidR="0027604C">
              <w:t xml:space="preserve"> students do not </w:t>
            </w:r>
            <w:r>
              <w:t xml:space="preserve">currently </w:t>
            </w:r>
            <w:r w:rsidR="0027604C">
              <w:t>have equal access to state</w:t>
            </w:r>
            <w:r w:rsidR="009D3A1A">
              <w:t>-</w:t>
            </w:r>
            <w:r w:rsidR="0027604C">
              <w:t>issued identification cards.</w:t>
            </w:r>
            <w:r>
              <w:t xml:space="preserve"> </w:t>
            </w:r>
            <w:r w:rsidR="0027604C">
              <w:t>Public schools and open-enrollment charter schools are not required to issue identification cards to enrolled students</w:t>
            </w:r>
            <w:r>
              <w:t>. Furthermore, t</w:t>
            </w:r>
            <w:r w:rsidR="0027604C">
              <w:t>here is a lack of uniform standards regarding the issuance of student identification cards.</w:t>
            </w:r>
            <w:r>
              <w:t xml:space="preserve"> </w:t>
            </w:r>
            <w:r w:rsidR="0027604C">
              <w:t>H</w:t>
            </w:r>
            <w:r>
              <w:t>.</w:t>
            </w:r>
            <w:r w:rsidR="0027604C">
              <w:t>B</w:t>
            </w:r>
            <w:r>
              <w:t>.</w:t>
            </w:r>
            <w:r w:rsidR="0027604C">
              <w:t xml:space="preserve"> 2874 </w:t>
            </w:r>
            <w:r>
              <w:t>seeks to remedy these issues by</w:t>
            </w:r>
            <w:r w:rsidR="0027604C">
              <w:t xml:space="preserve"> </w:t>
            </w:r>
            <w:r>
              <w:t xml:space="preserve">requiring </w:t>
            </w:r>
            <w:r w:rsidR="0027604C">
              <w:t xml:space="preserve">public schools and open-enrollment charter schools to issue student identification cards </w:t>
            </w:r>
            <w:r>
              <w:t>containing certain identifying information</w:t>
            </w:r>
            <w:r w:rsidR="0027604C">
              <w:t>.</w:t>
            </w:r>
          </w:p>
          <w:p w14:paraId="398786A3" w14:textId="77777777" w:rsidR="008423E4" w:rsidRPr="00E26B13" w:rsidRDefault="008423E4" w:rsidP="0087793F">
            <w:pPr>
              <w:rPr>
                <w:b/>
              </w:rPr>
            </w:pPr>
          </w:p>
        </w:tc>
      </w:tr>
      <w:tr w:rsidR="00495EFC" w14:paraId="0ED8F503" w14:textId="77777777" w:rsidTr="00345119">
        <w:tc>
          <w:tcPr>
            <w:tcW w:w="9576" w:type="dxa"/>
          </w:tcPr>
          <w:p w14:paraId="341244E8" w14:textId="77777777" w:rsidR="0017725B" w:rsidRDefault="00204B40" w:rsidP="008779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EA3712" w14:textId="77777777" w:rsidR="0017725B" w:rsidRDefault="0017725B" w:rsidP="0087793F">
            <w:pPr>
              <w:rPr>
                <w:b/>
                <w:u w:val="single"/>
              </w:rPr>
            </w:pPr>
          </w:p>
          <w:p w14:paraId="234F8F9F" w14:textId="77777777" w:rsidR="002A1537" w:rsidRPr="002A1537" w:rsidRDefault="00204B40" w:rsidP="0087793F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E4597AF" w14:textId="77777777" w:rsidR="0017725B" w:rsidRPr="0017725B" w:rsidRDefault="0017725B" w:rsidP="0087793F">
            <w:pPr>
              <w:rPr>
                <w:b/>
                <w:u w:val="single"/>
              </w:rPr>
            </w:pPr>
          </w:p>
        </w:tc>
      </w:tr>
      <w:tr w:rsidR="00495EFC" w14:paraId="4479905E" w14:textId="77777777" w:rsidTr="00345119">
        <w:tc>
          <w:tcPr>
            <w:tcW w:w="9576" w:type="dxa"/>
          </w:tcPr>
          <w:p w14:paraId="343C1ECD" w14:textId="77777777" w:rsidR="008423E4" w:rsidRPr="00A8133F" w:rsidRDefault="00204B40" w:rsidP="0087793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0176667C" w14:textId="77777777" w:rsidR="008423E4" w:rsidRDefault="008423E4" w:rsidP="0087793F"/>
          <w:p w14:paraId="36464584" w14:textId="77777777" w:rsidR="002A1537" w:rsidRDefault="00204B40" w:rsidP="008779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0E5A1B6" w14:textId="77777777" w:rsidR="008423E4" w:rsidRPr="00E21FDC" w:rsidRDefault="008423E4" w:rsidP="0087793F">
            <w:pPr>
              <w:rPr>
                <w:b/>
              </w:rPr>
            </w:pPr>
          </w:p>
        </w:tc>
      </w:tr>
      <w:tr w:rsidR="00495EFC" w14:paraId="71A04789" w14:textId="77777777" w:rsidTr="00345119">
        <w:tc>
          <w:tcPr>
            <w:tcW w:w="9576" w:type="dxa"/>
          </w:tcPr>
          <w:p w14:paraId="06A44A68" w14:textId="77777777" w:rsidR="008423E4" w:rsidRPr="00A8133F" w:rsidRDefault="00204B40" w:rsidP="0087793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C72C9B" w14:textId="77777777" w:rsidR="008423E4" w:rsidRDefault="008423E4" w:rsidP="0087793F"/>
          <w:p w14:paraId="5F071252" w14:textId="77777777" w:rsidR="009C36CD" w:rsidRPr="009C36CD" w:rsidRDefault="00204B40" w:rsidP="0087793F">
            <w:pPr>
              <w:pStyle w:val="Header"/>
              <w:jc w:val="both"/>
            </w:pPr>
            <w:r>
              <w:t xml:space="preserve">H.B. 2874 amends the Education Code to require a public school </w:t>
            </w:r>
            <w:r>
              <w:t>district or open-enrollment charter school to issue to each high school student enrolled in the district or school a student identification card that includes the student's name, photograph, and date of birth. These provisions apply beginning with the 2021</w:t>
            </w:r>
            <w:r>
              <w:t>-2022 school year.</w:t>
            </w:r>
          </w:p>
          <w:p w14:paraId="2D56AFBA" w14:textId="77777777" w:rsidR="008423E4" w:rsidRPr="00835628" w:rsidRDefault="008423E4" w:rsidP="0087793F">
            <w:pPr>
              <w:rPr>
                <w:b/>
              </w:rPr>
            </w:pPr>
          </w:p>
        </w:tc>
      </w:tr>
      <w:tr w:rsidR="00495EFC" w14:paraId="00932180" w14:textId="77777777" w:rsidTr="00345119">
        <w:tc>
          <w:tcPr>
            <w:tcW w:w="9576" w:type="dxa"/>
          </w:tcPr>
          <w:p w14:paraId="2CE55239" w14:textId="77777777" w:rsidR="008423E4" w:rsidRPr="00A8133F" w:rsidRDefault="00204B40" w:rsidP="0087793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902D7F" w14:textId="77777777" w:rsidR="008423E4" w:rsidRDefault="008423E4" w:rsidP="0087793F"/>
          <w:p w14:paraId="5A2E4457" w14:textId="77777777" w:rsidR="008423E4" w:rsidRPr="003624F2" w:rsidRDefault="00204B40" w:rsidP="008779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3C00AA54" w14:textId="77777777" w:rsidR="008423E4" w:rsidRPr="00233FDB" w:rsidRDefault="008423E4" w:rsidP="0087793F">
            <w:pPr>
              <w:rPr>
                <w:b/>
              </w:rPr>
            </w:pPr>
          </w:p>
        </w:tc>
      </w:tr>
    </w:tbl>
    <w:p w14:paraId="2778DBD5" w14:textId="77777777" w:rsidR="008423E4" w:rsidRPr="00BE0E75" w:rsidRDefault="008423E4" w:rsidP="0087793F">
      <w:pPr>
        <w:jc w:val="both"/>
        <w:rPr>
          <w:rFonts w:ascii="Arial" w:hAnsi="Arial"/>
          <w:sz w:val="16"/>
          <w:szCs w:val="16"/>
        </w:rPr>
      </w:pPr>
    </w:p>
    <w:p w14:paraId="629633EC" w14:textId="77777777" w:rsidR="004108C3" w:rsidRPr="008423E4" w:rsidRDefault="004108C3" w:rsidP="0087793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3B96" w14:textId="77777777" w:rsidR="00000000" w:rsidRDefault="00204B40">
      <w:r>
        <w:separator/>
      </w:r>
    </w:p>
  </w:endnote>
  <w:endnote w:type="continuationSeparator" w:id="0">
    <w:p w14:paraId="6A17D644" w14:textId="77777777" w:rsidR="00000000" w:rsidRDefault="0020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765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95EFC" w14:paraId="43E1EBB4" w14:textId="77777777" w:rsidTr="009C1E9A">
      <w:trPr>
        <w:cantSplit/>
      </w:trPr>
      <w:tc>
        <w:tcPr>
          <w:tcW w:w="0" w:type="pct"/>
        </w:tcPr>
        <w:p w14:paraId="35C687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4C03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2DF01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6109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BC67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5EFC" w14:paraId="6D2AECBE" w14:textId="77777777" w:rsidTr="009C1E9A">
      <w:trPr>
        <w:cantSplit/>
      </w:trPr>
      <w:tc>
        <w:tcPr>
          <w:tcW w:w="0" w:type="pct"/>
        </w:tcPr>
        <w:p w14:paraId="4D1C37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862A2E" w14:textId="79339E8B" w:rsidR="00EC379B" w:rsidRPr="009C1E9A" w:rsidRDefault="00204B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21576</w:t>
          </w:r>
        </w:p>
      </w:tc>
      <w:tc>
        <w:tcPr>
          <w:tcW w:w="2453" w:type="pct"/>
        </w:tcPr>
        <w:p w14:paraId="0C0D16A8" w14:textId="5B3FFE63" w:rsidR="00EC379B" w:rsidRDefault="00204B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2E34">
            <w:t>21.113.898</w:t>
          </w:r>
          <w:r>
            <w:fldChar w:fldCharType="end"/>
          </w:r>
        </w:p>
      </w:tc>
    </w:tr>
    <w:tr w:rsidR="00495EFC" w14:paraId="63B51394" w14:textId="77777777" w:rsidTr="009C1E9A">
      <w:trPr>
        <w:cantSplit/>
      </w:trPr>
      <w:tc>
        <w:tcPr>
          <w:tcW w:w="0" w:type="pct"/>
        </w:tcPr>
        <w:p w14:paraId="22C91A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03D22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A2AAA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7A1C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5EFC" w14:paraId="6FE2F1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BD004A" w14:textId="45516A4D" w:rsidR="00EC379B" w:rsidRDefault="00204B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7793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C0E3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61EC7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48B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923E" w14:textId="77777777" w:rsidR="00000000" w:rsidRDefault="00204B40">
      <w:r>
        <w:separator/>
      </w:r>
    </w:p>
  </w:footnote>
  <w:footnote w:type="continuationSeparator" w:id="0">
    <w:p w14:paraId="139EC9F6" w14:textId="77777777" w:rsidR="00000000" w:rsidRDefault="0020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A6C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77D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5C7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59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B4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04C"/>
    <w:rsid w:val="00277434"/>
    <w:rsid w:val="00280123"/>
    <w:rsid w:val="00281343"/>
    <w:rsid w:val="00281883"/>
    <w:rsid w:val="002874E3"/>
    <w:rsid w:val="00287656"/>
    <w:rsid w:val="00291518"/>
    <w:rsid w:val="00296FF0"/>
    <w:rsid w:val="002A1537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EFC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96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8B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73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203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5C5"/>
    <w:rsid w:val="00777518"/>
    <w:rsid w:val="0077779E"/>
    <w:rsid w:val="00780FB6"/>
    <w:rsid w:val="0078552A"/>
    <w:rsid w:val="00785729"/>
    <w:rsid w:val="00786058"/>
    <w:rsid w:val="007920E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4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93F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A1A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AB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BD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E34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16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08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E3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39D2A1-14D5-4BDA-8E7F-2E2DCA0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A15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1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15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1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1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1389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HB02874 (Committee Report (Unamended))</vt:lpstr>
    </vt:vector>
  </TitlesOfParts>
  <Company>State of Texas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21576</dc:subject>
  <dc:creator>State of Texas</dc:creator>
  <dc:description>HB 2874 by Anchia-(H)Public Education</dc:description>
  <cp:lastModifiedBy>Stacey Nicchio</cp:lastModifiedBy>
  <cp:revision>2</cp:revision>
  <cp:lastPrinted>2003-11-26T17:21:00Z</cp:lastPrinted>
  <dcterms:created xsi:type="dcterms:W3CDTF">2021-04-29T00:33:00Z</dcterms:created>
  <dcterms:modified xsi:type="dcterms:W3CDTF">2021-04-29T00:33:00Z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21.113.898</vt:lpwstr>
  </property>
</Properties>
</file>