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63114" w14:paraId="092AC568" w14:textId="77777777" w:rsidTr="00345119">
        <w:tc>
          <w:tcPr>
            <w:tcW w:w="9576" w:type="dxa"/>
            <w:noWrap/>
          </w:tcPr>
          <w:p w14:paraId="108CEB47" w14:textId="77777777" w:rsidR="008423E4" w:rsidRPr="0022177D" w:rsidRDefault="004F7F37" w:rsidP="002C402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8E3EC9D" w14:textId="77777777" w:rsidR="008423E4" w:rsidRPr="0022177D" w:rsidRDefault="008423E4" w:rsidP="002C402E">
      <w:pPr>
        <w:jc w:val="center"/>
      </w:pPr>
    </w:p>
    <w:p w14:paraId="6AF927F6" w14:textId="77777777" w:rsidR="008423E4" w:rsidRPr="00B31F0E" w:rsidRDefault="008423E4" w:rsidP="002C402E"/>
    <w:p w14:paraId="737EFBE7" w14:textId="77777777" w:rsidR="008423E4" w:rsidRPr="00742794" w:rsidRDefault="008423E4" w:rsidP="002C402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3114" w14:paraId="405DE9CD" w14:textId="77777777" w:rsidTr="00345119">
        <w:tc>
          <w:tcPr>
            <w:tcW w:w="9576" w:type="dxa"/>
          </w:tcPr>
          <w:p w14:paraId="6992D0B7" w14:textId="33A3212E" w:rsidR="008423E4" w:rsidRPr="00861995" w:rsidRDefault="004F7F37" w:rsidP="002C402E">
            <w:pPr>
              <w:jc w:val="right"/>
            </w:pPr>
            <w:r>
              <w:t>C.S.H.B. 2997</w:t>
            </w:r>
          </w:p>
        </w:tc>
      </w:tr>
      <w:tr w:rsidR="00163114" w14:paraId="276DE8D5" w14:textId="77777777" w:rsidTr="00345119">
        <w:tc>
          <w:tcPr>
            <w:tcW w:w="9576" w:type="dxa"/>
          </w:tcPr>
          <w:p w14:paraId="6DDF37D5" w14:textId="73D96637" w:rsidR="008423E4" w:rsidRPr="00861995" w:rsidRDefault="004F7F37" w:rsidP="009B40BD">
            <w:pPr>
              <w:jc w:val="right"/>
            </w:pPr>
            <w:r>
              <w:t xml:space="preserve">By: </w:t>
            </w:r>
            <w:r w:rsidR="009B40BD">
              <w:t>Gates</w:t>
            </w:r>
          </w:p>
        </w:tc>
      </w:tr>
      <w:tr w:rsidR="00163114" w14:paraId="4CC8E174" w14:textId="77777777" w:rsidTr="00345119">
        <w:tc>
          <w:tcPr>
            <w:tcW w:w="9576" w:type="dxa"/>
          </w:tcPr>
          <w:p w14:paraId="3E89EFFF" w14:textId="4F6AA694" w:rsidR="008423E4" w:rsidRPr="00861995" w:rsidRDefault="004F7F37" w:rsidP="002C402E">
            <w:pPr>
              <w:jc w:val="right"/>
            </w:pPr>
            <w:r>
              <w:t>Land &amp; Resource Management</w:t>
            </w:r>
          </w:p>
        </w:tc>
      </w:tr>
      <w:tr w:rsidR="00163114" w14:paraId="68190E9D" w14:textId="77777777" w:rsidTr="00345119">
        <w:tc>
          <w:tcPr>
            <w:tcW w:w="9576" w:type="dxa"/>
          </w:tcPr>
          <w:p w14:paraId="517DF47C" w14:textId="614AB1ED" w:rsidR="008423E4" w:rsidRDefault="004F7F37" w:rsidP="002C402E">
            <w:pPr>
              <w:jc w:val="right"/>
            </w:pPr>
            <w:r>
              <w:t>Committee Report (Substituted)</w:t>
            </w:r>
          </w:p>
        </w:tc>
      </w:tr>
    </w:tbl>
    <w:p w14:paraId="24528783" w14:textId="77777777" w:rsidR="008423E4" w:rsidRDefault="008423E4" w:rsidP="002C402E">
      <w:pPr>
        <w:tabs>
          <w:tab w:val="right" w:pos="9360"/>
        </w:tabs>
      </w:pPr>
    </w:p>
    <w:p w14:paraId="0D256457" w14:textId="77777777" w:rsidR="008423E4" w:rsidRDefault="008423E4" w:rsidP="002C402E"/>
    <w:p w14:paraId="6E871679" w14:textId="77777777" w:rsidR="008423E4" w:rsidRDefault="008423E4" w:rsidP="002C402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63114" w14:paraId="3593AE9E" w14:textId="77777777" w:rsidTr="001C254A">
        <w:tc>
          <w:tcPr>
            <w:tcW w:w="9360" w:type="dxa"/>
          </w:tcPr>
          <w:p w14:paraId="4F761AFD" w14:textId="77777777" w:rsidR="008423E4" w:rsidRPr="00A8133F" w:rsidRDefault="004F7F37" w:rsidP="002C40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0F63FA5" w14:textId="77777777" w:rsidR="008423E4" w:rsidRDefault="008423E4" w:rsidP="002C402E"/>
          <w:p w14:paraId="01F4475B" w14:textId="0BC2245B" w:rsidR="008423E4" w:rsidRDefault="004F7F37" w:rsidP="002C40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E579F0" w:rsidRPr="00E579F0">
              <w:t xml:space="preserve">oncerns </w:t>
            </w:r>
            <w:r>
              <w:t xml:space="preserve">have been raised </w:t>
            </w:r>
            <w:r w:rsidR="00E579F0" w:rsidRPr="00E579F0">
              <w:t xml:space="preserve">from local municipal officials </w:t>
            </w:r>
            <w:r>
              <w:t>regarding the</w:t>
            </w:r>
            <w:r w:rsidR="00E579F0" w:rsidRPr="00E579F0">
              <w:t xml:space="preserve"> authority to regulate permitting requirements in subdivisions that does not extend to other types of development, </w:t>
            </w:r>
            <w:r>
              <w:t>such as</w:t>
            </w:r>
            <w:r w:rsidR="00E579F0" w:rsidRPr="00E579F0">
              <w:t xml:space="preserve"> land development that </w:t>
            </w:r>
            <w:r w:rsidR="00A31673">
              <w:t xml:space="preserve">is not regulated in the same manner as </w:t>
            </w:r>
            <w:r>
              <w:t xml:space="preserve">subdivisions. It has been </w:t>
            </w:r>
            <w:r w:rsidR="00B07F90">
              <w:t>noted</w:t>
            </w:r>
            <w:r>
              <w:t xml:space="preserve"> that an exemption exists for certain</w:t>
            </w:r>
            <w:r w:rsidR="00E579F0" w:rsidRPr="00E579F0">
              <w:t xml:space="preserve"> municipalities </w:t>
            </w:r>
            <w:r>
              <w:t>from</w:t>
            </w:r>
            <w:r w:rsidR="00E579F0" w:rsidRPr="00E579F0">
              <w:t xml:space="preserve"> platting requirement</w:t>
            </w:r>
            <w:r w:rsidR="00B07F90">
              <w:t>s</w:t>
            </w:r>
            <w:r w:rsidR="00E579F0" w:rsidRPr="00E579F0">
              <w:t xml:space="preserve"> for subdivision plans under certain predefined circumstances. However, this exemption does not </w:t>
            </w:r>
            <w:r w:rsidR="00B07F90">
              <w:t>apply to</w:t>
            </w:r>
            <w:r w:rsidR="00E579F0" w:rsidRPr="00E579F0">
              <w:t xml:space="preserve"> other forms of property development. </w:t>
            </w:r>
            <w:r w:rsidR="00B07F90">
              <w:t>It has been suggested</w:t>
            </w:r>
            <w:r w:rsidR="00E579F0" w:rsidRPr="00E579F0">
              <w:t xml:space="preserve"> that the lack of </w:t>
            </w:r>
            <w:r w:rsidR="006C51CF">
              <w:t>similar</w:t>
            </w:r>
            <w:r w:rsidR="006C51CF" w:rsidRPr="00E579F0">
              <w:t xml:space="preserve"> </w:t>
            </w:r>
            <w:r w:rsidR="009221F9">
              <w:t>regulation</w:t>
            </w:r>
            <w:r w:rsidR="009221F9" w:rsidRPr="00E579F0">
              <w:t xml:space="preserve"> </w:t>
            </w:r>
            <w:r w:rsidR="00E579F0" w:rsidRPr="00E579F0">
              <w:t xml:space="preserve">on municipal determinations for exemptions </w:t>
            </w:r>
            <w:r w:rsidR="00B07F90">
              <w:t>for other forms of property development</w:t>
            </w:r>
            <w:r w:rsidR="00E579F0" w:rsidRPr="00E579F0">
              <w:t xml:space="preserve"> creates rigid and restrictive platting requirements.</w:t>
            </w:r>
            <w:r w:rsidR="00E579F0">
              <w:t xml:space="preserve"> </w:t>
            </w:r>
            <w:r w:rsidR="00A31673">
              <w:t>C.S.</w:t>
            </w:r>
            <w:r w:rsidR="00E579F0" w:rsidRPr="00E579F0">
              <w:t>H</w:t>
            </w:r>
            <w:r w:rsidR="00A31673">
              <w:t>.</w:t>
            </w:r>
            <w:r w:rsidR="00E579F0" w:rsidRPr="00E579F0">
              <w:t>B</w:t>
            </w:r>
            <w:r w:rsidR="00A31673">
              <w:t>.</w:t>
            </w:r>
            <w:r w:rsidR="00E579F0" w:rsidRPr="00E579F0">
              <w:t xml:space="preserve"> 2997 </w:t>
            </w:r>
            <w:r w:rsidR="00A31673">
              <w:t xml:space="preserve">seeks to address this issue by providing </w:t>
            </w:r>
            <w:r w:rsidR="00A46723">
              <w:t xml:space="preserve">municipalities the authority to grant </w:t>
            </w:r>
            <w:r w:rsidR="00A31673">
              <w:t>exceptions to municipal plat requirements for certain property developments</w:t>
            </w:r>
            <w:r w:rsidR="00E579F0" w:rsidRPr="00E579F0">
              <w:t>.</w:t>
            </w:r>
          </w:p>
          <w:p w14:paraId="13621A32" w14:textId="77777777" w:rsidR="008423E4" w:rsidRPr="00E26B13" w:rsidRDefault="008423E4" w:rsidP="002C402E">
            <w:pPr>
              <w:rPr>
                <w:b/>
              </w:rPr>
            </w:pPr>
          </w:p>
        </w:tc>
      </w:tr>
      <w:tr w:rsidR="00163114" w14:paraId="7AABBF3D" w14:textId="77777777" w:rsidTr="001C254A">
        <w:tc>
          <w:tcPr>
            <w:tcW w:w="9360" w:type="dxa"/>
          </w:tcPr>
          <w:p w14:paraId="7D9EA24C" w14:textId="77777777" w:rsidR="0017725B" w:rsidRDefault="004F7F37" w:rsidP="002C40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9C53D49" w14:textId="77777777" w:rsidR="0017725B" w:rsidRDefault="0017725B" w:rsidP="002C402E">
            <w:pPr>
              <w:rPr>
                <w:b/>
                <w:u w:val="single"/>
              </w:rPr>
            </w:pPr>
          </w:p>
          <w:p w14:paraId="2ECD0724" w14:textId="77777777" w:rsidR="00E579F0" w:rsidRPr="00E579F0" w:rsidRDefault="004F7F37" w:rsidP="002C402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14:paraId="0A97BFF5" w14:textId="77777777" w:rsidR="0017725B" w:rsidRPr="0017725B" w:rsidRDefault="0017725B" w:rsidP="002C402E">
            <w:pPr>
              <w:rPr>
                <w:b/>
                <w:u w:val="single"/>
              </w:rPr>
            </w:pPr>
          </w:p>
        </w:tc>
      </w:tr>
      <w:tr w:rsidR="00163114" w14:paraId="4203DBA7" w14:textId="77777777" w:rsidTr="001C254A">
        <w:tc>
          <w:tcPr>
            <w:tcW w:w="9360" w:type="dxa"/>
          </w:tcPr>
          <w:p w14:paraId="29D491EE" w14:textId="77777777" w:rsidR="008423E4" w:rsidRPr="00A8133F" w:rsidRDefault="004F7F37" w:rsidP="002C40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AEF1A39" w14:textId="77777777" w:rsidR="008423E4" w:rsidRDefault="008423E4" w:rsidP="002C402E"/>
          <w:p w14:paraId="21CDD07B" w14:textId="77777777" w:rsidR="00E579F0" w:rsidRDefault="004F7F37" w:rsidP="002C40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</w:t>
            </w:r>
            <w:r>
              <w:t>tion.</w:t>
            </w:r>
          </w:p>
          <w:p w14:paraId="6FC3B501" w14:textId="77777777" w:rsidR="008423E4" w:rsidRPr="00E21FDC" w:rsidRDefault="008423E4" w:rsidP="002C402E">
            <w:pPr>
              <w:rPr>
                <w:b/>
              </w:rPr>
            </w:pPr>
          </w:p>
        </w:tc>
      </w:tr>
      <w:tr w:rsidR="00163114" w14:paraId="1712441F" w14:textId="77777777" w:rsidTr="001C254A">
        <w:tc>
          <w:tcPr>
            <w:tcW w:w="9360" w:type="dxa"/>
          </w:tcPr>
          <w:p w14:paraId="290E6BEA" w14:textId="77777777" w:rsidR="008423E4" w:rsidRPr="00A8133F" w:rsidRDefault="004F7F37" w:rsidP="002C40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94EA61C" w14:textId="77777777" w:rsidR="008423E4" w:rsidRDefault="008423E4" w:rsidP="002C402E"/>
          <w:p w14:paraId="49473931" w14:textId="58A313C2" w:rsidR="00940B5F" w:rsidRPr="009C36CD" w:rsidRDefault="004F7F37" w:rsidP="002C40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2997 amends the Local Government Code to revise the conditions under which the owner of a tract of land is excepted from the requirement to prepare a plat </w:t>
            </w:r>
            <w:r w:rsidR="007B7F8A">
              <w:t xml:space="preserve">for the land </w:t>
            </w:r>
            <w:r>
              <w:t xml:space="preserve">by changing the population </w:t>
            </w:r>
            <w:r w:rsidR="007B7F8A">
              <w:t>cap</w:t>
            </w:r>
            <w:r>
              <w:t xml:space="preserve"> for the municipality within which the land </w:t>
            </w:r>
            <w:r w:rsidR="007B7F8A">
              <w:t>must</w:t>
            </w:r>
            <w:r>
              <w:t xml:space="preserve"> </w:t>
            </w:r>
            <w:r w:rsidR="007B7F8A">
              <w:t xml:space="preserve">be </w:t>
            </w:r>
            <w:r>
              <w:t xml:space="preserve">wholly located </w:t>
            </w:r>
            <w:r w:rsidR="007B7F8A">
              <w:t xml:space="preserve">from 5,000 to 65,000. The bill authorizes a municipality, to determine </w:t>
            </w:r>
            <w:r w:rsidR="007B7F8A" w:rsidRPr="007B7F8A">
              <w:t>whether specific developments of tracts of land are required to be platted</w:t>
            </w:r>
            <w:r w:rsidR="007B7F8A">
              <w:t xml:space="preserve"> for property development purposes, to define and classify </w:t>
            </w:r>
            <w:r w:rsidR="001D2519">
              <w:t>the developments. The bill establishes that a municipality does not need to require platting for every development of a tract of land otherwise within the scope of property development regulation</w:t>
            </w:r>
            <w:r w:rsidR="00DA4321">
              <w:t>.</w:t>
            </w:r>
          </w:p>
          <w:p w14:paraId="4C69EF68" w14:textId="77777777" w:rsidR="008423E4" w:rsidRPr="00835628" w:rsidRDefault="008423E4" w:rsidP="002C402E">
            <w:pPr>
              <w:rPr>
                <w:b/>
              </w:rPr>
            </w:pPr>
          </w:p>
        </w:tc>
      </w:tr>
      <w:tr w:rsidR="00163114" w14:paraId="713FA054" w14:textId="77777777" w:rsidTr="001C254A">
        <w:tc>
          <w:tcPr>
            <w:tcW w:w="9360" w:type="dxa"/>
          </w:tcPr>
          <w:p w14:paraId="32CC1CD9" w14:textId="77777777" w:rsidR="008423E4" w:rsidRPr="00A8133F" w:rsidRDefault="004F7F37" w:rsidP="002C402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B7B8487" w14:textId="77777777" w:rsidR="008423E4" w:rsidRDefault="008423E4" w:rsidP="002C402E"/>
          <w:p w14:paraId="2C9804C3" w14:textId="77777777" w:rsidR="008423E4" w:rsidRPr="003624F2" w:rsidRDefault="004F7F37" w:rsidP="002C40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EFB7EE2" w14:textId="77777777" w:rsidR="008423E4" w:rsidRPr="00233FDB" w:rsidRDefault="008423E4" w:rsidP="002C402E">
            <w:pPr>
              <w:rPr>
                <w:b/>
              </w:rPr>
            </w:pPr>
          </w:p>
        </w:tc>
      </w:tr>
      <w:tr w:rsidR="00163114" w14:paraId="5AACF638" w14:textId="77777777" w:rsidTr="001C254A">
        <w:tc>
          <w:tcPr>
            <w:tcW w:w="9360" w:type="dxa"/>
          </w:tcPr>
          <w:p w14:paraId="369FBC9A" w14:textId="77777777" w:rsidR="009B40BD" w:rsidRDefault="004F7F37" w:rsidP="009B40B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2EF562B" w14:textId="77777777" w:rsidR="00E579F0" w:rsidRDefault="00E579F0" w:rsidP="009B40BD">
            <w:pPr>
              <w:jc w:val="both"/>
              <w:rPr>
                <w:b/>
                <w:u w:val="single"/>
              </w:rPr>
            </w:pPr>
          </w:p>
          <w:p w14:paraId="08C0987D" w14:textId="77777777" w:rsidR="001C254A" w:rsidRDefault="004F7F37" w:rsidP="001C254A">
            <w:pPr>
              <w:jc w:val="both"/>
            </w:pPr>
            <w:r>
              <w:t>While C.S.H.B. 2997 may differ from the original in minor or nonsubstantive ways, the following summarizes the substantial differences between the introduced and committee substitute versions of the bill.</w:t>
            </w:r>
          </w:p>
          <w:p w14:paraId="5FA6AFE0" w14:textId="77777777" w:rsidR="001C254A" w:rsidRDefault="001C254A" w:rsidP="001C254A">
            <w:pPr>
              <w:jc w:val="both"/>
            </w:pPr>
          </w:p>
          <w:p w14:paraId="2B042FDD" w14:textId="11E5C000" w:rsidR="001C254A" w:rsidRPr="00624ED0" w:rsidRDefault="004F7F37" w:rsidP="009B40BD">
            <w:pPr>
              <w:jc w:val="both"/>
            </w:pPr>
            <w:r>
              <w:t>The substit</w:t>
            </w:r>
            <w:r>
              <w:t xml:space="preserve">ute includes a provision absent from the original revising the </w:t>
            </w:r>
            <w:r w:rsidRPr="00322952">
              <w:t>conditions under which the owner of a tract of land is excepted from the requirement to prepare a plat for the land</w:t>
            </w:r>
            <w:r>
              <w:t>.</w:t>
            </w:r>
          </w:p>
        </w:tc>
      </w:tr>
    </w:tbl>
    <w:p w14:paraId="24A95D95" w14:textId="77777777" w:rsidR="008423E4" w:rsidRPr="00BE0E75" w:rsidRDefault="008423E4" w:rsidP="00624ED0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861A0" w14:textId="77777777" w:rsidR="00000000" w:rsidRDefault="004F7F37">
      <w:r>
        <w:separator/>
      </w:r>
    </w:p>
  </w:endnote>
  <w:endnote w:type="continuationSeparator" w:id="0">
    <w:p w14:paraId="39C94133" w14:textId="77777777" w:rsidR="00000000" w:rsidRDefault="004F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EC3A" w14:textId="77777777" w:rsidR="00624ED0" w:rsidRDefault="00624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3114" w14:paraId="5BD6CA1A" w14:textId="77777777" w:rsidTr="009C1E9A">
      <w:trPr>
        <w:cantSplit/>
      </w:trPr>
      <w:tc>
        <w:tcPr>
          <w:tcW w:w="0" w:type="pct"/>
        </w:tcPr>
        <w:p w14:paraId="4A069B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0E81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7B2F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3114" w14:paraId="00068670" w14:textId="77777777" w:rsidTr="009C1E9A">
      <w:trPr>
        <w:cantSplit/>
      </w:trPr>
      <w:tc>
        <w:tcPr>
          <w:tcW w:w="0" w:type="pct"/>
        </w:tcPr>
        <w:p w14:paraId="5A1431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C342DE" w14:textId="040E90DC" w:rsidR="00EC379B" w:rsidRPr="009C1E9A" w:rsidRDefault="004F7F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25480</w:t>
          </w:r>
        </w:p>
      </w:tc>
      <w:tc>
        <w:tcPr>
          <w:tcW w:w="2453" w:type="pct"/>
        </w:tcPr>
        <w:p w14:paraId="04E92A40" w14:textId="2F5DF39C" w:rsidR="00EC379B" w:rsidRDefault="004F7F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24ED0">
            <w:t>21.126.636</w:t>
          </w:r>
          <w:r>
            <w:fldChar w:fldCharType="end"/>
          </w:r>
        </w:p>
      </w:tc>
    </w:tr>
    <w:tr w:rsidR="00163114" w14:paraId="53430BAA" w14:textId="77777777" w:rsidTr="009C1E9A">
      <w:trPr>
        <w:cantSplit/>
      </w:trPr>
      <w:tc>
        <w:tcPr>
          <w:tcW w:w="0" w:type="pct"/>
        </w:tcPr>
        <w:p w14:paraId="1560181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2899E1A" w14:textId="13585F58" w:rsidR="00EC379B" w:rsidRPr="009C1E9A" w:rsidRDefault="004F7F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22176</w:t>
          </w:r>
        </w:p>
      </w:tc>
      <w:tc>
        <w:tcPr>
          <w:tcW w:w="2453" w:type="pct"/>
        </w:tcPr>
        <w:p w14:paraId="148307D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D13DF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3114" w14:paraId="79AC328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E2357EB" w14:textId="5A79382B" w:rsidR="00EC379B" w:rsidRDefault="004F7F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24ED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CF0B71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1B9B6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4DB9" w14:textId="77777777" w:rsidR="00624ED0" w:rsidRDefault="00624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CAB63" w14:textId="77777777" w:rsidR="00000000" w:rsidRDefault="004F7F37">
      <w:r>
        <w:separator/>
      </w:r>
    </w:p>
  </w:footnote>
  <w:footnote w:type="continuationSeparator" w:id="0">
    <w:p w14:paraId="4BBB3103" w14:textId="77777777" w:rsidR="00000000" w:rsidRDefault="004F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BA82" w14:textId="77777777" w:rsidR="00624ED0" w:rsidRDefault="00624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A1B45" w14:textId="77777777" w:rsidR="00624ED0" w:rsidRDefault="00624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CCEC" w14:textId="77777777" w:rsidR="00624ED0" w:rsidRDefault="00624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7769"/>
    <w:multiLevelType w:val="hybridMultilevel"/>
    <w:tmpl w:val="88E2E622"/>
    <w:lvl w:ilvl="0" w:tplc="BFD61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7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2E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29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0A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A6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C3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CC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983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F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114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54A"/>
    <w:rsid w:val="001C60B5"/>
    <w:rsid w:val="001C61B0"/>
    <w:rsid w:val="001C7957"/>
    <w:rsid w:val="001C7DB8"/>
    <w:rsid w:val="001C7EA8"/>
    <w:rsid w:val="001D1711"/>
    <w:rsid w:val="001D2519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02E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952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2AFF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F37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ED0"/>
    <w:rsid w:val="006272DD"/>
    <w:rsid w:val="00630963"/>
    <w:rsid w:val="00631897"/>
    <w:rsid w:val="00632928"/>
    <w:rsid w:val="006330DA"/>
    <w:rsid w:val="00633262"/>
    <w:rsid w:val="00633460"/>
    <w:rsid w:val="00635872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1CF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B7F8A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F29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1F9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B5F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0BD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673"/>
    <w:rsid w:val="00A32304"/>
    <w:rsid w:val="00A3420E"/>
    <w:rsid w:val="00A3462F"/>
    <w:rsid w:val="00A35D66"/>
    <w:rsid w:val="00A41085"/>
    <w:rsid w:val="00A425FA"/>
    <w:rsid w:val="00A43960"/>
    <w:rsid w:val="00A46723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07F90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1E4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321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9F0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8228C9-323C-4D5C-A2E6-F765A3EC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29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9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952"/>
    <w:rPr>
      <w:b/>
      <w:bCs/>
    </w:rPr>
  </w:style>
  <w:style w:type="paragraph" w:styleId="Revision">
    <w:name w:val="Revision"/>
    <w:hidden/>
    <w:uiPriority w:val="99"/>
    <w:semiHidden/>
    <w:rsid w:val="008B4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4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HB02997 (Committee Report (Substituted))</vt:lpstr>
    </vt:vector>
  </TitlesOfParts>
  <Company>State of Texas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25480</dc:subject>
  <dc:creator>State of Texas</dc:creator>
  <dc:description>HB 2997 by Gates-(H)Land &amp; Resource Management (Substitute Document Number: 87R 22176)</dc:description>
  <cp:lastModifiedBy>Stacey Nicchio</cp:lastModifiedBy>
  <cp:revision>2</cp:revision>
  <cp:lastPrinted>2003-11-26T17:21:00Z</cp:lastPrinted>
  <dcterms:created xsi:type="dcterms:W3CDTF">2021-05-06T20:58:00Z</dcterms:created>
  <dcterms:modified xsi:type="dcterms:W3CDTF">2021-05-06T20:58:00Z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21.126.636</vt:lpwstr>
  </property>
</Properties>
</file>