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71002" w14:paraId="5E7B21A1" w14:textId="77777777" w:rsidTr="00345119">
        <w:tc>
          <w:tcPr>
            <w:tcW w:w="9576" w:type="dxa"/>
            <w:noWrap/>
          </w:tcPr>
          <w:p w14:paraId="59EC6F6A" w14:textId="77777777" w:rsidR="008423E4" w:rsidRPr="0022177D" w:rsidRDefault="00ED469F" w:rsidP="00E3302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C5FB73" w14:textId="77777777" w:rsidR="008423E4" w:rsidRPr="0022177D" w:rsidRDefault="008423E4" w:rsidP="00E33025">
      <w:pPr>
        <w:jc w:val="center"/>
      </w:pPr>
    </w:p>
    <w:p w14:paraId="2A4C3C14" w14:textId="77777777" w:rsidR="008423E4" w:rsidRPr="00B31F0E" w:rsidRDefault="008423E4" w:rsidP="00E33025"/>
    <w:p w14:paraId="49A981D0" w14:textId="77777777" w:rsidR="008423E4" w:rsidRPr="00742794" w:rsidRDefault="008423E4" w:rsidP="00E3302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1002" w14:paraId="3D844B92" w14:textId="77777777" w:rsidTr="00345119">
        <w:tc>
          <w:tcPr>
            <w:tcW w:w="9576" w:type="dxa"/>
          </w:tcPr>
          <w:p w14:paraId="06E5EB66" w14:textId="2852E181" w:rsidR="008423E4" w:rsidRPr="00861995" w:rsidRDefault="00ED469F" w:rsidP="00E33025">
            <w:pPr>
              <w:jc w:val="right"/>
            </w:pPr>
            <w:r>
              <w:t>C.S.H.B. 3005</w:t>
            </w:r>
          </w:p>
        </w:tc>
      </w:tr>
      <w:tr w:rsidR="00F71002" w14:paraId="0C35B7F3" w14:textId="77777777" w:rsidTr="00345119">
        <w:tc>
          <w:tcPr>
            <w:tcW w:w="9576" w:type="dxa"/>
          </w:tcPr>
          <w:p w14:paraId="1753FDA1" w14:textId="0AA16FBB" w:rsidR="008423E4" w:rsidRPr="00861995" w:rsidRDefault="00ED469F" w:rsidP="00E33025">
            <w:pPr>
              <w:jc w:val="right"/>
            </w:pPr>
            <w:r>
              <w:t xml:space="preserve">By: </w:t>
            </w:r>
            <w:r w:rsidR="006E6ACA">
              <w:t>Ramos</w:t>
            </w:r>
          </w:p>
        </w:tc>
      </w:tr>
      <w:tr w:rsidR="00F71002" w14:paraId="0B638F23" w14:textId="77777777" w:rsidTr="00345119">
        <w:tc>
          <w:tcPr>
            <w:tcW w:w="9576" w:type="dxa"/>
          </w:tcPr>
          <w:p w14:paraId="03DE8A12" w14:textId="30C8A26F" w:rsidR="008423E4" w:rsidRPr="00861995" w:rsidRDefault="00ED469F" w:rsidP="00E33025">
            <w:pPr>
              <w:jc w:val="right"/>
            </w:pPr>
            <w:r>
              <w:t>Juvenile Justice &amp; Family Issues</w:t>
            </w:r>
          </w:p>
        </w:tc>
      </w:tr>
      <w:tr w:rsidR="00F71002" w14:paraId="3D8297A1" w14:textId="77777777" w:rsidTr="00345119">
        <w:tc>
          <w:tcPr>
            <w:tcW w:w="9576" w:type="dxa"/>
          </w:tcPr>
          <w:p w14:paraId="0576E6D8" w14:textId="3609A641" w:rsidR="008423E4" w:rsidRDefault="00ED469F" w:rsidP="00E33025">
            <w:pPr>
              <w:jc w:val="right"/>
            </w:pPr>
            <w:r>
              <w:t>Committee Report (Substituted)</w:t>
            </w:r>
          </w:p>
        </w:tc>
      </w:tr>
    </w:tbl>
    <w:p w14:paraId="55FFC6F1" w14:textId="77777777" w:rsidR="008423E4" w:rsidRDefault="008423E4" w:rsidP="00E33025">
      <w:pPr>
        <w:tabs>
          <w:tab w:val="right" w:pos="9360"/>
        </w:tabs>
      </w:pPr>
    </w:p>
    <w:p w14:paraId="507FE204" w14:textId="77777777" w:rsidR="008423E4" w:rsidRDefault="008423E4" w:rsidP="00E33025"/>
    <w:p w14:paraId="550EA4D2" w14:textId="77777777" w:rsidR="008423E4" w:rsidRDefault="008423E4" w:rsidP="00E3302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1002" w14:paraId="2CFFF387" w14:textId="77777777" w:rsidTr="00345119">
        <w:tc>
          <w:tcPr>
            <w:tcW w:w="9576" w:type="dxa"/>
          </w:tcPr>
          <w:p w14:paraId="2DD5DF50" w14:textId="77777777" w:rsidR="008423E4" w:rsidRPr="00A8133F" w:rsidRDefault="00ED469F" w:rsidP="00E3302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0E4BD6F" w14:textId="77777777" w:rsidR="008423E4" w:rsidRDefault="008423E4" w:rsidP="00E33025"/>
          <w:p w14:paraId="6243F5BB" w14:textId="738F0A26" w:rsidR="008423E4" w:rsidRDefault="00ED469F" w:rsidP="00E330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</w:t>
            </w:r>
            <w:r w:rsidR="00FC2B2A" w:rsidRPr="00FC2B2A">
              <w:t>,</w:t>
            </w:r>
            <w:r>
              <w:t xml:space="preserve"> family law requires</w:t>
            </w:r>
            <w:r w:rsidR="00FC2B2A" w:rsidRPr="00FC2B2A">
              <w:t xml:space="preserve"> petitioners</w:t>
            </w:r>
            <w:r>
              <w:t xml:space="preserve"> for annulment</w:t>
            </w:r>
            <w:r w:rsidR="00FC2B2A" w:rsidRPr="00FC2B2A">
              <w:t xml:space="preserve"> </w:t>
            </w:r>
            <w:r>
              <w:t>to</w:t>
            </w:r>
            <w:r w:rsidRPr="00FC2B2A">
              <w:t xml:space="preserve"> </w:t>
            </w:r>
            <w:r w:rsidR="00FC2B2A" w:rsidRPr="00FC2B2A">
              <w:t xml:space="preserve">separate immediately upon learning about a concealed divorce. </w:t>
            </w:r>
            <w:r>
              <w:t>It has been suggested that t</w:t>
            </w:r>
            <w:r w:rsidR="00FC2B2A" w:rsidRPr="00FC2B2A">
              <w:t xml:space="preserve">his </w:t>
            </w:r>
            <w:r>
              <w:t>immediate</w:t>
            </w:r>
            <w:r w:rsidRPr="00FC2B2A">
              <w:t xml:space="preserve"> </w:t>
            </w:r>
            <w:r w:rsidR="00FC2B2A" w:rsidRPr="00FC2B2A">
              <w:t>deadline does not give a person</w:t>
            </w:r>
            <w:r>
              <w:t xml:space="preserve"> sufficient</w:t>
            </w:r>
            <w:r w:rsidR="00FC2B2A" w:rsidRPr="00FC2B2A">
              <w:t xml:space="preserve"> time to</w:t>
            </w:r>
            <w:r w:rsidR="00CA7B48">
              <w:t xml:space="preserve"> try to</w:t>
            </w:r>
            <w:r w:rsidR="00FC2B2A" w:rsidRPr="00FC2B2A">
              <w:t xml:space="preserve"> work through the</w:t>
            </w:r>
            <w:r w:rsidR="00CA7B48">
              <w:t xml:space="preserve"> marital</w:t>
            </w:r>
            <w:r w:rsidR="00FC2B2A" w:rsidRPr="00FC2B2A">
              <w:t xml:space="preserve"> issue or </w:t>
            </w:r>
            <w:r w:rsidR="00CA7B48">
              <w:t xml:space="preserve">to </w:t>
            </w:r>
            <w:r w:rsidR="00FC2B2A" w:rsidRPr="00FC2B2A">
              <w:t>work out how to leave on stable footing.</w:t>
            </w:r>
            <w:r w:rsidR="00FC2B2A">
              <w:t xml:space="preserve"> </w:t>
            </w:r>
            <w:r w:rsidR="00FC2B2A" w:rsidRPr="00FC2B2A">
              <w:t>The need to purchase moving materials, secure rent payment, and</w:t>
            </w:r>
            <w:r>
              <w:t xml:space="preserve"> arrange</w:t>
            </w:r>
            <w:r w:rsidR="00CA7B48">
              <w:t xml:space="preserve"> for</w:t>
            </w:r>
            <w:r w:rsidR="00FC2B2A" w:rsidRPr="00FC2B2A">
              <w:t xml:space="preserve"> basic necessities could cost thousands of dollars upfront for individuals in order to leave their marriage. In this modern era, the immediate ceasing of cohabitation is </w:t>
            </w:r>
            <w:r w:rsidR="00167932">
              <w:t>impractical</w:t>
            </w:r>
            <w:r w:rsidR="00FC2B2A" w:rsidRPr="00FC2B2A">
              <w:t xml:space="preserve">. </w:t>
            </w:r>
            <w:r>
              <w:t>C.S.</w:t>
            </w:r>
            <w:r w:rsidR="00FC2B2A" w:rsidRPr="00FC2B2A">
              <w:t>H</w:t>
            </w:r>
            <w:r>
              <w:t>.</w:t>
            </w:r>
            <w:r w:rsidR="00FC2B2A" w:rsidRPr="00FC2B2A">
              <w:t>B</w:t>
            </w:r>
            <w:r>
              <w:t>.</w:t>
            </w:r>
            <w:r w:rsidR="005164B2">
              <w:t> </w:t>
            </w:r>
            <w:r w:rsidR="00DA44D5" w:rsidRPr="00FC2B2A">
              <w:t>300</w:t>
            </w:r>
            <w:r w:rsidR="00DA44D5">
              <w:t>5</w:t>
            </w:r>
            <w:r w:rsidR="00DA44D5" w:rsidRPr="00FC2B2A">
              <w:t xml:space="preserve"> </w:t>
            </w:r>
            <w:r>
              <w:t xml:space="preserve">seeks to address this issue by </w:t>
            </w:r>
            <w:r w:rsidR="00167932">
              <w:t>providing</w:t>
            </w:r>
            <w:r w:rsidR="00FC2B2A" w:rsidRPr="00FC2B2A">
              <w:t xml:space="preserve"> </w:t>
            </w:r>
            <w:r>
              <w:t xml:space="preserve">additional </w:t>
            </w:r>
            <w:r w:rsidR="00FC2B2A" w:rsidRPr="00FC2B2A">
              <w:t>time for petitioner</w:t>
            </w:r>
            <w:r>
              <w:t>s</w:t>
            </w:r>
            <w:r w:rsidR="00FC2B2A" w:rsidRPr="00FC2B2A">
              <w:t xml:space="preserve"> to work through the </w:t>
            </w:r>
            <w:r w:rsidR="00CA7B48">
              <w:t xml:space="preserve">marital </w:t>
            </w:r>
            <w:r w:rsidR="00FC2B2A" w:rsidRPr="00FC2B2A">
              <w:t>issue</w:t>
            </w:r>
            <w:r>
              <w:t xml:space="preserve"> while cohabitating before </w:t>
            </w:r>
            <w:r w:rsidR="00FC2B2A" w:rsidRPr="00FC2B2A">
              <w:t>decid</w:t>
            </w:r>
            <w:r>
              <w:t>ing</w:t>
            </w:r>
            <w:r w:rsidR="00FC2B2A" w:rsidRPr="00FC2B2A">
              <w:t xml:space="preserve"> to move out and </w:t>
            </w:r>
            <w:r>
              <w:t>proceed with</w:t>
            </w:r>
            <w:r w:rsidR="00FC2B2A" w:rsidRPr="00FC2B2A">
              <w:t xml:space="preserve"> </w:t>
            </w:r>
            <w:r w:rsidR="00CA7B48">
              <w:t>an</w:t>
            </w:r>
            <w:r w:rsidR="00167932">
              <w:t xml:space="preserve"> </w:t>
            </w:r>
            <w:r w:rsidR="00FC2B2A" w:rsidRPr="00FC2B2A">
              <w:t xml:space="preserve">annulment. </w:t>
            </w:r>
          </w:p>
          <w:p w14:paraId="6436FFCB" w14:textId="77777777" w:rsidR="008423E4" w:rsidRPr="00E26B13" w:rsidRDefault="008423E4" w:rsidP="00E33025">
            <w:pPr>
              <w:rPr>
                <w:b/>
              </w:rPr>
            </w:pPr>
          </w:p>
        </w:tc>
      </w:tr>
      <w:tr w:rsidR="00F71002" w14:paraId="59A3E1F9" w14:textId="77777777" w:rsidTr="00345119">
        <w:tc>
          <w:tcPr>
            <w:tcW w:w="9576" w:type="dxa"/>
          </w:tcPr>
          <w:p w14:paraId="722E4148" w14:textId="77777777" w:rsidR="0017725B" w:rsidRDefault="00ED469F" w:rsidP="00E330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38B4CAE" w14:textId="77777777" w:rsidR="0017725B" w:rsidRDefault="0017725B" w:rsidP="00E33025">
            <w:pPr>
              <w:rPr>
                <w:b/>
                <w:u w:val="single"/>
              </w:rPr>
            </w:pPr>
          </w:p>
          <w:p w14:paraId="4209B435" w14:textId="77777777" w:rsidR="0016401E" w:rsidRPr="0016401E" w:rsidRDefault="00ED469F" w:rsidP="00E33025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9533EFB" w14:textId="77777777" w:rsidR="0017725B" w:rsidRPr="0017725B" w:rsidRDefault="0017725B" w:rsidP="00E33025">
            <w:pPr>
              <w:rPr>
                <w:b/>
                <w:u w:val="single"/>
              </w:rPr>
            </w:pPr>
          </w:p>
        </w:tc>
      </w:tr>
      <w:tr w:rsidR="00F71002" w14:paraId="2FDD4256" w14:textId="77777777" w:rsidTr="00345119">
        <w:tc>
          <w:tcPr>
            <w:tcW w:w="9576" w:type="dxa"/>
          </w:tcPr>
          <w:p w14:paraId="7F20EF89" w14:textId="77777777" w:rsidR="008423E4" w:rsidRPr="00A8133F" w:rsidRDefault="00ED469F" w:rsidP="00E3302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D92520F" w14:textId="77777777" w:rsidR="008423E4" w:rsidRDefault="008423E4" w:rsidP="00E33025"/>
          <w:p w14:paraId="6162C384" w14:textId="77777777" w:rsidR="0016401E" w:rsidRDefault="00ED469F" w:rsidP="00E330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4F39664" w14:textId="77777777" w:rsidR="008423E4" w:rsidRPr="00E21FDC" w:rsidRDefault="008423E4" w:rsidP="00E33025">
            <w:pPr>
              <w:rPr>
                <w:b/>
              </w:rPr>
            </w:pPr>
          </w:p>
        </w:tc>
      </w:tr>
      <w:tr w:rsidR="00F71002" w14:paraId="084000D4" w14:textId="77777777" w:rsidTr="00345119">
        <w:tc>
          <w:tcPr>
            <w:tcW w:w="9576" w:type="dxa"/>
          </w:tcPr>
          <w:p w14:paraId="5646A612" w14:textId="77777777" w:rsidR="008423E4" w:rsidRPr="00A8133F" w:rsidRDefault="00ED469F" w:rsidP="00E3302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5DEFA8" w14:textId="77777777" w:rsidR="008423E4" w:rsidRDefault="008423E4" w:rsidP="00E33025"/>
          <w:p w14:paraId="01BFE830" w14:textId="31F1F226" w:rsidR="0016401E" w:rsidRPr="009C36CD" w:rsidRDefault="00ED469F" w:rsidP="00E330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3005 amends the Family Code to</w:t>
            </w:r>
            <w:r w:rsidR="00C35AA5">
              <w:t xml:space="preserve"> </w:t>
            </w:r>
            <w:r w:rsidR="005D31A0">
              <w:t xml:space="preserve">revise </w:t>
            </w:r>
            <w:r w:rsidR="00C35AA5">
              <w:t xml:space="preserve">the </w:t>
            </w:r>
            <w:r w:rsidR="00994F81">
              <w:t>conditions under</w:t>
            </w:r>
            <w:r w:rsidR="005D31A0">
              <w:t xml:space="preserve"> which a </w:t>
            </w:r>
            <w:r w:rsidR="00C35AA5">
              <w:t xml:space="preserve">court </w:t>
            </w:r>
            <w:r w:rsidR="00794919" w:rsidRPr="00794919">
              <w:t>in a suit for dissolution of a marriage</w:t>
            </w:r>
            <w:r w:rsidR="00794919">
              <w:t xml:space="preserve"> may</w:t>
            </w:r>
            <w:r w:rsidR="00C35AA5">
              <w:t xml:space="preserve"> grant a</w:t>
            </w:r>
            <w:r w:rsidR="00794919">
              <w:t>n</w:t>
            </w:r>
            <w:r w:rsidR="00C35AA5">
              <w:t xml:space="preserve"> annulment</w:t>
            </w:r>
            <w:r w:rsidR="00794919">
              <w:t xml:space="preserve"> of the</w:t>
            </w:r>
            <w:r w:rsidR="00994F81">
              <w:t xml:space="preserve"> marriage on the grounds of concealed divorce by</w:t>
            </w:r>
            <w:r w:rsidR="003262F9">
              <w:t xml:space="preserve"> </w:t>
            </w:r>
            <w:r w:rsidR="00B05B02">
              <w:t>al</w:t>
            </w:r>
            <w:r w:rsidR="00D73059">
              <w:t>lowing</w:t>
            </w:r>
            <w:r w:rsidR="00C35AA5">
              <w:t xml:space="preserve"> t</w:t>
            </w:r>
            <w:r w:rsidR="00BD1E87">
              <w:t>he petitioner</w:t>
            </w:r>
            <w:r w:rsidR="002C12D2">
              <w:t xml:space="preserve"> of the annulment </w:t>
            </w:r>
            <w:r w:rsidR="00BD1E87" w:rsidRPr="00BD1E87">
              <w:t>not more than one year after the petitioner discovered</w:t>
            </w:r>
            <w:r w:rsidR="00CA7B48">
              <w:t xml:space="preserve"> or a reasonably prudent person would have discovered</w:t>
            </w:r>
            <w:r w:rsidR="00BD1E87" w:rsidRPr="00BD1E87">
              <w:t xml:space="preserve"> </w:t>
            </w:r>
            <w:r w:rsidR="002C12D2">
              <w:t>the fact of the</w:t>
            </w:r>
            <w:r w:rsidR="006F6013">
              <w:t xml:space="preserve"> concealed</w:t>
            </w:r>
            <w:r w:rsidR="002C12D2">
              <w:t xml:space="preserve"> divorce </w:t>
            </w:r>
            <w:r w:rsidR="006F6013">
              <w:t>to cease</w:t>
            </w:r>
            <w:r w:rsidR="006F6013" w:rsidRPr="00BD1E87">
              <w:t xml:space="preserve"> cohabitation with the other party</w:t>
            </w:r>
            <w:r w:rsidR="00B05B02">
              <w:t xml:space="preserve">. </w:t>
            </w:r>
            <w:r>
              <w:t xml:space="preserve">The bill </w:t>
            </w:r>
            <w:r w:rsidR="00F215A6">
              <w:t xml:space="preserve">changes </w:t>
            </w:r>
            <w:r w:rsidR="00AC04E1">
              <w:t xml:space="preserve">the </w:t>
            </w:r>
            <w:r w:rsidR="00110F9E">
              <w:t>deadline</w:t>
            </w:r>
            <w:r w:rsidR="008C390C">
              <w:t xml:space="preserve"> for bringing</w:t>
            </w:r>
            <w:r>
              <w:t xml:space="preserve"> a suit </w:t>
            </w:r>
            <w:r w:rsidR="00AD3F1D">
              <w:t>for</w:t>
            </w:r>
            <w:r w:rsidR="008C390C">
              <w:t xml:space="preserve"> the</w:t>
            </w:r>
            <w:r w:rsidR="00AD3F1D">
              <w:t xml:space="preserve"> annulment</w:t>
            </w:r>
            <w:r w:rsidR="00F215A6">
              <w:t xml:space="preserve"> on those grounds from</w:t>
            </w:r>
            <w:r>
              <w:t xml:space="preserve"> the first anniversary of the date </w:t>
            </w:r>
            <w:r w:rsidR="00F215A6">
              <w:t>of the marriage to the second anniversary of that date</w:t>
            </w:r>
            <w:r>
              <w:t>.</w:t>
            </w:r>
            <w:r w:rsidR="004E4C21">
              <w:t xml:space="preserve"> </w:t>
            </w:r>
          </w:p>
          <w:p w14:paraId="3A3B1922" w14:textId="77777777" w:rsidR="008423E4" w:rsidRPr="00835628" w:rsidRDefault="008423E4" w:rsidP="00E33025">
            <w:pPr>
              <w:rPr>
                <w:b/>
              </w:rPr>
            </w:pPr>
          </w:p>
        </w:tc>
      </w:tr>
      <w:tr w:rsidR="00F71002" w14:paraId="4326A89A" w14:textId="77777777" w:rsidTr="00345119">
        <w:tc>
          <w:tcPr>
            <w:tcW w:w="9576" w:type="dxa"/>
          </w:tcPr>
          <w:p w14:paraId="1A6C7679" w14:textId="77777777" w:rsidR="008423E4" w:rsidRPr="00A8133F" w:rsidRDefault="00ED469F" w:rsidP="00E3302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09AEF0" w14:textId="77777777" w:rsidR="008423E4" w:rsidRDefault="008423E4" w:rsidP="00E33025"/>
          <w:p w14:paraId="648902C1" w14:textId="77777777" w:rsidR="008423E4" w:rsidRPr="003624F2" w:rsidRDefault="00ED469F" w:rsidP="00E330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73B9095" w14:textId="77777777" w:rsidR="008423E4" w:rsidRPr="00233FDB" w:rsidRDefault="008423E4" w:rsidP="00E33025">
            <w:pPr>
              <w:rPr>
                <w:b/>
              </w:rPr>
            </w:pPr>
          </w:p>
        </w:tc>
      </w:tr>
      <w:tr w:rsidR="00F71002" w14:paraId="238631F8" w14:textId="77777777" w:rsidTr="00345119">
        <w:tc>
          <w:tcPr>
            <w:tcW w:w="9576" w:type="dxa"/>
          </w:tcPr>
          <w:p w14:paraId="7DF68D65" w14:textId="77777777" w:rsidR="006E6ACA" w:rsidRDefault="00ED469F" w:rsidP="00E330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B90619F" w14:textId="77777777" w:rsidR="00FC2B2A" w:rsidRDefault="00FC2B2A" w:rsidP="00E33025">
            <w:pPr>
              <w:jc w:val="both"/>
            </w:pPr>
          </w:p>
          <w:p w14:paraId="46EC8749" w14:textId="2F2B6D85" w:rsidR="00FC2B2A" w:rsidRDefault="00ED469F" w:rsidP="00E33025">
            <w:pPr>
              <w:jc w:val="both"/>
            </w:pPr>
            <w:r>
              <w:t>While C.S.H.B. 3005 may differ from the original in minor or nonsubstantive ways, the following summarizes the substanti</w:t>
            </w:r>
            <w:r>
              <w:t>al differences between the introduced and committee substitute versions of the bill.</w:t>
            </w:r>
          </w:p>
          <w:p w14:paraId="30155A30" w14:textId="009F6A68" w:rsidR="00FC2B2A" w:rsidRDefault="00FC2B2A" w:rsidP="00E33025">
            <w:pPr>
              <w:jc w:val="both"/>
            </w:pPr>
          </w:p>
          <w:p w14:paraId="7EC1CA0E" w14:textId="15A0D291" w:rsidR="00FC2B2A" w:rsidRDefault="00ED469F" w:rsidP="00E33025">
            <w:pPr>
              <w:jc w:val="both"/>
            </w:pPr>
            <w:r>
              <w:t>Whereas t</w:t>
            </w:r>
            <w:r w:rsidR="00F215A6">
              <w:t>he original changed the deadline for bringing the</w:t>
            </w:r>
            <w:r>
              <w:t xml:space="preserve"> annulment</w:t>
            </w:r>
            <w:r w:rsidR="00F215A6">
              <w:t xml:space="preserve"> suit from the first anniversary of the date </w:t>
            </w:r>
            <w:r w:rsidR="00167932">
              <w:t xml:space="preserve">of the marriage to the first anniversary of the date </w:t>
            </w:r>
            <w:r w:rsidR="00F215A6">
              <w:t>the petitioner discovered or a reasonably prudent person would have discovered the fact of the</w:t>
            </w:r>
            <w:r>
              <w:t xml:space="preserve"> concealed</w:t>
            </w:r>
            <w:r w:rsidR="00F215A6">
              <w:t xml:space="preserve"> divorce</w:t>
            </w:r>
            <w:r>
              <w:t>, t</w:t>
            </w:r>
            <w:r w:rsidR="00F215A6">
              <w:t>he substitute instead changes the deadline to the second</w:t>
            </w:r>
            <w:r w:rsidR="00637887">
              <w:t xml:space="preserve"> anniversary of the date of the marriage.</w:t>
            </w:r>
          </w:p>
          <w:p w14:paraId="6367E341" w14:textId="67BF9146" w:rsidR="00FC2B2A" w:rsidRPr="00FC2B2A" w:rsidRDefault="00FC2B2A" w:rsidP="00E33025">
            <w:pPr>
              <w:jc w:val="both"/>
            </w:pPr>
          </w:p>
        </w:tc>
      </w:tr>
      <w:tr w:rsidR="00F71002" w14:paraId="75587E1E" w14:textId="77777777" w:rsidTr="00345119">
        <w:tc>
          <w:tcPr>
            <w:tcW w:w="9576" w:type="dxa"/>
          </w:tcPr>
          <w:p w14:paraId="57EB34E1" w14:textId="77777777" w:rsidR="006E6ACA" w:rsidRPr="009C1E9A" w:rsidRDefault="006E6ACA" w:rsidP="00E33025">
            <w:pPr>
              <w:rPr>
                <w:b/>
                <w:u w:val="single"/>
              </w:rPr>
            </w:pPr>
          </w:p>
        </w:tc>
      </w:tr>
      <w:tr w:rsidR="00F71002" w14:paraId="380E2030" w14:textId="77777777" w:rsidTr="00345119">
        <w:tc>
          <w:tcPr>
            <w:tcW w:w="9576" w:type="dxa"/>
          </w:tcPr>
          <w:p w14:paraId="32AD2917" w14:textId="77777777" w:rsidR="006E6ACA" w:rsidRPr="006E6ACA" w:rsidRDefault="006E6ACA" w:rsidP="00E33025">
            <w:pPr>
              <w:jc w:val="both"/>
            </w:pPr>
          </w:p>
        </w:tc>
      </w:tr>
    </w:tbl>
    <w:p w14:paraId="3D1EFB2E" w14:textId="77777777" w:rsidR="008423E4" w:rsidRPr="00BE0E75" w:rsidRDefault="008423E4" w:rsidP="00E33025">
      <w:pPr>
        <w:jc w:val="both"/>
        <w:rPr>
          <w:rFonts w:ascii="Arial" w:hAnsi="Arial"/>
          <w:sz w:val="16"/>
          <w:szCs w:val="16"/>
        </w:rPr>
      </w:pPr>
    </w:p>
    <w:p w14:paraId="6896E861" w14:textId="77777777" w:rsidR="004108C3" w:rsidRPr="008423E4" w:rsidRDefault="004108C3" w:rsidP="00E3302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A69A" w14:textId="77777777" w:rsidR="00000000" w:rsidRDefault="00ED469F">
      <w:r>
        <w:separator/>
      </w:r>
    </w:p>
  </w:endnote>
  <w:endnote w:type="continuationSeparator" w:id="0">
    <w:p w14:paraId="350E6E61" w14:textId="77777777" w:rsidR="00000000" w:rsidRDefault="00ED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C3A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1002" w14:paraId="15C213AB" w14:textId="77777777" w:rsidTr="009C1E9A">
      <w:trPr>
        <w:cantSplit/>
      </w:trPr>
      <w:tc>
        <w:tcPr>
          <w:tcW w:w="0" w:type="pct"/>
        </w:tcPr>
        <w:p w14:paraId="42600B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9AAF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56D9C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EDC2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3ED6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1002" w14:paraId="40F5CAA3" w14:textId="77777777" w:rsidTr="009C1E9A">
      <w:trPr>
        <w:cantSplit/>
      </w:trPr>
      <w:tc>
        <w:tcPr>
          <w:tcW w:w="0" w:type="pct"/>
        </w:tcPr>
        <w:p w14:paraId="517941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C9A5BF" w14:textId="31D79E22" w:rsidR="00EC379B" w:rsidRPr="009C1E9A" w:rsidRDefault="00ED46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21639</w:t>
          </w:r>
        </w:p>
      </w:tc>
      <w:tc>
        <w:tcPr>
          <w:tcW w:w="2453" w:type="pct"/>
        </w:tcPr>
        <w:p w14:paraId="59E85445" w14:textId="51854B77" w:rsidR="00EC379B" w:rsidRDefault="00ED46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76E73">
            <w:t>21.113.1527</w:t>
          </w:r>
          <w:r>
            <w:fldChar w:fldCharType="end"/>
          </w:r>
        </w:p>
      </w:tc>
    </w:tr>
    <w:tr w:rsidR="00F71002" w14:paraId="53369AA7" w14:textId="77777777" w:rsidTr="009C1E9A">
      <w:trPr>
        <w:cantSplit/>
      </w:trPr>
      <w:tc>
        <w:tcPr>
          <w:tcW w:w="0" w:type="pct"/>
        </w:tcPr>
        <w:p w14:paraId="306B947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2AD353" w14:textId="33F175EE" w:rsidR="00EC379B" w:rsidRPr="009C1E9A" w:rsidRDefault="00ED46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16782</w:t>
          </w:r>
        </w:p>
      </w:tc>
      <w:tc>
        <w:tcPr>
          <w:tcW w:w="2453" w:type="pct"/>
        </w:tcPr>
        <w:p w14:paraId="47F9DEE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EA51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1002" w14:paraId="2F199BD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0D7DFB1" w14:textId="4BEDF870" w:rsidR="00EC379B" w:rsidRDefault="00ED46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3302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4AD80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7CCB9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F85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C2F63" w14:textId="77777777" w:rsidR="00000000" w:rsidRDefault="00ED469F">
      <w:r>
        <w:separator/>
      </w:r>
    </w:p>
  </w:footnote>
  <w:footnote w:type="continuationSeparator" w:id="0">
    <w:p w14:paraId="04B184D6" w14:textId="77777777" w:rsidR="00000000" w:rsidRDefault="00ED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104C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239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EF4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1CB5"/>
    <w:multiLevelType w:val="hybridMultilevel"/>
    <w:tmpl w:val="0136D75C"/>
    <w:lvl w:ilvl="0" w:tplc="88164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8E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00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81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4D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A4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0B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22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02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6FB2"/>
    <w:multiLevelType w:val="hybridMultilevel"/>
    <w:tmpl w:val="A3544782"/>
    <w:lvl w:ilvl="0" w:tplc="E934F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40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8A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2E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EE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66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68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22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AA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FF"/>
    <w:multiLevelType w:val="hybridMultilevel"/>
    <w:tmpl w:val="CCD6CD58"/>
    <w:lvl w:ilvl="0" w:tplc="E8102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2F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0D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C3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44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8E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2E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8F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04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1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448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0F9E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01E"/>
    <w:rsid w:val="001664C2"/>
    <w:rsid w:val="00167932"/>
    <w:rsid w:val="00171BF2"/>
    <w:rsid w:val="0017347B"/>
    <w:rsid w:val="00176E73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2D2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2F9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C21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EE4"/>
    <w:rsid w:val="0051324D"/>
    <w:rsid w:val="00515466"/>
    <w:rsid w:val="005154F7"/>
    <w:rsid w:val="005159DE"/>
    <w:rsid w:val="005164B2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18B"/>
    <w:rsid w:val="005C4C6F"/>
    <w:rsid w:val="005C5127"/>
    <w:rsid w:val="005C7CCB"/>
    <w:rsid w:val="005D1444"/>
    <w:rsid w:val="005D31A0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887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A0F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ACA"/>
    <w:rsid w:val="006F365D"/>
    <w:rsid w:val="006F4BB0"/>
    <w:rsid w:val="006F6013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4919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844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90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F81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B00"/>
    <w:rsid w:val="00A220FF"/>
    <w:rsid w:val="00A227E0"/>
    <w:rsid w:val="00A232E4"/>
    <w:rsid w:val="00A24AAD"/>
    <w:rsid w:val="00A26A8A"/>
    <w:rsid w:val="00A27255"/>
    <w:rsid w:val="00A3218B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C17"/>
    <w:rsid w:val="00AB1655"/>
    <w:rsid w:val="00AB1873"/>
    <w:rsid w:val="00AB2C05"/>
    <w:rsid w:val="00AB3536"/>
    <w:rsid w:val="00AB474B"/>
    <w:rsid w:val="00AB5CCC"/>
    <w:rsid w:val="00AB74E2"/>
    <w:rsid w:val="00AC04E1"/>
    <w:rsid w:val="00AC2E9A"/>
    <w:rsid w:val="00AC5AAB"/>
    <w:rsid w:val="00AC5AEC"/>
    <w:rsid w:val="00AC5F28"/>
    <w:rsid w:val="00AC6900"/>
    <w:rsid w:val="00AD304B"/>
    <w:rsid w:val="00AD3F1D"/>
    <w:rsid w:val="00AD4497"/>
    <w:rsid w:val="00AD7780"/>
    <w:rsid w:val="00AE2263"/>
    <w:rsid w:val="00AE248E"/>
    <w:rsid w:val="00AE2D12"/>
    <w:rsid w:val="00AE2F06"/>
    <w:rsid w:val="00AE4F1C"/>
    <w:rsid w:val="00AE55DD"/>
    <w:rsid w:val="00AF1433"/>
    <w:rsid w:val="00AF48B4"/>
    <w:rsid w:val="00AF4923"/>
    <w:rsid w:val="00AF7C74"/>
    <w:rsid w:val="00B000AF"/>
    <w:rsid w:val="00B04E79"/>
    <w:rsid w:val="00B05B02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B4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E87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AA5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AC8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B48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63B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59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970"/>
    <w:rsid w:val="00DA0E22"/>
    <w:rsid w:val="00DA1EFA"/>
    <w:rsid w:val="00DA25E7"/>
    <w:rsid w:val="00DA3687"/>
    <w:rsid w:val="00DA39F2"/>
    <w:rsid w:val="00DA44D5"/>
    <w:rsid w:val="00DA564B"/>
    <w:rsid w:val="00DA6A5C"/>
    <w:rsid w:val="00DB311F"/>
    <w:rsid w:val="00DB4272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025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1D87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69F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5A6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002"/>
    <w:rsid w:val="00F71C5A"/>
    <w:rsid w:val="00F733A4"/>
    <w:rsid w:val="00F7758F"/>
    <w:rsid w:val="00F80982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B2A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1FC3B8-92DC-4207-B755-08C393E9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40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0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2220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HB03005 (Committee Report (Substituted))</vt:lpstr>
    </vt:vector>
  </TitlesOfParts>
  <Company>State of Texas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21639</dc:subject>
  <dc:creator>State of Texas</dc:creator>
  <dc:description>HB 3005 by Ramos-(H)Juvenile Justice &amp; Family Issues (Substitute Document Number: 87R 16782)</dc:description>
  <cp:lastModifiedBy>Thomas Weis</cp:lastModifiedBy>
  <cp:revision>2</cp:revision>
  <cp:lastPrinted>2003-11-26T17:21:00Z</cp:lastPrinted>
  <dcterms:created xsi:type="dcterms:W3CDTF">2021-04-28T00:45:00Z</dcterms:created>
  <dcterms:modified xsi:type="dcterms:W3CDTF">2021-04-28T00:45:00Z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21.113.1527</vt:lpwstr>
  </property>
</Properties>
</file>