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238" w:rsidRDefault="007222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B8A31C526F4902807D5DDF529D05C9"/>
          </w:placeholder>
        </w:sdtPr>
        <w:sdtContent>
          <w:r w:rsidRPr="005C2A78">
            <w:rPr>
              <w:rFonts w:cs="Times New Roman"/>
              <w:b/>
              <w:szCs w:val="24"/>
              <w:u w:val="single"/>
            </w:rPr>
            <w:t>BILL ANALYSIS</w:t>
          </w:r>
        </w:sdtContent>
      </w:sdt>
    </w:p>
    <w:p w:rsidR="00722238" w:rsidRPr="00585C31" w:rsidRDefault="00722238" w:rsidP="000F1DF9">
      <w:pPr>
        <w:spacing w:after="0" w:line="240" w:lineRule="auto"/>
        <w:rPr>
          <w:rFonts w:cs="Times New Roman"/>
          <w:szCs w:val="24"/>
        </w:rPr>
      </w:pPr>
    </w:p>
    <w:p w:rsidR="00722238" w:rsidRPr="00585C31" w:rsidRDefault="007222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2238" w:rsidTr="000F1DF9">
        <w:tc>
          <w:tcPr>
            <w:tcW w:w="2718" w:type="dxa"/>
          </w:tcPr>
          <w:p w:rsidR="00722238" w:rsidRPr="005C2A78" w:rsidRDefault="00722238" w:rsidP="006D756B">
            <w:pPr>
              <w:rPr>
                <w:rFonts w:cs="Times New Roman"/>
                <w:szCs w:val="24"/>
              </w:rPr>
            </w:pPr>
            <w:sdt>
              <w:sdtPr>
                <w:rPr>
                  <w:rFonts w:cs="Times New Roman"/>
                  <w:szCs w:val="24"/>
                </w:rPr>
                <w:alias w:val="Agency Title"/>
                <w:tag w:val="AgencyTitleContentControl"/>
                <w:id w:val="1920747753"/>
                <w:lock w:val="sdtContentLocked"/>
                <w:placeholder>
                  <w:docPart w:val="B3429E05EB834746B62063A0B99782B6"/>
                </w:placeholder>
              </w:sdtPr>
              <w:sdtEndPr>
                <w:rPr>
                  <w:rFonts w:cstheme="minorBidi"/>
                  <w:szCs w:val="22"/>
                </w:rPr>
              </w:sdtEndPr>
              <w:sdtContent>
                <w:r>
                  <w:rPr>
                    <w:rFonts w:cs="Times New Roman"/>
                    <w:szCs w:val="24"/>
                  </w:rPr>
                  <w:t>Senate Research Center</w:t>
                </w:r>
              </w:sdtContent>
            </w:sdt>
          </w:p>
        </w:tc>
        <w:tc>
          <w:tcPr>
            <w:tcW w:w="6858" w:type="dxa"/>
          </w:tcPr>
          <w:p w:rsidR="00722238" w:rsidRPr="00FF6471" w:rsidRDefault="00722238" w:rsidP="000F1DF9">
            <w:pPr>
              <w:jc w:val="right"/>
              <w:rPr>
                <w:rFonts w:cs="Times New Roman"/>
                <w:szCs w:val="24"/>
              </w:rPr>
            </w:pPr>
            <w:sdt>
              <w:sdtPr>
                <w:rPr>
                  <w:rFonts w:cs="Times New Roman"/>
                  <w:szCs w:val="24"/>
                </w:rPr>
                <w:alias w:val="Bill Number"/>
                <w:tag w:val="BillNumberOne"/>
                <w:id w:val="-410784069"/>
                <w:lock w:val="sdtContentLocked"/>
                <w:placeholder>
                  <w:docPart w:val="55BA7A7CDF974CFABCE2FBEE055ACD1E"/>
                </w:placeholder>
              </w:sdtPr>
              <w:sdtContent>
                <w:r>
                  <w:rPr>
                    <w:rFonts w:cs="Times New Roman"/>
                    <w:szCs w:val="24"/>
                  </w:rPr>
                  <w:t>H.B. 3045</w:t>
                </w:r>
              </w:sdtContent>
            </w:sdt>
          </w:p>
        </w:tc>
      </w:tr>
      <w:tr w:rsidR="00722238" w:rsidTr="000F1DF9">
        <w:sdt>
          <w:sdtPr>
            <w:rPr>
              <w:rFonts w:cs="Times New Roman"/>
              <w:szCs w:val="24"/>
            </w:rPr>
            <w:alias w:val="TLCNumber"/>
            <w:tag w:val="TLCNumber"/>
            <w:id w:val="-542600604"/>
            <w:lock w:val="sdtLocked"/>
            <w:placeholder>
              <w:docPart w:val="0BDCE7A020A7486CAAA69B3FE522DFD5"/>
            </w:placeholder>
          </w:sdtPr>
          <w:sdtContent>
            <w:tc>
              <w:tcPr>
                <w:tcW w:w="2718" w:type="dxa"/>
              </w:tcPr>
              <w:p w:rsidR="00722238" w:rsidRPr="000F1DF9" w:rsidRDefault="00722238" w:rsidP="00C65088">
                <w:pPr>
                  <w:rPr>
                    <w:rFonts w:cs="Times New Roman"/>
                    <w:szCs w:val="24"/>
                  </w:rPr>
                </w:pPr>
                <w:r>
                  <w:rPr>
                    <w:rFonts w:cs="Times New Roman"/>
                    <w:szCs w:val="24"/>
                  </w:rPr>
                  <w:t>87R8372 SCL-F</w:t>
                </w:r>
              </w:p>
            </w:tc>
          </w:sdtContent>
        </w:sdt>
        <w:tc>
          <w:tcPr>
            <w:tcW w:w="6858" w:type="dxa"/>
          </w:tcPr>
          <w:p w:rsidR="00722238" w:rsidRPr="005C2A78" w:rsidRDefault="00722238" w:rsidP="00073EDD">
            <w:pPr>
              <w:jc w:val="right"/>
              <w:rPr>
                <w:rFonts w:cs="Times New Roman"/>
                <w:szCs w:val="24"/>
              </w:rPr>
            </w:pPr>
            <w:sdt>
              <w:sdtPr>
                <w:rPr>
                  <w:rFonts w:cs="Times New Roman"/>
                  <w:szCs w:val="24"/>
                </w:rPr>
                <w:alias w:val="Author Label"/>
                <w:tag w:val="By"/>
                <w:id w:val="72399597"/>
                <w:lock w:val="sdtLocked"/>
                <w:placeholder>
                  <w:docPart w:val="BA976A2A6C0C4AA4960816DA612291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EF912962F74CEA818BB3B0484D1D8E"/>
                </w:placeholder>
              </w:sdtPr>
              <w:sdtContent>
                <w:r>
                  <w:rPr>
                    <w:rFonts w:cs="Times New Roman"/>
                    <w:szCs w:val="24"/>
                  </w:rPr>
                  <w:t>Hull</w:t>
                </w:r>
              </w:sdtContent>
            </w:sdt>
            <w:sdt>
              <w:sdtPr>
                <w:rPr>
                  <w:rFonts w:cs="Times New Roman"/>
                  <w:szCs w:val="24"/>
                </w:rPr>
                <w:alias w:val="Sponsor"/>
                <w:tag w:val="Sponsor"/>
                <w:id w:val="-2039656131"/>
                <w:lock w:val="sdtContentLocked"/>
                <w:placeholder>
                  <w:docPart w:val="F399E346FD304A6CBABA858C22F791A4"/>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FA0D64EB2F074FDBA401F466572D5BDA"/>
                </w:placeholder>
                <w:showingPlcHdr/>
              </w:sdtPr>
              <w:sdtContent/>
            </w:sdt>
          </w:p>
        </w:tc>
      </w:tr>
      <w:tr w:rsidR="00722238" w:rsidTr="000F1DF9">
        <w:tc>
          <w:tcPr>
            <w:tcW w:w="2718" w:type="dxa"/>
          </w:tcPr>
          <w:p w:rsidR="00722238" w:rsidRPr="00BC7495" w:rsidRDefault="00722238" w:rsidP="000F1DF9">
            <w:pPr>
              <w:rPr>
                <w:rFonts w:cs="Times New Roman"/>
                <w:szCs w:val="24"/>
              </w:rPr>
            </w:pPr>
          </w:p>
        </w:tc>
        <w:sdt>
          <w:sdtPr>
            <w:rPr>
              <w:rFonts w:cs="Times New Roman"/>
              <w:szCs w:val="24"/>
            </w:rPr>
            <w:alias w:val="Committee"/>
            <w:tag w:val="Committee"/>
            <w:id w:val="1914272295"/>
            <w:lock w:val="sdtContentLocked"/>
            <w:placeholder>
              <w:docPart w:val="DC2DCF71747B4F378C33BDE8A35E048A"/>
            </w:placeholder>
          </w:sdtPr>
          <w:sdtContent>
            <w:tc>
              <w:tcPr>
                <w:tcW w:w="6858" w:type="dxa"/>
              </w:tcPr>
              <w:p w:rsidR="00722238" w:rsidRPr="00FF6471" w:rsidRDefault="00722238" w:rsidP="000F1DF9">
                <w:pPr>
                  <w:jc w:val="right"/>
                  <w:rPr>
                    <w:rFonts w:cs="Times New Roman"/>
                    <w:szCs w:val="24"/>
                  </w:rPr>
                </w:pPr>
                <w:r>
                  <w:rPr>
                    <w:rFonts w:cs="Times New Roman"/>
                    <w:szCs w:val="24"/>
                  </w:rPr>
                  <w:t>Business &amp; Commerce</w:t>
                </w:r>
              </w:p>
            </w:tc>
          </w:sdtContent>
        </w:sdt>
      </w:tr>
      <w:tr w:rsidR="00722238" w:rsidTr="000F1DF9">
        <w:tc>
          <w:tcPr>
            <w:tcW w:w="2718" w:type="dxa"/>
          </w:tcPr>
          <w:p w:rsidR="00722238" w:rsidRPr="00BC7495" w:rsidRDefault="00722238" w:rsidP="000F1DF9">
            <w:pPr>
              <w:rPr>
                <w:rFonts w:cs="Times New Roman"/>
                <w:szCs w:val="24"/>
              </w:rPr>
            </w:pPr>
          </w:p>
        </w:tc>
        <w:sdt>
          <w:sdtPr>
            <w:rPr>
              <w:rFonts w:cs="Times New Roman"/>
              <w:szCs w:val="24"/>
            </w:rPr>
            <w:alias w:val="Date"/>
            <w:tag w:val="DateContentControl"/>
            <w:id w:val="1178081906"/>
            <w:lock w:val="sdtLocked"/>
            <w:placeholder>
              <w:docPart w:val="EF6A70AA7AED4C34BC3857AA64E8C1E3"/>
            </w:placeholder>
            <w:date w:fullDate="2021-05-14T00:00:00Z">
              <w:dateFormat w:val="M/d/yyyy"/>
              <w:lid w:val="en-US"/>
              <w:storeMappedDataAs w:val="dateTime"/>
              <w:calendar w:val="gregorian"/>
            </w:date>
          </w:sdtPr>
          <w:sdtContent>
            <w:tc>
              <w:tcPr>
                <w:tcW w:w="6858" w:type="dxa"/>
              </w:tcPr>
              <w:p w:rsidR="00722238" w:rsidRPr="00FF6471" w:rsidRDefault="00722238" w:rsidP="000F1DF9">
                <w:pPr>
                  <w:jc w:val="right"/>
                  <w:rPr>
                    <w:rFonts w:cs="Times New Roman"/>
                    <w:szCs w:val="24"/>
                  </w:rPr>
                </w:pPr>
                <w:r>
                  <w:rPr>
                    <w:rFonts w:cs="Times New Roman"/>
                    <w:szCs w:val="24"/>
                  </w:rPr>
                  <w:t>5/14/2021</w:t>
                </w:r>
              </w:p>
            </w:tc>
          </w:sdtContent>
        </w:sdt>
      </w:tr>
      <w:tr w:rsidR="00722238" w:rsidTr="000F1DF9">
        <w:tc>
          <w:tcPr>
            <w:tcW w:w="2718" w:type="dxa"/>
          </w:tcPr>
          <w:p w:rsidR="00722238" w:rsidRPr="00BC7495" w:rsidRDefault="00722238" w:rsidP="000F1DF9">
            <w:pPr>
              <w:rPr>
                <w:rFonts w:cs="Times New Roman"/>
                <w:szCs w:val="24"/>
              </w:rPr>
            </w:pPr>
          </w:p>
        </w:tc>
        <w:sdt>
          <w:sdtPr>
            <w:rPr>
              <w:rFonts w:cs="Times New Roman"/>
              <w:szCs w:val="24"/>
            </w:rPr>
            <w:alias w:val="BA Version"/>
            <w:tag w:val="BAVersion"/>
            <w:id w:val="-1685590809"/>
            <w:lock w:val="sdtContentLocked"/>
            <w:placeholder>
              <w:docPart w:val="A3898D95DFE048E39B18FB3603E68A4E"/>
            </w:placeholder>
          </w:sdtPr>
          <w:sdtContent>
            <w:tc>
              <w:tcPr>
                <w:tcW w:w="6858" w:type="dxa"/>
              </w:tcPr>
              <w:p w:rsidR="00722238" w:rsidRPr="00FF6471" w:rsidRDefault="00722238" w:rsidP="000F1DF9">
                <w:pPr>
                  <w:jc w:val="right"/>
                  <w:rPr>
                    <w:rFonts w:cs="Times New Roman"/>
                    <w:szCs w:val="24"/>
                  </w:rPr>
                </w:pPr>
                <w:r>
                  <w:rPr>
                    <w:rFonts w:cs="Times New Roman"/>
                    <w:szCs w:val="24"/>
                  </w:rPr>
                  <w:t>Engrossed</w:t>
                </w:r>
              </w:p>
            </w:tc>
          </w:sdtContent>
        </w:sdt>
      </w:tr>
    </w:tbl>
    <w:p w:rsidR="00722238" w:rsidRPr="00FF6471" w:rsidRDefault="00722238" w:rsidP="000F1DF9">
      <w:pPr>
        <w:spacing w:after="0" w:line="240" w:lineRule="auto"/>
        <w:rPr>
          <w:rFonts w:cs="Times New Roman"/>
          <w:szCs w:val="24"/>
        </w:rPr>
      </w:pPr>
    </w:p>
    <w:p w:rsidR="00722238" w:rsidRPr="00FF6471" w:rsidRDefault="00722238" w:rsidP="000F1DF9">
      <w:pPr>
        <w:spacing w:after="0" w:line="240" w:lineRule="auto"/>
        <w:rPr>
          <w:rFonts w:cs="Times New Roman"/>
          <w:szCs w:val="24"/>
        </w:rPr>
      </w:pPr>
    </w:p>
    <w:p w:rsidR="00722238" w:rsidRPr="00FF6471" w:rsidRDefault="007222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B63D26FB674516BEBE02979E81C0AC"/>
        </w:placeholder>
      </w:sdtPr>
      <w:sdtContent>
        <w:p w:rsidR="00722238" w:rsidRDefault="007222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FCB03803A74D0BA7C01435EAB15B43"/>
        </w:placeholder>
      </w:sdtPr>
      <w:sdtContent>
        <w:p w:rsidR="00722238" w:rsidRDefault="00722238" w:rsidP="003D5262">
          <w:pPr>
            <w:pStyle w:val="NormalWeb"/>
            <w:spacing w:before="0" w:beforeAutospacing="0" w:after="0" w:afterAutospacing="0"/>
            <w:jc w:val="both"/>
            <w:divId w:val="966007426"/>
            <w:rPr>
              <w:rFonts w:eastAsia="Times New Roman"/>
              <w:bCs/>
            </w:rPr>
          </w:pPr>
        </w:p>
        <w:p w:rsidR="00722238" w:rsidRPr="00D94E7F" w:rsidRDefault="00722238" w:rsidP="003D5262">
          <w:pPr>
            <w:pStyle w:val="NormalWeb"/>
            <w:spacing w:before="0" w:beforeAutospacing="0" w:after="0" w:afterAutospacing="0"/>
            <w:jc w:val="both"/>
            <w:divId w:val="966007426"/>
          </w:pPr>
          <w:r w:rsidRPr="00D94E7F">
            <w:t>The most recent biennial report of the Texas Department of Insurance (TDI) included recommendations to remove outdated statutes and provide regulatory relief to plans under TDI jurisdiction. One of these recommendations is to remove the requirement for health maintenance organizations (HMOs) t</w:t>
          </w:r>
          <w:r>
            <w:t>o submit fidelity bonds to the Comptroller of Public A</w:t>
          </w:r>
          <w:r w:rsidRPr="00D94E7F">
            <w:t>ccounts</w:t>
          </w:r>
          <w:r>
            <w:t xml:space="preserve"> of the State of Texas (comptroller)</w:t>
          </w:r>
          <w:r w:rsidRPr="00D94E7F">
            <w:t>. Currently, HMOs are required to submit these bonds on their officers and employees to the comptroller to protect their members in the event of insolvency. However, legislation was enacted last session moving HMOs into the Texas Life &amp; Health Insurance Guaranty Association, a nonprofit entity created by the legislature in 1973 as a last resort to protect policyholders from insolvency. Moving HMOs into the association has since rendered the requirement to deposit bonds with the comptroller duplicative and unnecessary. H.B. 3045 seeks to address this issue by removing statutory requirements for HMOs to deposit certain bonds with the comptroller.</w:t>
          </w:r>
        </w:p>
        <w:p w:rsidR="00722238" w:rsidRPr="00D70925" w:rsidRDefault="00722238" w:rsidP="003D5262">
          <w:pPr>
            <w:spacing w:after="0" w:line="240" w:lineRule="auto"/>
            <w:jc w:val="both"/>
            <w:rPr>
              <w:rFonts w:eastAsia="Times New Roman" w:cs="Times New Roman"/>
              <w:bCs/>
              <w:szCs w:val="24"/>
            </w:rPr>
          </w:pPr>
        </w:p>
      </w:sdtContent>
    </w:sdt>
    <w:p w:rsidR="00722238" w:rsidRDefault="00722238" w:rsidP="003D526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3045 </w:t>
      </w:r>
      <w:bookmarkStart w:id="1" w:name="AmendsCurrentLaw"/>
      <w:bookmarkEnd w:id="1"/>
      <w:r>
        <w:rPr>
          <w:rFonts w:cs="Times New Roman"/>
          <w:szCs w:val="24"/>
        </w:rPr>
        <w:t>amends current law relating to financial regulation of certain life, health, and accident insurers and health maintenance organizations.</w:t>
      </w:r>
    </w:p>
    <w:p w:rsidR="00722238" w:rsidRPr="00331FB7" w:rsidRDefault="00722238" w:rsidP="003D5262">
      <w:pPr>
        <w:spacing w:after="0" w:line="240" w:lineRule="auto"/>
        <w:jc w:val="both"/>
        <w:rPr>
          <w:rFonts w:eastAsia="Times New Roman" w:cs="Times New Roman"/>
          <w:szCs w:val="24"/>
        </w:rPr>
      </w:pPr>
    </w:p>
    <w:p w:rsidR="00722238" w:rsidRPr="005C2A78" w:rsidRDefault="00722238" w:rsidP="003D526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4C7263A6DB400787CD3B3ECA1D1EB5"/>
          </w:placeholder>
        </w:sdtPr>
        <w:sdtContent>
          <w:r>
            <w:rPr>
              <w:rFonts w:eastAsia="Times New Roman" w:cs="Times New Roman"/>
              <w:b/>
              <w:szCs w:val="24"/>
              <w:u w:val="single"/>
            </w:rPr>
            <w:t>RULEMAKING AUTHORITY</w:t>
          </w:r>
        </w:sdtContent>
      </w:sdt>
    </w:p>
    <w:p w:rsidR="00722238" w:rsidRPr="006529C4" w:rsidRDefault="00722238" w:rsidP="003D5262">
      <w:pPr>
        <w:spacing w:after="0" w:line="240" w:lineRule="auto"/>
        <w:jc w:val="both"/>
        <w:rPr>
          <w:rFonts w:cs="Times New Roman"/>
          <w:szCs w:val="24"/>
        </w:rPr>
      </w:pPr>
    </w:p>
    <w:p w:rsidR="00722238" w:rsidRPr="006529C4" w:rsidRDefault="00722238" w:rsidP="003D5262">
      <w:pPr>
        <w:spacing w:after="0" w:line="240" w:lineRule="auto"/>
        <w:jc w:val="both"/>
        <w:rPr>
          <w:rFonts w:cs="Times New Roman"/>
          <w:szCs w:val="24"/>
        </w:rPr>
      </w:pPr>
      <w:r>
        <w:rPr>
          <w:rFonts w:cs="Times New Roman"/>
          <w:szCs w:val="24"/>
        </w:rPr>
        <w:t xml:space="preserve">Rulemaking authority previously granted to the </w:t>
      </w:r>
      <w:r w:rsidRPr="00331FB7">
        <w:rPr>
          <w:rFonts w:eastAsia="Times New Roman" w:cs="Times New Roman"/>
          <w:szCs w:val="24"/>
        </w:rPr>
        <w:t>commissioner of insurance</w:t>
      </w:r>
      <w:r>
        <w:rPr>
          <w:rFonts w:cs="Times New Roman"/>
          <w:szCs w:val="24"/>
        </w:rPr>
        <w:t xml:space="preserve"> is modified in SECTION 4 (</w:t>
      </w:r>
      <w:r w:rsidRPr="00331FB7">
        <w:rPr>
          <w:rFonts w:cs="Times New Roman"/>
          <w:szCs w:val="24"/>
        </w:rPr>
        <w:t>Section 534.153, Health and Safety Code</w:t>
      </w:r>
      <w:r>
        <w:rPr>
          <w:rFonts w:cs="Times New Roman"/>
          <w:szCs w:val="24"/>
        </w:rPr>
        <w:t>) of this bill.</w:t>
      </w:r>
    </w:p>
    <w:p w:rsidR="00722238" w:rsidRPr="006529C4" w:rsidRDefault="00722238" w:rsidP="003D5262">
      <w:pPr>
        <w:spacing w:after="0" w:line="240" w:lineRule="auto"/>
        <w:jc w:val="both"/>
        <w:rPr>
          <w:rFonts w:cs="Times New Roman"/>
          <w:szCs w:val="24"/>
        </w:rPr>
      </w:pPr>
    </w:p>
    <w:p w:rsidR="00722238" w:rsidRPr="005C2A78" w:rsidRDefault="00722238" w:rsidP="003D526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3A5FE44138433EA63268A083213553"/>
          </w:placeholder>
        </w:sdtPr>
        <w:sdtContent>
          <w:r>
            <w:rPr>
              <w:rFonts w:eastAsia="Times New Roman" w:cs="Times New Roman"/>
              <w:b/>
              <w:szCs w:val="24"/>
              <w:u w:val="single"/>
            </w:rPr>
            <w:t>SECTION BY SECTION ANALYSIS</w:t>
          </w:r>
        </w:sdtContent>
      </w:sdt>
    </w:p>
    <w:p w:rsidR="00722238" w:rsidRPr="005C2A78" w:rsidRDefault="00722238" w:rsidP="003D5262">
      <w:pPr>
        <w:spacing w:after="0" w:line="240" w:lineRule="auto"/>
        <w:jc w:val="both"/>
        <w:rPr>
          <w:rFonts w:eastAsia="Times New Roman" w:cs="Times New Roman"/>
          <w:szCs w:val="24"/>
        </w:rPr>
      </w:pPr>
    </w:p>
    <w:p w:rsidR="00722238" w:rsidRPr="00331FB7" w:rsidRDefault="00722238" w:rsidP="003D526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31FB7">
        <w:rPr>
          <w:rFonts w:eastAsia="Times New Roman" w:cs="Times New Roman"/>
          <w:szCs w:val="24"/>
        </w:rPr>
        <w:t>Sections 841.351(c) and (d), Insurance Code, as follows:</w:t>
      </w:r>
    </w:p>
    <w:p w:rsidR="00722238" w:rsidRPr="00331FB7" w:rsidRDefault="00722238" w:rsidP="003D5262">
      <w:pPr>
        <w:spacing w:after="0" w:line="240" w:lineRule="auto"/>
        <w:jc w:val="both"/>
        <w:rPr>
          <w:rFonts w:eastAsia="Times New Roman" w:cs="Times New Roman"/>
          <w:szCs w:val="24"/>
        </w:rPr>
      </w:pPr>
    </w:p>
    <w:p w:rsidR="00722238" w:rsidRPr="00331FB7" w:rsidRDefault="00722238" w:rsidP="003D5262">
      <w:pPr>
        <w:spacing w:after="0" w:line="240" w:lineRule="auto"/>
        <w:ind w:left="720"/>
        <w:jc w:val="both"/>
        <w:rPr>
          <w:rFonts w:eastAsia="Times New Roman" w:cs="Times New Roman"/>
          <w:szCs w:val="24"/>
        </w:rPr>
      </w:pPr>
      <w:r>
        <w:rPr>
          <w:rFonts w:eastAsia="Times New Roman" w:cs="Times New Roman"/>
          <w:szCs w:val="24"/>
        </w:rPr>
        <w:t>(c) Authorizes a</w:t>
      </w:r>
      <w:r w:rsidRPr="00331FB7">
        <w:rPr>
          <w:rFonts w:eastAsia="Times New Roman" w:cs="Times New Roman"/>
          <w:szCs w:val="24"/>
        </w:rPr>
        <w:t xml:space="preserve"> domestic insurance company </w:t>
      </w:r>
      <w:r>
        <w:rPr>
          <w:rFonts w:eastAsia="Times New Roman" w:cs="Times New Roman"/>
          <w:szCs w:val="24"/>
        </w:rPr>
        <w:t>to</w:t>
      </w:r>
      <w:r w:rsidRPr="00331FB7">
        <w:rPr>
          <w:rFonts w:eastAsia="Times New Roman" w:cs="Times New Roman"/>
          <w:szCs w:val="24"/>
        </w:rPr>
        <w:t>, at its option, withdraw a deposit made under Subsection (a)</w:t>
      </w:r>
      <w:r>
        <w:rPr>
          <w:rFonts w:eastAsia="Times New Roman" w:cs="Times New Roman"/>
          <w:szCs w:val="24"/>
        </w:rPr>
        <w:t xml:space="preserve"> (relating to the authority of a domestic insurance company to deposit certain securities with the Comptroller of Public Accounts of the State of Texas (comptroller) at its option), or any portion of the deposit</w:t>
      </w:r>
      <w:r w:rsidRPr="00331FB7">
        <w:rPr>
          <w:rFonts w:eastAsia="Times New Roman" w:cs="Times New Roman"/>
          <w:szCs w:val="24"/>
        </w:rPr>
        <w:t>,</w:t>
      </w:r>
      <w:r>
        <w:rPr>
          <w:rFonts w:eastAsia="Times New Roman" w:cs="Times New Roman"/>
          <w:szCs w:val="24"/>
        </w:rPr>
        <w:t xml:space="preserve"> rather than authorizes a</w:t>
      </w:r>
      <w:r w:rsidRPr="00331FB7">
        <w:rPr>
          <w:rFonts w:eastAsia="Times New Roman" w:cs="Times New Roman"/>
          <w:szCs w:val="24"/>
        </w:rPr>
        <w:t xml:space="preserve"> domestic insurance company </w:t>
      </w:r>
      <w:r>
        <w:rPr>
          <w:rFonts w:eastAsia="Times New Roman" w:cs="Times New Roman"/>
          <w:szCs w:val="24"/>
        </w:rPr>
        <w:t>to</w:t>
      </w:r>
      <w:r w:rsidRPr="00331FB7">
        <w:rPr>
          <w:rFonts w:eastAsia="Times New Roman" w:cs="Times New Roman"/>
          <w:szCs w:val="24"/>
        </w:rPr>
        <w:t>, at its option, withdraw a deposit made under Subsection (a)</w:t>
      </w:r>
      <w:r>
        <w:rPr>
          <w:rFonts w:eastAsia="Times New Roman" w:cs="Times New Roman"/>
          <w:szCs w:val="24"/>
        </w:rPr>
        <w:t>, or any portion of the deposit</w:t>
      </w:r>
      <w:r w:rsidRPr="00331FB7">
        <w:rPr>
          <w:rFonts w:eastAsia="Times New Roman" w:cs="Times New Roman"/>
          <w:szCs w:val="24"/>
        </w:rPr>
        <w:t>,</w:t>
      </w:r>
      <w:r>
        <w:rPr>
          <w:rFonts w:eastAsia="Times New Roman" w:cs="Times New Roman"/>
          <w:szCs w:val="24"/>
        </w:rPr>
        <w:t xml:space="preserve"> </w:t>
      </w:r>
      <w:r w:rsidRPr="00331FB7">
        <w:rPr>
          <w:rFonts w:eastAsia="Times New Roman" w:cs="Times New Roman"/>
          <w:szCs w:val="24"/>
        </w:rPr>
        <w:t xml:space="preserve"> after substituting a deposit of securities of a like class and of an amount and value equal to the withdraw</w:t>
      </w:r>
      <w:r>
        <w:rPr>
          <w:rFonts w:eastAsia="Times New Roman" w:cs="Times New Roman"/>
          <w:szCs w:val="24"/>
        </w:rPr>
        <w:t>n deposit or portion of deposit</w:t>
      </w:r>
      <w:r w:rsidRPr="00331FB7">
        <w:rPr>
          <w:rFonts w:eastAsia="Times New Roman" w:cs="Times New Roman"/>
          <w:szCs w:val="24"/>
        </w:rPr>
        <w:t>.</w:t>
      </w:r>
    </w:p>
    <w:p w:rsidR="00722238" w:rsidRPr="00331FB7" w:rsidRDefault="00722238" w:rsidP="003D5262">
      <w:pPr>
        <w:spacing w:after="0" w:line="240" w:lineRule="auto"/>
        <w:jc w:val="both"/>
        <w:rPr>
          <w:rFonts w:eastAsia="Times New Roman" w:cs="Times New Roman"/>
          <w:szCs w:val="24"/>
        </w:rPr>
      </w:pPr>
    </w:p>
    <w:p w:rsidR="00722238" w:rsidRPr="005C2A78" w:rsidRDefault="00722238" w:rsidP="003D5262">
      <w:pPr>
        <w:spacing w:after="0" w:line="240" w:lineRule="auto"/>
        <w:ind w:left="720"/>
        <w:jc w:val="both"/>
        <w:rPr>
          <w:rFonts w:eastAsia="Times New Roman" w:cs="Times New Roman"/>
          <w:szCs w:val="24"/>
        </w:rPr>
      </w:pPr>
      <w:r>
        <w:rPr>
          <w:rFonts w:eastAsia="Times New Roman" w:cs="Times New Roman"/>
          <w:szCs w:val="24"/>
        </w:rPr>
        <w:t xml:space="preserve">(d) Requires the </w:t>
      </w:r>
      <w:r w:rsidRPr="00331FB7">
        <w:rPr>
          <w:rFonts w:eastAsia="Times New Roman" w:cs="Times New Roman"/>
          <w:szCs w:val="24"/>
        </w:rPr>
        <w:t xml:space="preserve">commissioner </w:t>
      </w:r>
      <w:r>
        <w:rPr>
          <w:rFonts w:eastAsia="Times New Roman" w:cs="Times New Roman"/>
          <w:szCs w:val="24"/>
        </w:rPr>
        <w:t>of insurance (commissioner) to</w:t>
      </w:r>
      <w:r w:rsidRPr="00331FB7">
        <w:rPr>
          <w:rFonts w:eastAsia="Times New Roman" w:cs="Times New Roman"/>
          <w:szCs w:val="24"/>
        </w:rPr>
        <w:t xml:space="preserve"> first approve any sec</w:t>
      </w:r>
      <w:r>
        <w:rPr>
          <w:rFonts w:eastAsia="Times New Roman" w:cs="Times New Roman"/>
          <w:szCs w:val="24"/>
        </w:rPr>
        <w:t>urities deposited or withdrawn, rather than securities deposited or being substituted,</w:t>
      </w:r>
      <w:r w:rsidRPr="00331FB7">
        <w:rPr>
          <w:rFonts w:eastAsia="Times New Roman" w:cs="Times New Roman"/>
          <w:szCs w:val="24"/>
        </w:rPr>
        <w:t xml:space="preserve"> under </w:t>
      </w:r>
      <w:r>
        <w:rPr>
          <w:rFonts w:eastAsia="Times New Roman" w:cs="Times New Roman"/>
          <w:szCs w:val="24"/>
        </w:rPr>
        <w:t>Section 841.251 (Deposit with Comptroller).</w:t>
      </w:r>
    </w:p>
    <w:p w:rsidR="00722238" w:rsidRPr="005C2A78" w:rsidRDefault="00722238" w:rsidP="003D5262">
      <w:pPr>
        <w:spacing w:after="0" w:line="240" w:lineRule="auto"/>
        <w:jc w:val="both"/>
        <w:rPr>
          <w:rFonts w:eastAsia="Times New Roman" w:cs="Times New Roman"/>
          <w:szCs w:val="24"/>
        </w:rPr>
      </w:pPr>
    </w:p>
    <w:p w:rsidR="00722238" w:rsidRDefault="00722238" w:rsidP="003D5262">
      <w:pPr>
        <w:spacing w:after="0" w:line="240" w:lineRule="auto"/>
        <w:jc w:val="both"/>
        <w:rPr>
          <w:rFonts w:eastAsia="Times New Roman" w:cs="Times New Roman"/>
          <w:szCs w:val="24"/>
        </w:rPr>
      </w:pPr>
      <w:r w:rsidRPr="005C2A78">
        <w:rPr>
          <w:rFonts w:eastAsia="Times New Roman" w:cs="Times New Roman"/>
          <w:szCs w:val="24"/>
        </w:rPr>
        <w:t xml:space="preserve">SECTION 2. </w:t>
      </w:r>
      <w:r>
        <w:rPr>
          <w:rFonts w:eastAsia="Times New Roman" w:cs="Times New Roman"/>
          <w:szCs w:val="24"/>
        </w:rPr>
        <w:t xml:space="preserve">Amends </w:t>
      </w:r>
      <w:r w:rsidRPr="00331FB7">
        <w:rPr>
          <w:rFonts w:eastAsia="Times New Roman" w:cs="Times New Roman"/>
          <w:szCs w:val="24"/>
        </w:rPr>
        <w:t>Section 843.082, Insurance Code,</w:t>
      </w:r>
      <w:r>
        <w:rPr>
          <w:rFonts w:eastAsia="Times New Roman" w:cs="Times New Roman"/>
          <w:szCs w:val="24"/>
        </w:rPr>
        <w:t xml:space="preserve"> to delete existing text requiring the </w:t>
      </w:r>
      <w:r w:rsidRPr="00331FB7">
        <w:rPr>
          <w:rFonts w:eastAsia="Times New Roman" w:cs="Times New Roman"/>
          <w:szCs w:val="24"/>
        </w:rPr>
        <w:t>commissioner</w:t>
      </w:r>
      <w:r>
        <w:rPr>
          <w:rFonts w:eastAsia="Times New Roman" w:cs="Times New Roman"/>
          <w:szCs w:val="24"/>
        </w:rPr>
        <w:t xml:space="preserve"> to issue a </w:t>
      </w:r>
      <w:r w:rsidRPr="00331FB7">
        <w:rPr>
          <w:rFonts w:eastAsia="Times New Roman" w:cs="Times New Roman"/>
          <w:szCs w:val="24"/>
        </w:rPr>
        <w:t>certificate of authority on payment of the application fee prescribed by Section 843.154(c) (relating</w:t>
      </w:r>
      <w:r>
        <w:rPr>
          <w:rFonts w:eastAsia="Times New Roman" w:cs="Times New Roman"/>
          <w:szCs w:val="24"/>
        </w:rPr>
        <w:t xml:space="preserve"> to the highest amounts a health maintenance organization is required to pay the comptroller) </w:t>
      </w:r>
      <w:r w:rsidRPr="00331FB7">
        <w:rPr>
          <w:rFonts w:eastAsia="Times New Roman" w:cs="Times New Roman"/>
          <w:szCs w:val="24"/>
        </w:rPr>
        <w:t>if the</w:t>
      </w:r>
      <w:r>
        <w:rPr>
          <w:rFonts w:eastAsia="Times New Roman" w:cs="Times New Roman"/>
          <w:szCs w:val="24"/>
        </w:rPr>
        <w:t xml:space="preserve"> commissioner is satisfied that </w:t>
      </w:r>
      <w:r w:rsidRPr="00331FB7">
        <w:rPr>
          <w:rFonts w:eastAsia="Times New Roman" w:cs="Times New Roman"/>
          <w:szCs w:val="24"/>
        </w:rPr>
        <w:t>the health maintenance organization is fully responsible and may reasonably be expected to meet its obligations to enrollees and prospective enrollees, after considering</w:t>
      </w:r>
      <w:r>
        <w:rPr>
          <w:rFonts w:eastAsia="Times New Roman" w:cs="Times New Roman"/>
          <w:szCs w:val="24"/>
        </w:rPr>
        <w:t xml:space="preserve"> </w:t>
      </w:r>
      <w:r w:rsidRPr="00331FB7">
        <w:rPr>
          <w:rFonts w:eastAsia="Times New Roman" w:cs="Times New Roman"/>
          <w:szCs w:val="24"/>
        </w:rPr>
        <w:t>any deposit of cash or securities submitted in accordance with Section 843.405 (Deposit with</w:t>
      </w:r>
      <w:r>
        <w:rPr>
          <w:rFonts w:eastAsia="Times New Roman" w:cs="Times New Roman"/>
          <w:szCs w:val="24"/>
        </w:rPr>
        <w:t xml:space="preserve"> Comptroller) </w:t>
      </w:r>
      <w:r w:rsidRPr="00331FB7">
        <w:rPr>
          <w:rFonts w:eastAsia="Times New Roman" w:cs="Times New Roman"/>
          <w:szCs w:val="24"/>
        </w:rPr>
        <w:t>as a guarantee that th</w:t>
      </w:r>
      <w:r>
        <w:rPr>
          <w:rFonts w:eastAsia="Times New Roman" w:cs="Times New Roman"/>
          <w:szCs w:val="24"/>
        </w:rPr>
        <w:t>e obligations will be performed. Makes a nonsubstantive change.</w:t>
      </w:r>
    </w:p>
    <w:p w:rsidR="00722238" w:rsidRPr="005C2A78" w:rsidRDefault="00722238" w:rsidP="003D5262">
      <w:pPr>
        <w:spacing w:after="0" w:line="240" w:lineRule="auto"/>
        <w:jc w:val="both"/>
        <w:rPr>
          <w:rFonts w:eastAsia="Times New Roman" w:cs="Times New Roman"/>
          <w:szCs w:val="24"/>
        </w:rPr>
      </w:pPr>
    </w:p>
    <w:p w:rsidR="00722238" w:rsidRPr="00331FB7" w:rsidRDefault="00722238" w:rsidP="003D5262">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w:t>
      </w:r>
      <w:r w:rsidRPr="00331FB7">
        <w:rPr>
          <w:rFonts w:eastAsia="Times New Roman" w:cs="Times New Roman"/>
          <w:szCs w:val="24"/>
        </w:rPr>
        <w:t>Subchapter L, Chapter 843, Insurance Code, by adding Section 843.4055</w:t>
      </w:r>
      <w:r>
        <w:rPr>
          <w:rFonts w:eastAsia="Times New Roman" w:cs="Times New Roman"/>
          <w:szCs w:val="24"/>
        </w:rPr>
        <w:t>,</w:t>
      </w:r>
      <w:r w:rsidRPr="00331FB7">
        <w:rPr>
          <w:rFonts w:eastAsia="Times New Roman" w:cs="Times New Roman"/>
          <w:szCs w:val="24"/>
        </w:rPr>
        <w:t xml:space="preserve"> as follows:</w:t>
      </w:r>
    </w:p>
    <w:p w:rsidR="00722238" w:rsidRPr="00331FB7" w:rsidRDefault="00722238" w:rsidP="003D5262">
      <w:pPr>
        <w:spacing w:after="0" w:line="240" w:lineRule="auto"/>
        <w:jc w:val="both"/>
        <w:rPr>
          <w:rFonts w:eastAsia="Times New Roman" w:cs="Times New Roman"/>
          <w:szCs w:val="24"/>
        </w:rPr>
      </w:pPr>
    </w:p>
    <w:p w:rsidR="00722238" w:rsidRPr="00331FB7" w:rsidRDefault="00722238" w:rsidP="003D5262">
      <w:pPr>
        <w:spacing w:after="0" w:line="240" w:lineRule="auto"/>
        <w:ind w:left="720"/>
        <w:jc w:val="both"/>
        <w:rPr>
          <w:rFonts w:eastAsia="Times New Roman" w:cs="Times New Roman"/>
          <w:szCs w:val="24"/>
        </w:rPr>
      </w:pPr>
      <w:r w:rsidRPr="00331FB7">
        <w:rPr>
          <w:rFonts w:eastAsia="Times New Roman" w:cs="Times New Roman"/>
          <w:szCs w:val="24"/>
        </w:rPr>
        <w:t>Sec. 843.4055.  DEPOSIT WITH OR WITHDRAWAL FROM COMPTROLLER. (a) A</w:t>
      </w:r>
      <w:r>
        <w:rPr>
          <w:rFonts w:eastAsia="Times New Roman" w:cs="Times New Roman"/>
          <w:szCs w:val="24"/>
        </w:rPr>
        <w:t>uthorizes a</w:t>
      </w:r>
      <w:r w:rsidRPr="00331FB7">
        <w:rPr>
          <w:rFonts w:eastAsia="Times New Roman" w:cs="Times New Roman"/>
          <w:szCs w:val="24"/>
        </w:rPr>
        <w:t xml:space="preserve"> health maintenance organization </w:t>
      </w:r>
      <w:r>
        <w:rPr>
          <w:rFonts w:eastAsia="Times New Roman" w:cs="Times New Roman"/>
          <w:szCs w:val="24"/>
        </w:rPr>
        <w:t>to</w:t>
      </w:r>
      <w:r w:rsidRPr="00331FB7">
        <w:rPr>
          <w:rFonts w:eastAsia="Times New Roman" w:cs="Times New Roman"/>
          <w:szCs w:val="24"/>
        </w:rPr>
        <w:t>, at its option and after receiving commissioner approval, deposit with the comptroller cash, securities, or any combination of cash, securities, and other guarantees.</w:t>
      </w:r>
    </w:p>
    <w:p w:rsidR="00722238" w:rsidRPr="00331FB7" w:rsidRDefault="00722238" w:rsidP="003D5262">
      <w:pPr>
        <w:spacing w:after="0" w:line="240" w:lineRule="auto"/>
        <w:jc w:val="both"/>
        <w:rPr>
          <w:rFonts w:eastAsia="Times New Roman" w:cs="Times New Roman"/>
          <w:szCs w:val="24"/>
        </w:rPr>
      </w:pPr>
    </w:p>
    <w:p w:rsidR="00722238" w:rsidRDefault="00722238" w:rsidP="003D5262">
      <w:pPr>
        <w:spacing w:after="0" w:line="240" w:lineRule="auto"/>
        <w:ind w:left="1440"/>
        <w:jc w:val="both"/>
        <w:rPr>
          <w:rFonts w:eastAsia="Times New Roman" w:cs="Times New Roman"/>
          <w:szCs w:val="24"/>
        </w:rPr>
      </w:pPr>
      <w:r>
        <w:rPr>
          <w:rFonts w:eastAsia="Times New Roman" w:cs="Times New Roman"/>
          <w:szCs w:val="24"/>
        </w:rPr>
        <w:t>(b) Authorizes a</w:t>
      </w:r>
      <w:r w:rsidRPr="00331FB7">
        <w:rPr>
          <w:rFonts w:eastAsia="Times New Roman" w:cs="Times New Roman"/>
          <w:szCs w:val="24"/>
        </w:rPr>
        <w:t xml:space="preserve"> health maintenance organization </w:t>
      </w:r>
      <w:r>
        <w:rPr>
          <w:rFonts w:eastAsia="Times New Roman" w:cs="Times New Roman"/>
          <w:szCs w:val="24"/>
        </w:rPr>
        <w:t>to</w:t>
      </w:r>
      <w:r w:rsidRPr="00331FB7">
        <w:rPr>
          <w:rFonts w:eastAsia="Times New Roman" w:cs="Times New Roman"/>
          <w:szCs w:val="24"/>
        </w:rPr>
        <w:t>, at its option and after receiving commissioner approval, withdraw a deposit made under Subsection (a) or any portion of the deposit.</w:t>
      </w:r>
    </w:p>
    <w:p w:rsidR="00722238" w:rsidRDefault="00722238" w:rsidP="003D5262">
      <w:pPr>
        <w:spacing w:after="0" w:line="240" w:lineRule="auto"/>
        <w:ind w:left="1440"/>
        <w:jc w:val="both"/>
        <w:rPr>
          <w:rFonts w:eastAsia="Times New Roman" w:cs="Times New Roman"/>
          <w:szCs w:val="24"/>
        </w:rPr>
      </w:pPr>
    </w:p>
    <w:p w:rsidR="00722238" w:rsidRDefault="00722238" w:rsidP="003D5262">
      <w:pPr>
        <w:spacing w:after="0" w:line="240" w:lineRule="auto"/>
        <w:jc w:val="both"/>
        <w:rPr>
          <w:rFonts w:eastAsia="Times New Roman" w:cs="Times New Roman"/>
          <w:szCs w:val="24"/>
        </w:rPr>
      </w:pPr>
      <w:r>
        <w:rPr>
          <w:rFonts w:eastAsia="Times New Roman" w:cs="Times New Roman"/>
          <w:szCs w:val="24"/>
        </w:rPr>
        <w:t xml:space="preserve">SECTION 4. Amends </w:t>
      </w:r>
      <w:r w:rsidRPr="00331FB7">
        <w:rPr>
          <w:rFonts w:eastAsia="Times New Roman" w:cs="Times New Roman"/>
          <w:szCs w:val="24"/>
        </w:rPr>
        <w:t>Section 534.153, Health and Safety Code</w:t>
      </w:r>
      <w:r>
        <w:rPr>
          <w:rFonts w:eastAsia="Times New Roman" w:cs="Times New Roman"/>
          <w:szCs w:val="24"/>
        </w:rPr>
        <w:t>, as follows:</w:t>
      </w:r>
    </w:p>
    <w:p w:rsidR="00722238" w:rsidRDefault="00722238" w:rsidP="003D5262">
      <w:pPr>
        <w:spacing w:after="0" w:line="240" w:lineRule="auto"/>
        <w:jc w:val="both"/>
        <w:rPr>
          <w:rFonts w:eastAsia="Times New Roman" w:cs="Times New Roman"/>
          <w:szCs w:val="24"/>
        </w:rPr>
      </w:pPr>
    </w:p>
    <w:p w:rsidR="00722238" w:rsidRDefault="00722238" w:rsidP="003D5262">
      <w:pPr>
        <w:spacing w:after="0" w:line="240" w:lineRule="auto"/>
        <w:ind w:left="720"/>
        <w:jc w:val="both"/>
        <w:rPr>
          <w:rFonts w:eastAsia="Times New Roman" w:cs="Times New Roman"/>
          <w:szCs w:val="24"/>
        </w:rPr>
      </w:pPr>
      <w:r w:rsidRPr="00331FB7">
        <w:rPr>
          <w:rFonts w:eastAsia="Times New Roman" w:cs="Times New Roman"/>
          <w:szCs w:val="24"/>
        </w:rPr>
        <w:t xml:space="preserve">Sec. 534.153.  APPLICATION OF LAWS AND RULES. </w:t>
      </w:r>
      <w:r>
        <w:rPr>
          <w:rFonts w:eastAsia="Times New Roman" w:cs="Times New Roman"/>
          <w:szCs w:val="24"/>
        </w:rPr>
        <w:t>Authorizes the</w:t>
      </w:r>
      <w:r w:rsidRPr="00331FB7">
        <w:rPr>
          <w:rFonts w:eastAsia="Times New Roman" w:cs="Times New Roman"/>
          <w:szCs w:val="24"/>
        </w:rPr>
        <w:t xml:space="preserve"> commissioner </w:t>
      </w:r>
      <w:r>
        <w:rPr>
          <w:rFonts w:eastAsia="Times New Roman" w:cs="Times New Roman"/>
          <w:szCs w:val="24"/>
        </w:rPr>
        <w:t>to</w:t>
      </w:r>
      <w:r w:rsidRPr="00331FB7">
        <w:rPr>
          <w:rFonts w:eastAsia="Times New Roman" w:cs="Times New Roman"/>
          <w:szCs w:val="24"/>
        </w:rPr>
        <w:t xml:space="preserve"> adopt rules as necessary to accept funding sources other than the sources</w:t>
      </w:r>
      <w:r>
        <w:rPr>
          <w:rFonts w:eastAsia="Times New Roman" w:cs="Times New Roman"/>
          <w:szCs w:val="24"/>
        </w:rPr>
        <w:t xml:space="preserve"> specified by Section 843.4055, Insurance Code, rather than Section 843.405</w:t>
      </w:r>
      <w:r w:rsidRPr="00331FB7">
        <w:rPr>
          <w:rFonts w:eastAsia="Times New Roman" w:cs="Times New Roman"/>
          <w:szCs w:val="24"/>
        </w:rPr>
        <w:t xml:space="preserve">, Insurance Code, from a nonprofit health maintenance organization created and operating under </w:t>
      </w:r>
      <w:r>
        <w:rPr>
          <w:rFonts w:eastAsia="Times New Roman" w:cs="Times New Roman"/>
          <w:szCs w:val="24"/>
        </w:rPr>
        <w:t>S</w:t>
      </w:r>
      <w:r w:rsidRPr="00331FB7">
        <w:rPr>
          <w:rFonts w:eastAsia="Times New Roman" w:cs="Times New Roman"/>
          <w:szCs w:val="24"/>
        </w:rPr>
        <w:t>ubchapter</w:t>
      </w:r>
      <w:r>
        <w:rPr>
          <w:rFonts w:eastAsia="Times New Roman" w:cs="Times New Roman"/>
          <w:szCs w:val="24"/>
        </w:rPr>
        <w:t xml:space="preserve"> C (Health M</w:t>
      </w:r>
      <w:r w:rsidRPr="00331FB7">
        <w:rPr>
          <w:rFonts w:eastAsia="Times New Roman" w:cs="Times New Roman"/>
          <w:szCs w:val="24"/>
        </w:rPr>
        <w:t xml:space="preserve">aintenance </w:t>
      </w:r>
      <w:r>
        <w:rPr>
          <w:rFonts w:eastAsia="Times New Roman" w:cs="Times New Roman"/>
          <w:szCs w:val="24"/>
        </w:rPr>
        <w:t>Organizations)</w:t>
      </w:r>
      <w:r w:rsidRPr="00331FB7">
        <w:rPr>
          <w:rFonts w:eastAsia="Times New Roman" w:cs="Times New Roman"/>
          <w:szCs w:val="24"/>
        </w:rPr>
        <w:t>, to meet the minimum surplus requirements of that section.</w:t>
      </w:r>
    </w:p>
    <w:p w:rsidR="00722238" w:rsidRDefault="00722238" w:rsidP="003D5262">
      <w:pPr>
        <w:spacing w:after="0" w:line="240" w:lineRule="auto"/>
        <w:ind w:left="720"/>
        <w:jc w:val="both"/>
        <w:rPr>
          <w:rFonts w:eastAsia="Times New Roman" w:cs="Times New Roman"/>
          <w:szCs w:val="24"/>
        </w:rPr>
      </w:pPr>
    </w:p>
    <w:p w:rsidR="00722238" w:rsidRDefault="00722238" w:rsidP="003D5262">
      <w:pPr>
        <w:spacing w:after="0" w:line="240" w:lineRule="auto"/>
        <w:jc w:val="both"/>
        <w:rPr>
          <w:rFonts w:eastAsia="Times New Roman" w:cs="Times New Roman"/>
          <w:szCs w:val="24"/>
        </w:rPr>
      </w:pPr>
      <w:r>
        <w:rPr>
          <w:rFonts w:eastAsia="Times New Roman" w:cs="Times New Roman"/>
          <w:szCs w:val="24"/>
        </w:rPr>
        <w:t xml:space="preserve">SECTION 5. Repealer: </w:t>
      </w:r>
      <w:r w:rsidRPr="00331FB7">
        <w:rPr>
          <w:rFonts w:eastAsia="Times New Roman" w:cs="Times New Roman"/>
          <w:szCs w:val="24"/>
        </w:rPr>
        <w:t>Section 841.355</w:t>
      </w:r>
      <w:r>
        <w:rPr>
          <w:rFonts w:eastAsia="Times New Roman" w:cs="Times New Roman"/>
          <w:szCs w:val="24"/>
        </w:rPr>
        <w:t xml:space="preserve"> (</w:t>
      </w:r>
      <w:r w:rsidRPr="00331FB7">
        <w:rPr>
          <w:rFonts w:eastAsia="Times New Roman" w:cs="Times New Roman"/>
          <w:szCs w:val="24"/>
        </w:rPr>
        <w:t xml:space="preserve">Withdrawal </w:t>
      </w:r>
      <w:r>
        <w:rPr>
          <w:rFonts w:eastAsia="Times New Roman" w:cs="Times New Roman"/>
          <w:szCs w:val="24"/>
        </w:rPr>
        <w:t>o</w:t>
      </w:r>
      <w:r w:rsidRPr="00331FB7">
        <w:rPr>
          <w:rFonts w:eastAsia="Times New Roman" w:cs="Times New Roman"/>
          <w:szCs w:val="24"/>
        </w:rPr>
        <w:t xml:space="preserve">f Deposit After Merger, Consolidation, </w:t>
      </w:r>
      <w:r>
        <w:rPr>
          <w:rFonts w:eastAsia="Times New Roman" w:cs="Times New Roman"/>
          <w:szCs w:val="24"/>
        </w:rPr>
        <w:t>o</w:t>
      </w:r>
      <w:r w:rsidRPr="00331FB7">
        <w:rPr>
          <w:rFonts w:eastAsia="Times New Roman" w:cs="Times New Roman"/>
          <w:szCs w:val="24"/>
        </w:rPr>
        <w:t>r Total Reinsurance</w:t>
      </w:r>
      <w:r>
        <w:rPr>
          <w:rFonts w:eastAsia="Times New Roman" w:cs="Times New Roman"/>
          <w:szCs w:val="24"/>
        </w:rPr>
        <w:t xml:space="preserve">), Insurance Code. </w:t>
      </w:r>
    </w:p>
    <w:p w:rsidR="00722238" w:rsidRDefault="00722238" w:rsidP="003D5262">
      <w:pPr>
        <w:spacing w:after="0" w:line="240" w:lineRule="auto"/>
        <w:jc w:val="both"/>
        <w:rPr>
          <w:rFonts w:eastAsia="Times New Roman" w:cs="Times New Roman"/>
          <w:szCs w:val="24"/>
        </w:rPr>
      </w:pPr>
    </w:p>
    <w:p w:rsidR="00722238" w:rsidRDefault="00722238" w:rsidP="003D5262">
      <w:pPr>
        <w:spacing w:after="0" w:line="240" w:lineRule="auto"/>
        <w:ind w:left="720"/>
        <w:jc w:val="both"/>
        <w:rPr>
          <w:rFonts w:eastAsia="Times New Roman" w:cs="Times New Roman"/>
          <w:szCs w:val="24"/>
        </w:rPr>
      </w:pPr>
      <w:r>
        <w:rPr>
          <w:rFonts w:eastAsia="Times New Roman" w:cs="Times New Roman"/>
          <w:szCs w:val="24"/>
        </w:rPr>
        <w:t>Repealer: Section 841.357 (</w:t>
      </w:r>
      <w:r w:rsidRPr="00331FB7">
        <w:rPr>
          <w:rFonts w:eastAsia="Times New Roman" w:cs="Times New Roman"/>
          <w:szCs w:val="24"/>
        </w:rPr>
        <w:t xml:space="preserve">Maintenance </w:t>
      </w:r>
      <w:r>
        <w:rPr>
          <w:rFonts w:eastAsia="Times New Roman" w:cs="Times New Roman"/>
          <w:szCs w:val="24"/>
        </w:rPr>
        <w:t>o</w:t>
      </w:r>
      <w:r w:rsidRPr="00331FB7">
        <w:rPr>
          <w:rFonts w:eastAsia="Times New Roman" w:cs="Times New Roman"/>
          <w:szCs w:val="24"/>
        </w:rPr>
        <w:t>f Deposit</w:t>
      </w:r>
      <w:r>
        <w:rPr>
          <w:rFonts w:eastAsia="Times New Roman" w:cs="Times New Roman"/>
          <w:szCs w:val="24"/>
        </w:rPr>
        <w:t>), Insurance Code.</w:t>
      </w:r>
    </w:p>
    <w:p w:rsidR="00722238" w:rsidRDefault="00722238" w:rsidP="003D5262">
      <w:pPr>
        <w:spacing w:after="0" w:line="240" w:lineRule="auto"/>
        <w:jc w:val="both"/>
        <w:rPr>
          <w:rFonts w:eastAsia="Times New Roman" w:cs="Times New Roman"/>
          <w:szCs w:val="24"/>
        </w:rPr>
      </w:pPr>
    </w:p>
    <w:p w:rsidR="00722238" w:rsidRDefault="00722238" w:rsidP="003D5262">
      <w:pPr>
        <w:spacing w:after="0" w:line="240" w:lineRule="auto"/>
        <w:ind w:left="720"/>
        <w:jc w:val="both"/>
        <w:rPr>
          <w:rFonts w:eastAsia="Times New Roman" w:cs="Times New Roman"/>
          <w:szCs w:val="24"/>
        </w:rPr>
      </w:pPr>
      <w:r>
        <w:rPr>
          <w:rFonts w:eastAsia="Times New Roman" w:cs="Times New Roman"/>
          <w:szCs w:val="24"/>
        </w:rPr>
        <w:t>Repealer:</w:t>
      </w:r>
      <w:r w:rsidRPr="00331FB7">
        <w:t xml:space="preserve"> </w:t>
      </w:r>
      <w:r>
        <w:rPr>
          <w:rFonts w:eastAsia="Times New Roman" w:cs="Times New Roman"/>
          <w:szCs w:val="24"/>
        </w:rPr>
        <w:t xml:space="preserve">Sections 843.105(d) (relating to the requirement that the commissioner disapprove a proposed management contract except in certain circumstances), (e) (relating to the requirements by which a fidelity bond must be issued), </w:t>
      </w:r>
      <w:r w:rsidRPr="00331FB7">
        <w:rPr>
          <w:rFonts w:eastAsia="Times New Roman" w:cs="Times New Roman"/>
          <w:szCs w:val="24"/>
        </w:rPr>
        <w:t>(</w:t>
      </w:r>
      <w:r>
        <w:rPr>
          <w:rFonts w:eastAsia="Times New Roman" w:cs="Times New Roman"/>
          <w:szCs w:val="24"/>
        </w:rPr>
        <w:t>f</w:t>
      </w:r>
      <w:r w:rsidRPr="00331FB7">
        <w:rPr>
          <w:rFonts w:eastAsia="Times New Roman" w:cs="Times New Roman"/>
          <w:szCs w:val="24"/>
        </w:rPr>
        <w:t xml:space="preserve">) </w:t>
      </w:r>
      <w:r>
        <w:rPr>
          <w:rFonts w:eastAsia="Times New Roman" w:cs="Times New Roman"/>
          <w:szCs w:val="24"/>
        </w:rPr>
        <w:t xml:space="preserve">(relating to the required obligations of the fidelity bond), </w:t>
      </w:r>
      <w:r w:rsidRPr="00331FB7">
        <w:rPr>
          <w:rFonts w:eastAsia="Times New Roman" w:cs="Times New Roman"/>
          <w:szCs w:val="24"/>
        </w:rPr>
        <w:t>and (</w:t>
      </w:r>
      <w:r>
        <w:rPr>
          <w:rFonts w:eastAsia="Times New Roman" w:cs="Times New Roman"/>
          <w:szCs w:val="24"/>
        </w:rPr>
        <w:t>g</w:t>
      </w:r>
      <w:r w:rsidRPr="00331FB7">
        <w:rPr>
          <w:rFonts w:eastAsia="Times New Roman" w:cs="Times New Roman"/>
          <w:szCs w:val="24"/>
        </w:rPr>
        <w:t>)</w:t>
      </w:r>
      <w:r>
        <w:rPr>
          <w:rFonts w:eastAsia="Times New Roman" w:cs="Times New Roman"/>
          <w:szCs w:val="24"/>
        </w:rPr>
        <w:t xml:space="preserve"> (relating to the alternatives to fidelity bonds that </w:t>
      </w:r>
      <w:r w:rsidRPr="00331FB7">
        <w:rPr>
          <w:rFonts w:eastAsia="Times New Roman" w:cs="Times New Roman"/>
          <w:szCs w:val="24"/>
        </w:rPr>
        <w:t xml:space="preserve">the management contractor </w:t>
      </w:r>
      <w:r>
        <w:rPr>
          <w:rFonts w:eastAsia="Times New Roman" w:cs="Times New Roman"/>
          <w:szCs w:val="24"/>
        </w:rPr>
        <w:t>is authorized to</w:t>
      </w:r>
      <w:r w:rsidRPr="00331FB7">
        <w:rPr>
          <w:rFonts w:eastAsia="Times New Roman" w:cs="Times New Roman"/>
          <w:szCs w:val="24"/>
        </w:rPr>
        <w:t xml:space="preserve"> deposit with the comptroller</w:t>
      </w:r>
      <w:r>
        <w:rPr>
          <w:rFonts w:eastAsia="Times New Roman" w:cs="Times New Roman"/>
          <w:szCs w:val="24"/>
        </w:rPr>
        <w:t>), Insurance Code.</w:t>
      </w:r>
    </w:p>
    <w:p w:rsidR="00722238" w:rsidRDefault="00722238" w:rsidP="003D5262">
      <w:pPr>
        <w:spacing w:after="0" w:line="240" w:lineRule="auto"/>
        <w:ind w:left="720"/>
        <w:jc w:val="both"/>
        <w:rPr>
          <w:rFonts w:eastAsia="Times New Roman" w:cs="Times New Roman"/>
          <w:szCs w:val="24"/>
        </w:rPr>
      </w:pPr>
    </w:p>
    <w:p w:rsidR="00722238" w:rsidRDefault="00722238" w:rsidP="003D5262">
      <w:pPr>
        <w:spacing w:after="0" w:line="240" w:lineRule="auto"/>
        <w:ind w:left="720"/>
        <w:jc w:val="both"/>
        <w:rPr>
          <w:rFonts w:eastAsia="Times New Roman" w:cs="Times New Roman"/>
          <w:szCs w:val="24"/>
        </w:rPr>
      </w:pPr>
      <w:r>
        <w:rPr>
          <w:rFonts w:eastAsia="Times New Roman" w:cs="Times New Roman"/>
          <w:szCs w:val="24"/>
        </w:rPr>
        <w:t xml:space="preserve">Repealer: </w:t>
      </w:r>
      <w:r w:rsidRPr="00331FB7">
        <w:rPr>
          <w:rFonts w:eastAsia="Times New Roman" w:cs="Times New Roman"/>
          <w:szCs w:val="24"/>
        </w:rPr>
        <w:t>Section 843.402</w:t>
      </w:r>
      <w:r>
        <w:rPr>
          <w:rFonts w:eastAsia="Times New Roman" w:cs="Times New Roman"/>
          <w:szCs w:val="24"/>
        </w:rPr>
        <w:t xml:space="preserve"> (</w:t>
      </w:r>
      <w:r w:rsidRPr="00331FB7">
        <w:rPr>
          <w:rFonts w:eastAsia="Times New Roman" w:cs="Times New Roman"/>
          <w:szCs w:val="24"/>
        </w:rPr>
        <w:t xml:space="preserve">Officers' </w:t>
      </w:r>
      <w:r>
        <w:rPr>
          <w:rFonts w:eastAsia="Times New Roman" w:cs="Times New Roman"/>
          <w:szCs w:val="24"/>
        </w:rPr>
        <w:t>a</w:t>
      </w:r>
      <w:r w:rsidRPr="00331FB7">
        <w:rPr>
          <w:rFonts w:eastAsia="Times New Roman" w:cs="Times New Roman"/>
          <w:szCs w:val="24"/>
        </w:rPr>
        <w:t>nd Employees' Bon</w:t>
      </w:r>
      <w:r>
        <w:rPr>
          <w:rFonts w:eastAsia="Times New Roman" w:cs="Times New Roman"/>
          <w:szCs w:val="24"/>
        </w:rPr>
        <w:t xml:space="preserve">d), Insurance Code. </w:t>
      </w:r>
    </w:p>
    <w:p w:rsidR="00722238" w:rsidRDefault="00722238" w:rsidP="003D5262">
      <w:pPr>
        <w:spacing w:after="0" w:line="240" w:lineRule="auto"/>
        <w:ind w:left="720"/>
        <w:jc w:val="both"/>
        <w:rPr>
          <w:rFonts w:eastAsia="Times New Roman" w:cs="Times New Roman"/>
          <w:szCs w:val="24"/>
        </w:rPr>
      </w:pPr>
    </w:p>
    <w:p w:rsidR="00722238" w:rsidRDefault="00722238" w:rsidP="003D5262">
      <w:pPr>
        <w:spacing w:after="0" w:line="240" w:lineRule="auto"/>
        <w:ind w:left="720"/>
        <w:jc w:val="both"/>
        <w:rPr>
          <w:rFonts w:eastAsia="Times New Roman" w:cs="Times New Roman"/>
          <w:szCs w:val="24"/>
        </w:rPr>
      </w:pPr>
      <w:r>
        <w:rPr>
          <w:rFonts w:eastAsia="Times New Roman" w:cs="Times New Roman"/>
          <w:szCs w:val="24"/>
        </w:rPr>
        <w:t>Repealer: Section 843.405</w:t>
      </w:r>
      <w:r w:rsidRPr="00331FB7">
        <w:rPr>
          <w:rFonts w:eastAsia="Times New Roman" w:cs="Times New Roman"/>
          <w:szCs w:val="24"/>
        </w:rPr>
        <w:t xml:space="preserve"> </w:t>
      </w:r>
      <w:r>
        <w:rPr>
          <w:rFonts w:eastAsia="Times New Roman" w:cs="Times New Roman"/>
          <w:szCs w:val="24"/>
        </w:rPr>
        <w:t>(Deposit with Comptroller), Insurance Code.</w:t>
      </w:r>
    </w:p>
    <w:p w:rsidR="00722238" w:rsidRDefault="00722238" w:rsidP="003D5262">
      <w:pPr>
        <w:spacing w:after="0" w:line="240" w:lineRule="auto"/>
        <w:ind w:left="720"/>
        <w:jc w:val="both"/>
        <w:rPr>
          <w:rFonts w:eastAsia="Times New Roman" w:cs="Times New Roman"/>
          <w:szCs w:val="24"/>
        </w:rPr>
      </w:pPr>
    </w:p>
    <w:p w:rsidR="00722238" w:rsidRPr="00331FB7" w:rsidRDefault="00722238" w:rsidP="003D5262">
      <w:pPr>
        <w:spacing w:after="0" w:line="240" w:lineRule="auto"/>
        <w:jc w:val="both"/>
        <w:rPr>
          <w:rFonts w:eastAsia="Times New Roman" w:cs="Times New Roman"/>
          <w:szCs w:val="24"/>
        </w:rPr>
      </w:pPr>
      <w:r w:rsidRPr="00331FB7">
        <w:rPr>
          <w:rFonts w:eastAsia="Times New Roman" w:cs="Times New Roman"/>
          <w:szCs w:val="24"/>
        </w:rPr>
        <w:t xml:space="preserve">SECTION 6. </w:t>
      </w:r>
      <w:r>
        <w:rPr>
          <w:rFonts w:eastAsia="Times New Roman" w:cs="Times New Roman"/>
          <w:szCs w:val="24"/>
        </w:rPr>
        <w:t>Requires the comptroller, o</w:t>
      </w:r>
      <w:r w:rsidRPr="00331FB7">
        <w:rPr>
          <w:rFonts w:eastAsia="Times New Roman" w:cs="Times New Roman"/>
          <w:szCs w:val="24"/>
        </w:rPr>
        <w:t xml:space="preserve">n the effective date of this Act, </w:t>
      </w:r>
      <w:r>
        <w:rPr>
          <w:rFonts w:eastAsia="Times New Roman" w:cs="Times New Roman"/>
          <w:szCs w:val="24"/>
        </w:rPr>
        <w:t xml:space="preserve">to </w:t>
      </w:r>
      <w:r w:rsidRPr="00331FB7">
        <w:rPr>
          <w:rFonts w:eastAsia="Times New Roman" w:cs="Times New Roman"/>
          <w:szCs w:val="24"/>
        </w:rPr>
        <w:t>release, transfer, and deliver to the owner any deposits made by a health maintenance organization under former Sections 843.105(g), 843.402, and 843.405, Insurance Code.</w:t>
      </w:r>
    </w:p>
    <w:p w:rsidR="00722238" w:rsidRPr="00331FB7" w:rsidRDefault="00722238" w:rsidP="003D5262">
      <w:pPr>
        <w:spacing w:after="0" w:line="240" w:lineRule="auto"/>
        <w:jc w:val="both"/>
        <w:rPr>
          <w:rFonts w:eastAsia="Times New Roman" w:cs="Times New Roman"/>
          <w:szCs w:val="24"/>
        </w:rPr>
      </w:pPr>
    </w:p>
    <w:p w:rsidR="00722238" w:rsidRPr="00331FB7" w:rsidRDefault="00722238" w:rsidP="003D5262">
      <w:pPr>
        <w:spacing w:after="0" w:line="240" w:lineRule="auto"/>
        <w:jc w:val="both"/>
        <w:rPr>
          <w:rFonts w:eastAsia="Times New Roman" w:cs="Times New Roman"/>
          <w:szCs w:val="24"/>
        </w:rPr>
      </w:pPr>
      <w:r w:rsidRPr="00331FB7">
        <w:rPr>
          <w:rFonts w:eastAsia="Times New Roman" w:cs="Times New Roman"/>
          <w:szCs w:val="24"/>
        </w:rPr>
        <w:t xml:space="preserve">SECTION 7.  </w:t>
      </w:r>
      <w:r>
        <w:rPr>
          <w:rFonts w:eastAsia="Times New Roman" w:cs="Times New Roman"/>
          <w:szCs w:val="24"/>
        </w:rPr>
        <w:t>Effective date:</w:t>
      </w:r>
      <w:r w:rsidRPr="00331FB7">
        <w:rPr>
          <w:rFonts w:eastAsia="Times New Roman" w:cs="Times New Roman"/>
          <w:szCs w:val="24"/>
        </w:rPr>
        <w:t xml:space="preserve"> September 1, 2021.</w:t>
      </w:r>
    </w:p>
    <w:sectPr w:rsidR="00722238" w:rsidRPr="00331FB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60" w:rsidRDefault="00BE2960" w:rsidP="000F1DF9">
      <w:pPr>
        <w:spacing w:after="0" w:line="240" w:lineRule="auto"/>
      </w:pPr>
      <w:r>
        <w:separator/>
      </w:r>
    </w:p>
  </w:endnote>
  <w:endnote w:type="continuationSeparator" w:id="0">
    <w:p w:rsidR="00BE2960" w:rsidRDefault="00BE29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29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2238">
                <w:rPr>
                  <w:sz w:val="20"/>
                  <w:szCs w:val="20"/>
                </w:rPr>
                <w:t>SEM,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22238">
                <w:rPr>
                  <w:sz w:val="20"/>
                  <w:szCs w:val="20"/>
                </w:rPr>
                <w:t>H.B. 3045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2223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29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223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223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60" w:rsidRDefault="00BE2960" w:rsidP="000F1DF9">
      <w:pPr>
        <w:spacing w:after="0" w:line="240" w:lineRule="auto"/>
      </w:pPr>
      <w:r>
        <w:separator/>
      </w:r>
    </w:p>
  </w:footnote>
  <w:footnote w:type="continuationSeparator" w:id="0">
    <w:p w:rsidR="00BE2960" w:rsidRDefault="00BE296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2238"/>
    <w:rsid w:val="00774EC7"/>
    <w:rsid w:val="00833061"/>
    <w:rsid w:val="008A6859"/>
    <w:rsid w:val="0093341F"/>
    <w:rsid w:val="009562E3"/>
    <w:rsid w:val="00986E9F"/>
    <w:rsid w:val="00AE3F44"/>
    <w:rsid w:val="00B43543"/>
    <w:rsid w:val="00B53F07"/>
    <w:rsid w:val="00B97023"/>
    <w:rsid w:val="00BC7495"/>
    <w:rsid w:val="00BD0CEE"/>
    <w:rsid w:val="00BE2960"/>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D317F9-DABA-45F8-A384-1E4A2DAB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22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B8A31C526F4902807D5DDF529D05C9"/>
        <w:category>
          <w:name w:val="General"/>
          <w:gallery w:val="placeholder"/>
        </w:category>
        <w:types>
          <w:type w:val="bbPlcHdr"/>
        </w:types>
        <w:behaviors>
          <w:behavior w:val="content"/>
        </w:behaviors>
        <w:guid w:val="{77D6A7E0-F8B7-47B0-97BA-9702F5325EB2}"/>
      </w:docPartPr>
      <w:docPartBody>
        <w:p w:rsidR="00000000" w:rsidRDefault="00181221"/>
      </w:docPartBody>
    </w:docPart>
    <w:docPart>
      <w:docPartPr>
        <w:name w:val="B3429E05EB834746B62063A0B99782B6"/>
        <w:category>
          <w:name w:val="General"/>
          <w:gallery w:val="placeholder"/>
        </w:category>
        <w:types>
          <w:type w:val="bbPlcHdr"/>
        </w:types>
        <w:behaviors>
          <w:behavior w:val="content"/>
        </w:behaviors>
        <w:guid w:val="{5D42D23E-729F-4171-89FC-6CD41EB7603A}"/>
      </w:docPartPr>
      <w:docPartBody>
        <w:p w:rsidR="00000000" w:rsidRDefault="00181221"/>
      </w:docPartBody>
    </w:docPart>
    <w:docPart>
      <w:docPartPr>
        <w:name w:val="55BA7A7CDF974CFABCE2FBEE055ACD1E"/>
        <w:category>
          <w:name w:val="General"/>
          <w:gallery w:val="placeholder"/>
        </w:category>
        <w:types>
          <w:type w:val="bbPlcHdr"/>
        </w:types>
        <w:behaviors>
          <w:behavior w:val="content"/>
        </w:behaviors>
        <w:guid w:val="{E65CD3BF-19D1-44E2-8556-51A10BB3246D}"/>
      </w:docPartPr>
      <w:docPartBody>
        <w:p w:rsidR="00000000" w:rsidRDefault="00181221"/>
      </w:docPartBody>
    </w:docPart>
    <w:docPart>
      <w:docPartPr>
        <w:name w:val="0BDCE7A020A7486CAAA69B3FE522DFD5"/>
        <w:category>
          <w:name w:val="General"/>
          <w:gallery w:val="placeholder"/>
        </w:category>
        <w:types>
          <w:type w:val="bbPlcHdr"/>
        </w:types>
        <w:behaviors>
          <w:behavior w:val="content"/>
        </w:behaviors>
        <w:guid w:val="{2E748468-84BD-48B5-8EF4-73D28F3CE5D5}"/>
      </w:docPartPr>
      <w:docPartBody>
        <w:p w:rsidR="00000000" w:rsidRDefault="00181221"/>
      </w:docPartBody>
    </w:docPart>
    <w:docPart>
      <w:docPartPr>
        <w:name w:val="BA976A2A6C0C4AA4960816DA612291AA"/>
        <w:category>
          <w:name w:val="General"/>
          <w:gallery w:val="placeholder"/>
        </w:category>
        <w:types>
          <w:type w:val="bbPlcHdr"/>
        </w:types>
        <w:behaviors>
          <w:behavior w:val="content"/>
        </w:behaviors>
        <w:guid w:val="{3AF5C296-49B1-4A18-8711-7E9B90B71D2C}"/>
      </w:docPartPr>
      <w:docPartBody>
        <w:p w:rsidR="00000000" w:rsidRDefault="00181221"/>
      </w:docPartBody>
    </w:docPart>
    <w:docPart>
      <w:docPartPr>
        <w:name w:val="48EF912962F74CEA818BB3B0484D1D8E"/>
        <w:category>
          <w:name w:val="General"/>
          <w:gallery w:val="placeholder"/>
        </w:category>
        <w:types>
          <w:type w:val="bbPlcHdr"/>
        </w:types>
        <w:behaviors>
          <w:behavior w:val="content"/>
        </w:behaviors>
        <w:guid w:val="{E1E0A9DB-9E78-49E8-9F2F-B81F7FCBD9B4}"/>
      </w:docPartPr>
      <w:docPartBody>
        <w:p w:rsidR="00000000" w:rsidRDefault="00181221"/>
      </w:docPartBody>
    </w:docPart>
    <w:docPart>
      <w:docPartPr>
        <w:name w:val="F399E346FD304A6CBABA858C22F791A4"/>
        <w:category>
          <w:name w:val="General"/>
          <w:gallery w:val="placeholder"/>
        </w:category>
        <w:types>
          <w:type w:val="bbPlcHdr"/>
        </w:types>
        <w:behaviors>
          <w:behavior w:val="content"/>
        </w:behaviors>
        <w:guid w:val="{5FE7A154-5662-4B72-9384-AEF946A82B91}"/>
      </w:docPartPr>
      <w:docPartBody>
        <w:p w:rsidR="00000000" w:rsidRDefault="00181221"/>
      </w:docPartBody>
    </w:docPart>
    <w:docPart>
      <w:docPartPr>
        <w:name w:val="FA0D64EB2F074FDBA401F466572D5BDA"/>
        <w:category>
          <w:name w:val="General"/>
          <w:gallery w:val="placeholder"/>
        </w:category>
        <w:types>
          <w:type w:val="bbPlcHdr"/>
        </w:types>
        <w:behaviors>
          <w:behavior w:val="content"/>
        </w:behaviors>
        <w:guid w:val="{7A57CCBB-FA5F-4FBD-915E-6F225A7D85DC}"/>
      </w:docPartPr>
      <w:docPartBody>
        <w:p w:rsidR="00000000" w:rsidRDefault="00181221"/>
      </w:docPartBody>
    </w:docPart>
    <w:docPart>
      <w:docPartPr>
        <w:name w:val="DC2DCF71747B4F378C33BDE8A35E048A"/>
        <w:category>
          <w:name w:val="General"/>
          <w:gallery w:val="placeholder"/>
        </w:category>
        <w:types>
          <w:type w:val="bbPlcHdr"/>
        </w:types>
        <w:behaviors>
          <w:behavior w:val="content"/>
        </w:behaviors>
        <w:guid w:val="{DF881C3B-D8BA-4713-A45D-C2C5C67900F7}"/>
      </w:docPartPr>
      <w:docPartBody>
        <w:p w:rsidR="00000000" w:rsidRDefault="00181221"/>
      </w:docPartBody>
    </w:docPart>
    <w:docPart>
      <w:docPartPr>
        <w:name w:val="EF6A70AA7AED4C34BC3857AA64E8C1E3"/>
        <w:category>
          <w:name w:val="General"/>
          <w:gallery w:val="placeholder"/>
        </w:category>
        <w:types>
          <w:type w:val="bbPlcHdr"/>
        </w:types>
        <w:behaviors>
          <w:behavior w:val="content"/>
        </w:behaviors>
        <w:guid w:val="{B0684D32-0B23-4145-86DA-3606B1DDC3C3}"/>
      </w:docPartPr>
      <w:docPartBody>
        <w:p w:rsidR="00000000" w:rsidRDefault="00B43D9F" w:rsidP="00B43D9F">
          <w:pPr>
            <w:pStyle w:val="EF6A70AA7AED4C34BC3857AA64E8C1E3"/>
          </w:pPr>
          <w:r w:rsidRPr="00A30DD1">
            <w:rPr>
              <w:rStyle w:val="PlaceholderText"/>
            </w:rPr>
            <w:t>Click here to enter a date.</w:t>
          </w:r>
        </w:p>
      </w:docPartBody>
    </w:docPart>
    <w:docPart>
      <w:docPartPr>
        <w:name w:val="A3898D95DFE048E39B18FB3603E68A4E"/>
        <w:category>
          <w:name w:val="General"/>
          <w:gallery w:val="placeholder"/>
        </w:category>
        <w:types>
          <w:type w:val="bbPlcHdr"/>
        </w:types>
        <w:behaviors>
          <w:behavior w:val="content"/>
        </w:behaviors>
        <w:guid w:val="{5EF69600-61BF-4364-9DA1-A6C6C1C484C5}"/>
      </w:docPartPr>
      <w:docPartBody>
        <w:p w:rsidR="00000000" w:rsidRDefault="00181221"/>
      </w:docPartBody>
    </w:docPart>
    <w:docPart>
      <w:docPartPr>
        <w:name w:val="4DB63D26FB674516BEBE02979E81C0AC"/>
        <w:category>
          <w:name w:val="General"/>
          <w:gallery w:val="placeholder"/>
        </w:category>
        <w:types>
          <w:type w:val="bbPlcHdr"/>
        </w:types>
        <w:behaviors>
          <w:behavior w:val="content"/>
        </w:behaviors>
        <w:guid w:val="{C14C9E00-3F04-43DB-962A-53313ADAA55C}"/>
      </w:docPartPr>
      <w:docPartBody>
        <w:p w:rsidR="00000000" w:rsidRDefault="00181221"/>
      </w:docPartBody>
    </w:docPart>
    <w:docPart>
      <w:docPartPr>
        <w:name w:val="CBFCB03803A74D0BA7C01435EAB15B43"/>
        <w:category>
          <w:name w:val="General"/>
          <w:gallery w:val="placeholder"/>
        </w:category>
        <w:types>
          <w:type w:val="bbPlcHdr"/>
        </w:types>
        <w:behaviors>
          <w:behavior w:val="content"/>
        </w:behaviors>
        <w:guid w:val="{245FD412-2BF7-405A-B978-F12E3610139F}"/>
      </w:docPartPr>
      <w:docPartBody>
        <w:p w:rsidR="00000000" w:rsidRDefault="00B43D9F" w:rsidP="00B43D9F">
          <w:pPr>
            <w:pStyle w:val="CBFCB03803A74D0BA7C01435EAB15B43"/>
          </w:pPr>
          <w:r>
            <w:rPr>
              <w:rFonts w:eastAsia="Times New Roman" w:cs="Times New Roman"/>
              <w:bCs/>
              <w:szCs w:val="24"/>
            </w:rPr>
            <w:t xml:space="preserve"> </w:t>
          </w:r>
        </w:p>
      </w:docPartBody>
    </w:docPart>
    <w:docPart>
      <w:docPartPr>
        <w:name w:val="914C7263A6DB400787CD3B3ECA1D1EB5"/>
        <w:category>
          <w:name w:val="General"/>
          <w:gallery w:val="placeholder"/>
        </w:category>
        <w:types>
          <w:type w:val="bbPlcHdr"/>
        </w:types>
        <w:behaviors>
          <w:behavior w:val="content"/>
        </w:behaviors>
        <w:guid w:val="{4AAAF547-73CA-482A-98AC-3C0E35E5AAB0}"/>
      </w:docPartPr>
      <w:docPartBody>
        <w:p w:rsidR="00000000" w:rsidRDefault="00181221"/>
      </w:docPartBody>
    </w:docPart>
    <w:docPart>
      <w:docPartPr>
        <w:name w:val="803A5FE44138433EA63268A083213553"/>
        <w:category>
          <w:name w:val="General"/>
          <w:gallery w:val="placeholder"/>
        </w:category>
        <w:types>
          <w:type w:val="bbPlcHdr"/>
        </w:types>
        <w:behaviors>
          <w:behavior w:val="content"/>
        </w:behaviors>
        <w:guid w:val="{EAC5BCDF-7D21-4F07-A677-E2AD396677E7}"/>
      </w:docPartPr>
      <w:docPartBody>
        <w:p w:rsidR="00000000" w:rsidRDefault="001812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1221"/>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3D9F"/>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F6A70AA7AED4C34BC3857AA64E8C1E3">
    <w:name w:val="EF6A70AA7AED4C34BC3857AA64E8C1E3"/>
    <w:rsid w:val="00B43D9F"/>
    <w:pPr>
      <w:spacing w:after="160" w:line="259" w:lineRule="auto"/>
    </w:pPr>
  </w:style>
  <w:style w:type="paragraph" w:customStyle="1" w:styleId="CBFCB03803A74D0BA7C01435EAB15B43">
    <w:name w:val="CBFCB03803A74D0BA7C01435EAB15B43"/>
    <w:rsid w:val="00B43D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6910A8-4A04-4530-9791-EA797576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802</Words>
  <Characters>4577</Characters>
  <Application>Microsoft Office Word</Application>
  <DocSecurity>0</DocSecurity>
  <Lines>38</Lines>
  <Paragraphs>10</Paragraphs>
  <ScaleCrop>false</ScaleCrop>
  <Company>Texas Legislative Council</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2021-05-15T18:09:00Z</cp:lastPrinted>
  <dcterms:created xsi:type="dcterms:W3CDTF">2015-05-29T14:24:00Z</dcterms:created>
  <dcterms:modified xsi:type="dcterms:W3CDTF">2021-05-15T18:11:00Z</dcterms:modified>
</cp:coreProperties>
</file>

<file path=docProps/custom.xml><?xml version="1.0" encoding="utf-8"?>
<op:Properties xmlns:vt="http://schemas.openxmlformats.org/officeDocument/2006/docPropsVTypes" xmlns:op="http://schemas.openxmlformats.org/officeDocument/2006/custom-properties"/>
</file>