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E9" w:rsidRDefault="00625B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6590E644F14BECB2C10452F890DC79"/>
          </w:placeholder>
        </w:sdtPr>
        <w:sdtContent>
          <w:r w:rsidRPr="005C2A78">
            <w:rPr>
              <w:rFonts w:cs="Times New Roman"/>
              <w:b/>
              <w:szCs w:val="24"/>
              <w:u w:val="single"/>
            </w:rPr>
            <w:t>BILL ANALYSIS</w:t>
          </w:r>
        </w:sdtContent>
      </w:sdt>
    </w:p>
    <w:p w:rsidR="00625BE9" w:rsidRPr="00585C31" w:rsidRDefault="00625BE9" w:rsidP="000F1DF9">
      <w:pPr>
        <w:spacing w:after="0" w:line="240" w:lineRule="auto"/>
        <w:rPr>
          <w:rFonts w:cs="Times New Roman"/>
          <w:szCs w:val="24"/>
        </w:rPr>
      </w:pPr>
    </w:p>
    <w:p w:rsidR="00625BE9" w:rsidRPr="00585C31" w:rsidRDefault="00625B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5BE9" w:rsidTr="000F1DF9">
        <w:tc>
          <w:tcPr>
            <w:tcW w:w="2718" w:type="dxa"/>
          </w:tcPr>
          <w:p w:rsidR="00625BE9" w:rsidRPr="005C2A78" w:rsidRDefault="00625BE9" w:rsidP="006D756B">
            <w:pPr>
              <w:rPr>
                <w:rFonts w:cs="Times New Roman"/>
                <w:szCs w:val="24"/>
              </w:rPr>
            </w:pPr>
            <w:sdt>
              <w:sdtPr>
                <w:rPr>
                  <w:rFonts w:cs="Times New Roman"/>
                  <w:szCs w:val="24"/>
                </w:rPr>
                <w:alias w:val="Agency Title"/>
                <w:tag w:val="AgencyTitleContentControl"/>
                <w:id w:val="1920747753"/>
                <w:lock w:val="sdtContentLocked"/>
                <w:placeholder>
                  <w:docPart w:val="C1C39AB6C8F04800A6A08E98DFE769C8"/>
                </w:placeholder>
              </w:sdtPr>
              <w:sdtEndPr>
                <w:rPr>
                  <w:rFonts w:cstheme="minorBidi"/>
                  <w:szCs w:val="22"/>
                </w:rPr>
              </w:sdtEndPr>
              <w:sdtContent>
                <w:r>
                  <w:rPr>
                    <w:rFonts w:cs="Times New Roman"/>
                    <w:szCs w:val="24"/>
                  </w:rPr>
                  <w:t>Senate Research Center</w:t>
                </w:r>
              </w:sdtContent>
            </w:sdt>
          </w:p>
        </w:tc>
        <w:tc>
          <w:tcPr>
            <w:tcW w:w="6858" w:type="dxa"/>
          </w:tcPr>
          <w:p w:rsidR="00625BE9" w:rsidRPr="00FF6471" w:rsidRDefault="00625BE9" w:rsidP="000F1DF9">
            <w:pPr>
              <w:jc w:val="right"/>
              <w:rPr>
                <w:rFonts w:cs="Times New Roman"/>
                <w:szCs w:val="24"/>
              </w:rPr>
            </w:pPr>
            <w:sdt>
              <w:sdtPr>
                <w:rPr>
                  <w:rFonts w:cs="Times New Roman"/>
                  <w:szCs w:val="24"/>
                </w:rPr>
                <w:alias w:val="Bill Number"/>
                <w:tag w:val="BillNumberOne"/>
                <w:id w:val="-410784069"/>
                <w:lock w:val="sdtContentLocked"/>
                <w:placeholder>
                  <w:docPart w:val="10612DE7D021464CB77D2D4D70469C35"/>
                </w:placeholder>
              </w:sdtPr>
              <w:sdtContent>
                <w:r>
                  <w:rPr>
                    <w:rFonts w:cs="Times New Roman"/>
                    <w:szCs w:val="24"/>
                  </w:rPr>
                  <w:t>C.S.H.B. 3097</w:t>
                </w:r>
              </w:sdtContent>
            </w:sdt>
          </w:p>
        </w:tc>
      </w:tr>
      <w:tr w:rsidR="00625BE9" w:rsidTr="000F1DF9">
        <w:sdt>
          <w:sdtPr>
            <w:rPr>
              <w:rFonts w:cs="Times New Roman"/>
              <w:szCs w:val="24"/>
            </w:rPr>
            <w:alias w:val="TLCNumber"/>
            <w:tag w:val="TLCNumber"/>
            <w:id w:val="-542600604"/>
            <w:lock w:val="sdtLocked"/>
            <w:placeholder>
              <w:docPart w:val="B18E3EAFA87445B7AE8E680B6B899869"/>
            </w:placeholder>
          </w:sdtPr>
          <w:sdtContent>
            <w:tc>
              <w:tcPr>
                <w:tcW w:w="2718" w:type="dxa"/>
              </w:tcPr>
              <w:p w:rsidR="00625BE9" w:rsidRPr="000F1DF9" w:rsidRDefault="00625BE9" w:rsidP="00C65088">
                <w:pPr>
                  <w:rPr>
                    <w:rFonts w:cs="Times New Roman"/>
                    <w:szCs w:val="24"/>
                  </w:rPr>
                </w:pPr>
                <w:r>
                  <w:rPr>
                    <w:rFonts w:cs="Times New Roman"/>
                    <w:szCs w:val="24"/>
                  </w:rPr>
                  <w:t>87R26812 RDS-D</w:t>
                </w:r>
              </w:p>
            </w:tc>
          </w:sdtContent>
        </w:sdt>
        <w:tc>
          <w:tcPr>
            <w:tcW w:w="6858" w:type="dxa"/>
          </w:tcPr>
          <w:p w:rsidR="00625BE9" w:rsidRPr="005C2A78" w:rsidRDefault="00625BE9" w:rsidP="00073EDD">
            <w:pPr>
              <w:jc w:val="right"/>
              <w:rPr>
                <w:rFonts w:cs="Times New Roman"/>
                <w:szCs w:val="24"/>
              </w:rPr>
            </w:pPr>
            <w:sdt>
              <w:sdtPr>
                <w:rPr>
                  <w:rFonts w:cs="Times New Roman"/>
                  <w:szCs w:val="24"/>
                </w:rPr>
                <w:alias w:val="Author Label"/>
                <w:tag w:val="By"/>
                <w:id w:val="72399597"/>
                <w:lock w:val="sdtLocked"/>
                <w:placeholder>
                  <w:docPart w:val="60884E887E484635B64908E4E489AC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7A69F1985E41CEAD969BE2D3FE0FD0"/>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F039F101AF15418BA552959549CA01DF"/>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FEE655DECBCB498C8DEDB88F20343B2A"/>
                </w:placeholder>
                <w:showingPlcHdr/>
              </w:sdtPr>
              <w:sdtContent/>
            </w:sdt>
          </w:p>
        </w:tc>
      </w:tr>
      <w:tr w:rsidR="00625BE9" w:rsidTr="000F1DF9">
        <w:tc>
          <w:tcPr>
            <w:tcW w:w="2718" w:type="dxa"/>
          </w:tcPr>
          <w:p w:rsidR="00625BE9" w:rsidRPr="00BC7495" w:rsidRDefault="00625BE9" w:rsidP="000F1DF9">
            <w:pPr>
              <w:rPr>
                <w:rFonts w:cs="Times New Roman"/>
                <w:szCs w:val="24"/>
              </w:rPr>
            </w:pPr>
          </w:p>
        </w:tc>
        <w:sdt>
          <w:sdtPr>
            <w:rPr>
              <w:rFonts w:cs="Times New Roman"/>
              <w:szCs w:val="24"/>
            </w:rPr>
            <w:alias w:val="Committee"/>
            <w:tag w:val="Committee"/>
            <w:id w:val="1914272295"/>
            <w:lock w:val="sdtContentLocked"/>
            <w:placeholder>
              <w:docPart w:val="3E338946BBC248239D9FCEE0E50175BD"/>
            </w:placeholder>
          </w:sdtPr>
          <w:sdtContent>
            <w:tc>
              <w:tcPr>
                <w:tcW w:w="6858" w:type="dxa"/>
              </w:tcPr>
              <w:p w:rsidR="00625BE9" w:rsidRPr="00FF6471" w:rsidRDefault="00625BE9" w:rsidP="000F1DF9">
                <w:pPr>
                  <w:jc w:val="right"/>
                  <w:rPr>
                    <w:rFonts w:cs="Times New Roman"/>
                    <w:szCs w:val="24"/>
                  </w:rPr>
                </w:pPr>
                <w:r>
                  <w:rPr>
                    <w:rFonts w:cs="Times New Roman"/>
                    <w:szCs w:val="24"/>
                  </w:rPr>
                  <w:t>Natural Resources &amp; Economic Development</w:t>
                </w:r>
              </w:p>
            </w:tc>
          </w:sdtContent>
        </w:sdt>
      </w:tr>
      <w:tr w:rsidR="00625BE9" w:rsidTr="000F1DF9">
        <w:tc>
          <w:tcPr>
            <w:tcW w:w="2718" w:type="dxa"/>
          </w:tcPr>
          <w:p w:rsidR="00625BE9" w:rsidRPr="00BC7495" w:rsidRDefault="00625BE9" w:rsidP="000F1DF9">
            <w:pPr>
              <w:rPr>
                <w:rFonts w:cs="Times New Roman"/>
                <w:szCs w:val="24"/>
              </w:rPr>
            </w:pPr>
          </w:p>
        </w:tc>
        <w:sdt>
          <w:sdtPr>
            <w:rPr>
              <w:rFonts w:cs="Times New Roman"/>
              <w:szCs w:val="24"/>
            </w:rPr>
            <w:alias w:val="Date"/>
            <w:tag w:val="DateContentControl"/>
            <w:id w:val="1178081906"/>
            <w:lock w:val="sdtLocked"/>
            <w:placeholder>
              <w:docPart w:val="A44BF455B3834DD5A9812973BC9B38CC"/>
            </w:placeholder>
            <w:date w:fullDate="2021-05-21T00:00:00Z">
              <w:dateFormat w:val="M/d/yyyy"/>
              <w:lid w:val="en-US"/>
              <w:storeMappedDataAs w:val="dateTime"/>
              <w:calendar w:val="gregorian"/>
            </w:date>
          </w:sdtPr>
          <w:sdtContent>
            <w:tc>
              <w:tcPr>
                <w:tcW w:w="6858" w:type="dxa"/>
              </w:tcPr>
              <w:p w:rsidR="00625BE9" w:rsidRPr="00FF6471" w:rsidRDefault="00625BE9" w:rsidP="000F1DF9">
                <w:pPr>
                  <w:jc w:val="right"/>
                  <w:rPr>
                    <w:rFonts w:cs="Times New Roman"/>
                    <w:szCs w:val="24"/>
                  </w:rPr>
                </w:pPr>
                <w:r>
                  <w:rPr>
                    <w:rFonts w:cs="Times New Roman"/>
                    <w:szCs w:val="24"/>
                  </w:rPr>
                  <w:t>5/21/2021</w:t>
                </w:r>
              </w:p>
            </w:tc>
          </w:sdtContent>
        </w:sdt>
      </w:tr>
      <w:tr w:rsidR="00625BE9" w:rsidTr="000F1DF9">
        <w:tc>
          <w:tcPr>
            <w:tcW w:w="2718" w:type="dxa"/>
          </w:tcPr>
          <w:p w:rsidR="00625BE9" w:rsidRPr="00BC7495" w:rsidRDefault="00625BE9" w:rsidP="000F1DF9">
            <w:pPr>
              <w:rPr>
                <w:rFonts w:cs="Times New Roman"/>
                <w:szCs w:val="24"/>
              </w:rPr>
            </w:pPr>
          </w:p>
        </w:tc>
        <w:sdt>
          <w:sdtPr>
            <w:rPr>
              <w:rFonts w:cs="Times New Roman"/>
              <w:szCs w:val="24"/>
            </w:rPr>
            <w:alias w:val="BA Version"/>
            <w:tag w:val="BAVersion"/>
            <w:id w:val="-1685590809"/>
            <w:lock w:val="sdtContentLocked"/>
            <w:placeholder>
              <w:docPart w:val="FFD27296BCF44397941FC3604B2D6F8A"/>
            </w:placeholder>
          </w:sdtPr>
          <w:sdtContent>
            <w:tc>
              <w:tcPr>
                <w:tcW w:w="6858" w:type="dxa"/>
              </w:tcPr>
              <w:p w:rsidR="00625BE9" w:rsidRPr="00FF6471" w:rsidRDefault="00625BE9" w:rsidP="000F1DF9">
                <w:pPr>
                  <w:jc w:val="right"/>
                  <w:rPr>
                    <w:rFonts w:cs="Times New Roman"/>
                    <w:szCs w:val="24"/>
                  </w:rPr>
                </w:pPr>
                <w:r>
                  <w:rPr>
                    <w:rFonts w:cs="Times New Roman"/>
                    <w:szCs w:val="24"/>
                  </w:rPr>
                  <w:t>Committee Report (Substituted)</w:t>
                </w:r>
              </w:p>
            </w:tc>
          </w:sdtContent>
        </w:sdt>
      </w:tr>
    </w:tbl>
    <w:p w:rsidR="00625BE9" w:rsidRPr="00FF6471" w:rsidRDefault="00625BE9" w:rsidP="000F1DF9">
      <w:pPr>
        <w:spacing w:after="0" w:line="240" w:lineRule="auto"/>
        <w:rPr>
          <w:rFonts w:cs="Times New Roman"/>
          <w:szCs w:val="24"/>
        </w:rPr>
      </w:pPr>
    </w:p>
    <w:p w:rsidR="00625BE9" w:rsidRPr="00FF6471" w:rsidRDefault="00625BE9" w:rsidP="000F1DF9">
      <w:pPr>
        <w:spacing w:after="0" w:line="240" w:lineRule="auto"/>
        <w:rPr>
          <w:rFonts w:cs="Times New Roman"/>
          <w:szCs w:val="24"/>
        </w:rPr>
      </w:pPr>
    </w:p>
    <w:p w:rsidR="00625BE9" w:rsidRPr="00FF6471" w:rsidRDefault="00625B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7FB5B7139D47C5886F20DC2DD58F80"/>
        </w:placeholder>
      </w:sdtPr>
      <w:sdtContent>
        <w:p w:rsidR="00625BE9" w:rsidRDefault="00625B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D5402C983E42B2B518DAE7EF0FC6F4"/>
        </w:placeholder>
      </w:sdtPr>
      <w:sdtContent>
        <w:p w:rsidR="00625BE9" w:rsidRDefault="00625BE9" w:rsidP="00625BE9">
          <w:pPr>
            <w:pStyle w:val="NormalWeb"/>
            <w:spacing w:before="0" w:beforeAutospacing="0" w:after="0" w:afterAutospacing="0"/>
            <w:jc w:val="both"/>
            <w:divId w:val="634063905"/>
            <w:rPr>
              <w:rFonts w:eastAsia="Times New Roman"/>
              <w:bCs/>
            </w:rPr>
          </w:pPr>
        </w:p>
        <w:p w:rsidR="00625BE9" w:rsidRPr="00604533" w:rsidRDefault="00625BE9" w:rsidP="00625BE9">
          <w:pPr>
            <w:pStyle w:val="NormalWeb"/>
            <w:spacing w:before="0" w:beforeAutospacing="0" w:after="0" w:afterAutospacing="0"/>
            <w:jc w:val="both"/>
            <w:divId w:val="634063905"/>
            <w:rPr>
              <w:color w:val="000000"/>
            </w:rPr>
          </w:pPr>
          <w:r w:rsidRPr="00604533">
            <w:rPr>
              <w:color w:val="000000"/>
            </w:rPr>
            <w:t>In 2019, the Texa</w:t>
          </w:r>
          <w:r>
            <w:rPr>
              <w:color w:val="000000"/>
            </w:rPr>
            <w:t>s Legislature adopted H.B.</w:t>
          </w:r>
          <w:r w:rsidRPr="00604533">
            <w:rPr>
              <w:color w:val="000000"/>
            </w:rPr>
            <w:t xml:space="preserve"> 4347, authorizing certain </w:t>
          </w:r>
          <w:r>
            <w:rPr>
              <w:color w:val="000000"/>
            </w:rPr>
            <w:t>cities in Texas to implement a hotel occupancy t</w:t>
          </w:r>
          <w:r w:rsidRPr="00604533">
            <w:rPr>
              <w:color w:val="000000"/>
            </w:rPr>
            <w:t>ax (HOT tax). However, due to the COVID-19 pandemic and the disruption to the hospitality industry in Texas, many cities were left with concerns regarding their eligible projects due to specific deadlines and the definition of "commence." C.S.H.B. 3097 seeks to clarify this ambiguity, as well as extend the deadline from the original legislation.</w:t>
          </w:r>
        </w:p>
        <w:p w:rsidR="00625BE9" w:rsidRPr="00D70925" w:rsidRDefault="00625BE9" w:rsidP="00625BE9">
          <w:pPr>
            <w:spacing w:after="0" w:line="240" w:lineRule="auto"/>
            <w:jc w:val="both"/>
            <w:rPr>
              <w:rFonts w:eastAsia="Times New Roman" w:cs="Times New Roman"/>
              <w:bCs/>
              <w:szCs w:val="24"/>
            </w:rPr>
          </w:pPr>
        </w:p>
      </w:sdtContent>
    </w:sdt>
    <w:p w:rsidR="00625BE9" w:rsidRDefault="00625B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3097 </w:t>
      </w:r>
      <w:bookmarkStart w:id="1" w:name="AmendsCurrentLaw"/>
      <w:bookmarkEnd w:id="1"/>
      <w:r>
        <w:rPr>
          <w:rFonts w:cs="Times New Roman"/>
          <w:szCs w:val="24"/>
        </w:rPr>
        <w:t>amends current law relating to entitlement of certain municipalities to receive tax revenue from certain establishments located near a hotel and convention center project.</w:t>
      </w:r>
    </w:p>
    <w:p w:rsidR="00625BE9" w:rsidRPr="00604533" w:rsidRDefault="00625BE9" w:rsidP="000F1DF9">
      <w:pPr>
        <w:spacing w:after="0" w:line="240" w:lineRule="auto"/>
        <w:jc w:val="both"/>
        <w:rPr>
          <w:rFonts w:eastAsia="Times New Roman" w:cs="Times New Roman"/>
          <w:szCs w:val="24"/>
        </w:rPr>
      </w:pPr>
    </w:p>
    <w:p w:rsidR="00625BE9" w:rsidRPr="005C2A78" w:rsidRDefault="00625B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BEBEEE9DA345BAB6C23EF0D9449BCD"/>
          </w:placeholder>
        </w:sdtPr>
        <w:sdtContent>
          <w:r>
            <w:rPr>
              <w:rFonts w:eastAsia="Times New Roman" w:cs="Times New Roman"/>
              <w:b/>
              <w:szCs w:val="24"/>
              <w:u w:val="single"/>
            </w:rPr>
            <w:t>RULEMAKING AUTHORITY</w:t>
          </w:r>
        </w:sdtContent>
      </w:sdt>
    </w:p>
    <w:p w:rsidR="00625BE9" w:rsidRPr="006529C4" w:rsidRDefault="00625BE9" w:rsidP="00774EC7">
      <w:pPr>
        <w:spacing w:after="0" w:line="240" w:lineRule="auto"/>
        <w:jc w:val="both"/>
        <w:rPr>
          <w:rFonts w:cs="Times New Roman"/>
          <w:szCs w:val="24"/>
        </w:rPr>
      </w:pPr>
    </w:p>
    <w:p w:rsidR="00625BE9" w:rsidRPr="006529C4" w:rsidRDefault="00625B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5BE9" w:rsidRPr="006529C4" w:rsidRDefault="00625BE9" w:rsidP="00774EC7">
      <w:pPr>
        <w:spacing w:after="0" w:line="240" w:lineRule="auto"/>
        <w:jc w:val="both"/>
        <w:rPr>
          <w:rFonts w:cs="Times New Roman"/>
          <w:szCs w:val="24"/>
        </w:rPr>
      </w:pPr>
    </w:p>
    <w:p w:rsidR="00625BE9" w:rsidRPr="005C2A78" w:rsidRDefault="00625B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77F31666834EAD888DB7BBB18F8369"/>
          </w:placeholder>
        </w:sdtPr>
        <w:sdtContent>
          <w:r>
            <w:rPr>
              <w:rFonts w:eastAsia="Times New Roman" w:cs="Times New Roman"/>
              <w:b/>
              <w:szCs w:val="24"/>
              <w:u w:val="single"/>
            </w:rPr>
            <w:t>SECTION BY SECTION ANALYSIS</w:t>
          </w:r>
        </w:sdtContent>
      </w:sdt>
    </w:p>
    <w:p w:rsidR="00625BE9" w:rsidRPr="005C2A78" w:rsidRDefault="00625BE9" w:rsidP="000F1DF9">
      <w:pPr>
        <w:spacing w:after="0" w:line="240" w:lineRule="auto"/>
        <w:jc w:val="both"/>
        <w:rPr>
          <w:rFonts w:eastAsia="Times New Roman" w:cs="Times New Roman"/>
          <w:szCs w:val="24"/>
        </w:rPr>
      </w:pPr>
    </w:p>
    <w:p w:rsidR="00625BE9" w:rsidRPr="00A35252" w:rsidRDefault="00625BE9" w:rsidP="00625B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5252">
        <w:rPr>
          <w:rFonts w:eastAsia="Times New Roman" w:cs="Times New Roman"/>
          <w:szCs w:val="24"/>
        </w:rPr>
        <w:t>Section 351.157, Tax Code, by amending Subsectio</w:t>
      </w:r>
      <w:r>
        <w:rPr>
          <w:rFonts w:eastAsia="Times New Roman" w:cs="Times New Roman"/>
          <w:szCs w:val="24"/>
        </w:rPr>
        <w:t xml:space="preserve">n (e) and adding Subsection (f), </w:t>
      </w:r>
      <w:r w:rsidRPr="00A35252">
        <w:rPr>
          <w:rFonts w:eastAsia="Times New Roman" w:cs="Times New Roman"/>
          <w:szCs w:val="24"/>
        </w:rPr>
        <w:t>as follows:</w:t>
      </w:r>
    </w:p>
    <w:p w:rsidR="00625BE9" w:rsidRPr="00A35252" w:rsidRDefault="00625BE9" w:rsidP="00625BE9">
      <w:pPr>
        <w:spacing w:after="0" w:line="240" w:lineRule="auto"/>
        <w:jc w:val="both"/>
        <w:rPr>
          <w:rFonts w:eastAsia="Times New Roman" w:cs="Times New Roman"/>
          <w:szCs w:val="24"/>
        </w:rPr>
      </w:pPr>
    </w:p>
    <w:p w:rsidR="00625BE9" w:rsidRPr="00A35252" w:rsidRDefault="00625BE9" w:rsidP="00625BE9">
      <w:pPr>
        <w:spacing w:after="0" w:line="240" w:lineRule="auto"/>
        <w:ind w:left="720"/>
        <w:jc w:val="both"/>
        <w:rPr>
          <w:rFonts w:eastAsia="Times New Roman" w:cs="Times New Roman"/>
          <w:szCs w:val="24"/>
        </w:rPr>
      </w:pPr>
      <w:r>
        <w:rPr>
          <w:rFonts w:eastAsia="Times New Roman" w:cs="Times New Roman"/>
          <w:szCs w:val="24"/>
        </w:rPr>
        <w:t>(e) Provides that a</w:t>
      </w:r>
      <w:r w:rsidRPr="00A35252">
        <w:rPr>
          <w:rFonts w:eastAsia="Times New Roman" w:cs="Times New Roman"/>
          <w:szCs w:val="24"/>
        </w:rPr>
        <w:t xml:space="preserve"> municipality to which </w:t>
      </w:r>
      <w:r>
        <w:rPr>
          <w:rFonts w:eastAsia="Times New Roman" w:cs="Times New Roman"/>
          <w:szCs w:val="24"/>
        </w:rPr>
        <w:t>Section 351.157 (Additional Entitlement for Certain Municipalities)</w:t>
      </w:r>
      <w:r w:rsidRPr="00A35252">
        <w:rPr>
          <w:rFonts w:eastAsia="Times New Roman" w:cs="Times New Roman"/>
          <w:szCs w:val="24"/>
        </w:rPr>
        <w:t xml:space="preserve"> applies is not entitled to receive revenue under Subsection (d) </w:t>
      </w:r>
      <w:r>
        <w:rPr>
          <w:rFonts w:eastAsia="Times New Roman" w:cs="Times New Roman"/>
          <w:szCs w:val="24"/>
        </w:rPr>
        <w:t xml:space="preserve">(relating to entitling a municipality to revenue derived from certain taxes) </w:t>
      </w:r>
      <w:r w:rsidRPr="00A35252">
        <w:rPr>
          <w:rFonts w:eastAsia="Times New Roman" w:cs="Times New Roman"/>
          <w:szCs w:val="24"/>
        </w:rPr>
        <w:t xml:space="preserve">unless the municipality commences a qualified project under </w:t>
      </w:r>
      <w:r>
        <w:rPr>
          <w:rFonts w:eastAsia="Times New Roman" w:cs="Times New Roman"/>
          <w:szCs w:val="24"/>
        </w:rPr>
        <w:t>Subchapter C (Municipal Hotel and Convention Center Projects) before September 1, 2027, rather than before September 1, 2023</w:t>
      </w:r>
      <w:r w:rsidRPr="00A35252">
        <w:rPr>
          <w:rFonts w:eastAsia="Times New Roman" w:cs="Times New Roman"/>
          <w:szCs w:val="24"/>
        </w:rPr>
        <w:t>.</w:t>
      </w:r>
    </w:p>
    <w:p w:rsidR="00625BE9" w:rsidRPr="00A35252" w:rsidRDefault="00625BE9" w:rsidP="00625BE9">
      <w:pPr>
        <w:spacing w:after="0" w:line="240" w:lineRule="auto"/>
        <w:ind w:left="720"/>
        <w:jc w:val="both"/>
        <w:rPr>
          <w:rFonts w:eastAsia="Times New Roman" w:cs="Times New Roman"/>
          <w:szCs w:val="24"/>
        </w:rPr>
      </w:pPr>
    </w:p>
    <w:p w:rsidR="00625BE9" w:rsidRPr="00A35252" w:rsidRDefault="00625BE9" w:rsidP="00625BE9">
      <w:pPr>
        <w:spacing w:after="0" w:line="240" w:lineRule="auto"/>
        <w:ind w:left="720"/>
        <w:jc w:val="both"/>
        <w:rPr>
          <w:rFonts w:eastAsia="Times New Roman" w:cs="Times New Roman"/>
          <w:szCs w:val="24"/>
        </w:rPr>
      </w:pPr>
      <w:r w:rsidRPr="00A35252">
        <w:rPr>
          <w:rFonts w:eastAsia="Times New Roman" w:cs="Times New Roman"/>
          <w:szCs w:val="24"/>
        </w:rPr>
        <w:t xml:space="preserve">(f) </w:t>
      </w:r>
      <w:r>
        <w:rPr>
          <w:rFonts w:eastAsia="Times New Roman" w:cs="Times New Roman"/>
          <w:szCs w:val="24"/>
        </w:rPr>
        <w:t>Provides that f</w:t>
      </w:r>
      <w:r w:rsidRPr="00A35252">
        <w:rPr>
          <w:rFonts w:eastAsia="Times New Roman" w:cs="Times New Roman"/>
          <w:szCs w:val="24"/>
        </w:rPr>
        <w:t>or purposes of Subsection (e), a municipality commences a qualified project on the date the municipality, by ordinance or resolution:</w:t>
      </w:r>
    </w:p>
    <w:p w:rsidR="00625BE9" w:rsidRPr="00A35252" w:rsidRDefault="00625BE9" w:rsidP="00625BE9">
      <w:pPr>
        <w:spacing w:after="0" w:line="240" w:lineRule="auto"/>
        <w:ind w:left="720"/>
        <w:jc w:val="both"/>
        <w:rPr>
          <w:rFonts w:eastAsia="Times New Roman" w:cs="Times New Roman"/>
          <w:szCs w:val="24"/>
        </w:rPr>
      </w:pPr>
    </w:p>
    <w:p w:rsidR="00625BE9" w:rsidRPr="00A35252" w:rsidRDefault="00625BE9" w:rsidP="00625BE9">
      <w:pPr>
        <w:spacing w:after="0" w:line="240" w:lineRule="auto"/>
        <w:ind w:left="1440"/>
        <w:jc w:val="both"/>
        <w:rPr>
          <w:rFonts w:eastAsia="Times New Roman" w:cs="Times New Roman"/>
          <w:szCs w:val="24"/>
        </w:rPr>
      </w:pPr>
      <w:r>
        <w:rPr>
          <w:rFonts w:eastAsia="Times New Roman" w:cs="Times New Roman"/>
          <w:szCs w:val="24"/>
        </w:rPr>
        <w:t>(1)</w:t>
      </w:r>
      <w:r w:rsidRPr="00A35252">
        <w:rPr>
          <w:rFonts w:eastAsia="Times New Roman" w:cs="Times New Roman"/>
          <w:szCs w:val="24"/>
        </w:rPr>
        <w:t xml:space="preserve"> authorizes the issuance of bonds or other obligations related to the qualified project; or</w:t>
      </w:r>
    </w:p>
    <w:p w:rsidR="00625BE9" w:rsidRPr="00A35252" w:rsidRDefault="00625BE9" w:rsidP="00625BE9">
      <w:pPr>
        <w:spacing w:after="0" w:line="240" w:lineRule="auto"/>
        <w:ind w:left="1440"/>
        <w:jc w:val="both"/>
        <w:rPr>
          <w:rFonts w:eastAsia="Times New Roman" w:cs="Times New Roman"/>
          <w:szCs w:val="24"/>
        </w:rPr>
      </w:pPr>
    </w:p>
    <w:p w:rsidR="00625BE9" w:rsidRPr="005C2A78" w:rsidRDefault="00625BE9" w:rsidP="00625BE9">
      <w:pPr>
        <w:spacing w:after="0" w:line="240" w:lineRule="auto"/>
        <w:ind w:left="1440"/>
        <w:jc w:val="both"/>
        <w:rPr>
          <w:rFonts w:eastAsia="Times New Roman" w:cs="Times New Roman"/>
          <w:szCs w:val="24"/>
        </w:rPr>
      </w:pPr>
      <w:r>
        <w:rPr>
          <w:rFonts w:eastAsia="Times New Roman" w:cs="Times New Roman"/>
          <w:szCs w:val="24"/>
        </w:rPr>
        <w:t xml:space="preserve">(2) executes </w:t>
      </w:r>
      <w:r w:rsidRPr="00A35252">
        <w:rPr>
          <w:rFonts w:eastAsia="Times New Roman" w:cs="Times New Roman"/>
          <w:szCs w:val="24"/>
        </w:rPr>
        <w:t>a contract authorized by Chapter 380</w:t>
      </w:r>
      <w:r>
        <w:rPr>
          <w:rFonts w:eastAsia="Times New Roman" w:cs="Times New Roman"/>
          <w:szCs w:val="24"/>
        </w:rPr>
        <w:t xml:space="preserve"> (Miscellaneous Provisions Relating to Municipal Planning and Development)</w:t>
      </w:r>
      <w:r w:rsidRPr="00A35252">
        <w:rPr>
          <w:rFonts w:eastAsia="Times New Roman" w:cs="Times New Roman"/>
          <w:szCs w:val="24"/>
        </w:rPr>
        <w:t>, Local Government Code, rela</w:t>
      </w:r>
      <w:r>
        <w:rPr>
          <w:rFonts w:eastAsia="Times New Roman" w:cs="Times New Roman"/>
          <w:szCs w:val="24"/>
        </w:rPr>
        <w:t>ted to the qualified project or</w:t>
      </w:r>
      <w:r w:rsidRPr="00A35252">
        <w:rPr>
          <w:rFonts w:eastAsia="Times New Roman" w:cs="Times New Roman"/>
          <w:szCs w:val="24"/>
        </w:rPr>
        <w:t xml:space="preserve"> an interlocal agreement related to the qualified project.</w:t>
      </w:r>
    </w:p>
    <w:p w:rsidR="00625BE9" w:rsidRPr="005C2A78" w:rsidRDefault="00625BE9" w:rsidP="00625BE9">
      <w:pPr>
        <w:spacing w:after="0" w:line="240" w:lineRule="auto"/>
        <w:jc w:val="both"/>
        <w:rPr>
          <w:rFonts w:eastAsia="Times New Roman" w:cs="Times New Roman"/>
          <w:szCs w:val="24"/>
        </w:rPr>
      </w:pPr>
    </w:p>
    <w:p w:rsidR="00625BE9" w:rsidRPr="00C8671F" w:rsidRDefault="00625BE9" w:rsidP="00625B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625B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C5" w:rsidRDefault="009763C5" w:rsidP="000F1DF9">
      <w:pPr>
        <w:spacing w:after="0" w:line="240" w:lineRule="auto"/>
      </w:pPr>
      <w:r>
        <w:separator/>
      </w:r>
    </w:p>
  </w:endnote>
  <w:endnote w:type="continuationSeparator" w:id="0">
    <w:p w:rsidR="009763C5" w:rsidRDefault="009763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63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5BE9">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5BE9">
                <w:rPr>
                  <w:sz w:val="20"/>
                  <w:szCs w:val="20"/>
                </w:rPr>
                <w:t>C.S.H.B. 3097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5B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63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5B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5B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C5" w:rsidRDefault="009763C5" w:rsidP="000F1DF9">
      <w:pPr>
        <w:spacing w:after="0" w:line="240" w:lineRule="auto"/>
      </w:pPr>
      <w:r>
        <w:separator/>
      </w:r>
    </w:p>
  </w:footnote>
  <w:footnote w:type="continuationSeparator" w:id="0">
    <w:p w:rsidR="009763C5" w:rsidRDefault="009763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5BE9"/>
    <w:rsid w:val="006529C4"/>
    <w:rsid w:val="006D756B"/>
    <w:rsid w:val="00774EC7"/>
    <w:rsid w:val="00833061"/>
    <w:rsid w:val="008A6859"/>
    <w:rsid w:val="0093341F"/>
    <w:rsid w:val="009562E3"/>
    <w:rsid w:val="009763C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1718"/>
  <w15:docId w15:val="{F99A915F-438D-475D-B154-D525766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5B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6590E644F14BECB2C10452F890DC79"/>
        <w:category>
          <w:name w:val="General"/>
          <w:gallery w:val="placeholder"/>
        </w:category>
        <w:types>
          <w:type w:val="bbPlcHdr"/>
        </w:types>
        <w:behaviors>
          <w:behavior w:val="content"/>
        </w:behaviors>
        <w:guid w:val="{4405C7C9-2BB6-4985-98CA-C1CB9ACAB1C9}"/>
      </w:docPartPr>
      <w:docPartBody>
        <w:p w:rsidR="00000000" w:rsidRDefault="00AA2BA0"/>
      </w:docPartBody>
    </w:docPart>
    <w:docPart>
      <w:docPartPr>
        <w:name w:val="C1C39AB6C8F04800A6A08E98DFE769C8"/>
        <w:category>
          <w:name w:val="General"/>
          <w:gallery w:val="placeholder"/>
        </w:category>
        <w:types>
          <w:type w:val="bbPlcHdr"/>
        </w:types>
        <w:behaviors>
          <w:behavior w:val="content"/>
        </w:behaviors>
        <w:guid w:val="{A2179BBE-4453-4F04-BE25-9E31993940EA}"/>
      </w:docPartPr>
      <w:docPartBody>
        <w:p w:rsidR="00000000" w:rsidRDefault="00AA2BA0"/>
      </w:docPartBody>
    </w:docPart>
    <w:docPart>
      <w:docPartPr>
        <w:name w:val="10612DE7D021464CB77D2D4D70469C35"/>
        <w:category>
          <w:name w:val="General"/>
          <w:gallery w:val="placeholder"/>
        </w:category>
        <w:types>
          <w:type w:val="bbPlcHdr"/>
        </w:types>
        <w:behaviors>
          <w:behavior w:val="content"/>
        </w:behaviors>
        <w:guid w:val="{92543EDD-0A78-4D28-9743-BD0C70501825}"/>
      </w:docPartPr>
      <w:docPartBody>
        <w:p w:rsidR="00000000" w:rsidRDefault="00AA2BA0"/>
      </w:docPartBody>
    </w:docPart>
    <w:docPart>
      <w:docPartPr>
        <w:name w:val="B18E3EAFA87445B7AE8E680B6B899869"/>
        <w:category>
          <w:name w:val="General"/>
          <w:gallery w:val="placeholder"/>
        </w:category>
        <w:types>
          <w:type w:val="bbPlcHdr"/>
        </w:types>
        <w:behaviors>
          <w:behavior w:val="content"/>
        </w:behaviors>
        <w:guid w:val="{782B34FF-D3B2-4653-AAB2-A4705B861722}"/>
      </w:docPartPr>
      <w:docPartBody>
        <w:p w:rsidR="00000000" w:rsidRDefault="00AA2BA0"/>
      </w:docPartBody>
    </w:docPart>
    <w:docPart>
      <w:docPartPr>
        <w:name w:val="60884E887E484635B64908E4E489ACE6"/>
        <w:category>
          <w:name w:val="General"/>
          <w:gallery w:val="placeholder"/>
        </w:category>
        <w:types>
          <w:type w:val="bbPlcHdr"/>
        </w:types>
        <w:behaviors>
          <w:behavior w:val="content"/>
        </w:behaviors>
        <w:guid w:val="{32EC016A-B0CA-4675-A859-DB07F8BB16F6}"/>
      </w:docPartPr>
      <w:docPartBody>
        <w:p w:rsidR="00000000" w:rsidRDefault="00AA2BA0"/>
      </w:docPartBody>
    </w:docPart>
    <w:docPart>
      <w:docPartPr>
        <w:name w:val="F47A69F1985E41CEAD969BE2D3FE0FD0"/>
        <w:category>
          <w:name w:val="General"/>
          <w:gallery w:val="placeholder"/>
        </w:category>
        <w:types>
          <w:type w:val="bbPlcHdr"/>
        </w:types>
        <w:behaviors>
          <w:behavior w:val="content"/>
        </w:behaviors>
        <w:guid w:val="{2A076CBF-C985-49B3-811C-058E6906AA17}"/>
      </w:docPartPr>
      <w:docPartBody>
        <w:p w:rsidR="00000000" w:rsidRDefault="00AA2BA0"/>
      </w:docPartBody>
    </w:docPart>
    <w:docPart>
      <w:docPartPr>
        <w:name w:val="F039F101AF15418BA552959549CA01DF"/>
        <w:category>
          <w:name w:val="General"/>
          <w:gallery w:val="placeholder"/>
        </w:category>
        <w:types>
          <w:type w:val="bbPlcHdr"/>
        </w:types>
        <w:behaviors>
          <w:behavior w:val="content"/>
        </w:behaviors>
        <w:guid w:val="{2624D7D7-0A9E-4260-B608-F4C3175D5008}"/>
      </w:docPartPr>
      <w:docPartBody>
        <w:p w:rsidR="00000000" w:rsidRDefault="00AA2BA0"/>
      </w:docPartBody>
    </w:docPart>
    <w:docPart>
      <w:docPartPr>
        <w:name w:val="FEE655DECBCB498C8DEDB88F20343B2A"/>
        <w:category>
          <w:name w:val="General"/>
          <w:gallery w:val="placeholder"/>
        </w:category>
        <w:types>
          <w:type w:val="bbPlcHdr"/>
        </w:types>
        <w:behaviors>
          <w:behavior w:val="content"/>
        </w:behaviors>
        <w:guid w:val="{3C9AB4D9-99DB-4ACC-B757-3892BAF7068E}"/>
      </w:docPartPr>
      <w:docPartBody>
        <w:p w:rsidR="00000000" w:rsidRDefault="00AA2BA0"/>
      </w:docPartBody>
    </w:docPart>
    <w:docPart>
      <w:docPartPr>
        <w:name w:val="3E338946BBC248239D9FCEE0E50175BD"/>
        <w:category>
          <w:name w:val="General"/>
          <w:gallery w:val="placeholder"/>
        </w:category>
        <w:types>
          <w:type w:val="bbPlcHdr"/>
        </w:types>
        <w:behaviors>
          <w:behavior w:val="content"/>
        </w:behaviors>
        <w:guid w:val="{C5B5DAEF-2EAE-49BF-96F2-91842E7C3801}"/>
      </w:docPartPr>
      <w:docPartBody>
        <w:p w:rsidR="00000000" w:rsidRDefault="00AA2BA0"/>
      </w:docPartBody>
    </w:docPart>
    <w:docPart>
      <w:docPartPr>
        <w:name w:val="A44BF455B3834DD5A9812973BC9B38CC"/>
        <w:category>
          <w:name w:val="General"/>
          <w:gallery w:val="placeholder"/>
        </w:category>
        <w:types>
          <w:type w:val="bbPlcHdr"/>
        </w:types>
        <w:behaviors>
          <w:behavior w:val="content"/>
        </w:behaviors>
        <w:guid w:val="{C3BCFD48-3C23-4D6D-BFB9-78DCA63778FA}"/>
      </w:docPartPr>
      <w:docPartBody>
        <w:p w:rsidR="00000000" w:rsidRDefault="003A67D2" w:rsidP="003A67D2">
          <w:pPr>
            <w:pStyle w:val="A44BF455B3834DD5A9812973BC9B38CC"/>
          </w:pPr>
          <w:r w:rsidRPr="00A30DD1">
            <w:rPr>
              <w:rStyle w:val="PlaceholderText"/>
            </w:rPr>
            <w:t>Click here to enter a date.</w:t>
          </w:r>
        </w:p>
      </w:docPartBody>
    </w:docPart>
    <w:docPart>
      <w:docPartPr>
        <w:name w:val="FFD27296BCF44397941FC3604B2D6F8A"/>
        <w:category>
          <w:name w:val="General"/>
          <w:gallery w:val="placeholder"/>
        </w:category>
        <w:types>
          <w:type w:val="bbPlcHdr"/>
        </w:types>
        <w:behaviors>
          <w:behavior w:val="content"/>
        </w:behaviors>
        <w:guid w:val="{28E2FF27-CFEC-45B2-9287-C488E43FD92D}"/>
      </w:docPartPr>
      <w:docPartBody>
        <w:p w:rsidR="00000000" w:rsidRDefault="00AA2BA0"/>
      </w:docPartBody>
    </w:docPart>
    <w:docPart>
      <w:docPartPr>
        <w:name w:val="0C7FB5B7139D47C5886F20DC2DD58F80"/>
        <w:category>
          <w:name w:val="General"/>
          <w:gallery w:val="placeholder"/>
        </w:category>
        <w:types>
          <w:type w:val="bbPlcHdr"/>
        </w:types>
        <w:behaviors>
          <w:behavior w:val="content"/>
        </w:behaviors>
        <w:guid w:val="{C5A07291-B3B8-4F9C-A158-40C7E17BCDD0}"/>
      </w:docPartPr>
      <w:docPartBody>
        <w:p w:rsidR="00000000" w:rsidRDefault="00AA2BA0"/>
      </w:docPartBody>
    </w:docPart>
    <w:docPart>
      <w:docPartPr>
        <w:name w:val="BDD5402C983E42B2B518DAE7EF0FC6F4"/>
        <w:category>
          <w:name w:val="General"/>
          <w:gallery w:val="placeholder"/>
        </w:category>
        <w:types>
          <w:type w:val="bbPlcHdr"/>
        </w:types>
        <w:behaviors>
          <w:behavior w:val="content"/>
        </w:behaviors>
        <w:guid w:val="{2791E956-DB12-4E1D-A3C9-E8F4F1609C64}"/>
      </w:docPartPr>
      <w:docPartBody>
        <w:p w:rsidR="00000000" w:rsidRDefault="003A67D2" w:rsidP="003A67D2">
          <w:pPr>
            <w:pStyle w:val="BDD5402C983E42B2B518DAE7EF0FC6F4"/>
          </w:pPr>
          <w:r>
            <w:rPr>
              <w:rFonts w:eastAsia="Times New Roman" w:cs="Times New Roman"/>
              <w:bCs/>
              <w:szCs w:val="24"/>
            </w:rPr>
            <w:t xml:space="preserve"> </w:t>
          </w:r>
        </w:p>
      </w:docPartBody>
    </w:docPart>
    <w:docPart>
      <w:docPartPr>
        <w:name w:val="1FBEBEEE9DA345BAB6C23EF0D9449BCD"/>
        <w:category>
          <w:name w:val="General"/>
          <w:gallery w:val="placeholder"/>
        </w:category>
        <w:types>
          <w:type w:val="bbPlcHdr"/>
        </w:types>
        <w:behaviors>
          <w:behavior w:val="content"/>
        </w:behaviors>
        <w:guid w:val="{E6E27929-5B35-4CCC-B670-76DFC1F2F7B4}"/>
      </w:docPartPr>
      <w:docPartBody>
        <w:p w:rsidR="00000000" w:rsidRDefault="00AA2BA0"/>
      </w:docPartBody>
    </w:docPart>
    <w:docPart>
      <w:docPartPr>
        <w:name w:val="5577F31666834EAD888DB7BBB18F8369"/>
        <w:category>
          <w:name w:val="General"/>
          <w:gallery w:val="placeholder"/>
        </w:category>
        <w:types>
          <w:type w:val="bbPlcHdr"/>
        </w:types>
        <w:behaviors>
          <w:behavior w:val="content"/>
        </w:behaviors>
        <w:guid w:val="{127CBBC8-18E4-48B1-B691-8165BD85BAC5}"/>
      </w:docPartPr>
      <w:docPartBody>
        <w:p w:rsidR="00000000" w:rsidRDefault="00AA2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67D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BA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7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4BF455B3834DD5A9812973BC9B38CC">
    <w:name w:val="A44BF455B3834DD5A9812973BC9B38CC"/>
    <w:rsid w:val="003A67D2"/>
    <w:pPr>
      <w:spacing w:after="160" w:line="259" w:lineRule="auto"/>
    </w:pPr>
  </w:style>
  <w:style w:type="paragraph" w:customStyle="1" w:styleId="BDD5402C983E42B2B518DAE7EF0FC6F4">
    <w:name w:val="BDD5402C983E42B2B518DAE7EF0FC6F4"/>
    <w:rsid w:val="003A67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E555F2-1A64-49FF-A09D-8E738920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327</Words>
  <Characters>1864</Characters>
  <Application>Microsoft Office Word</Application>
  <DocSecurity>0</DocSecurity>
  <Lines>15</Lines>
  <Paragraphs>4</Paragraphs>
  <ScaleCrop>false</ScaleCrop>
  <Company>Texas Legislative Council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2021-05-22T02:50:00Z</cp:lastPrinted>
  <dcterms:created xsi:type="dcterms:W3CDTF">2015-05-29T14:24:00Z</dcterms:created>
  <dcterms:modified xsi:type="dcterms:W3CDTF">2021-05-22T02:53:00Z</dcterms:modified>
</cp:coreProperties>
</file>

<file path=docProps/custom.xml><?xml version="1.0" encoding="utf-8"?>
<op:Properties xmlns:vt="http://schemas.openxmlformats.org/officeDocument/2006/docPropsVTypes" xmlns:op="http://schemas.openxmlformats.org/officeDocument/2006/custom-properties"/>
</file>