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654AE" w14:paraId="6B18C03F" w14:textId="77777777" w:rsidTr="0099678D">
        <w:tc>
          <w:tcPr>
            <w:tcW w:w="9576" w:type="dxa"/>
            <w:noWrap/>
          </w:tcPr>
          <w:p w14:paraId="2B3D55FE" w14:textId="77777777" w:rsidR="008423E4" w:rsidRPr="0022177D" w:rsidRDefault="00E340D7" w:rsidP="0099678D">
            <w:pPr>
              <w:pStyle w:val="Heading1"/>
            </w:pPr>
            <w:bookmarkStart w:id="0" w:name="_GoBack"/>
            <w:bookmarkEnd w:id="0"/>
            <w:r w:rsidRPr="00631897">
              <w:t>BILL ANALYSIS</w:t>
            </w:r>
          </w:p>
        </w:tc>
      </w:tr>
    </w:tbl>
    <w:p w14:paraId="2F941BF6" w14:textId="77777777" w:rsidR="008423E4" w:rsidRPr="0022177D" w:rsidRDefault="008423E4" w:rsidP="008423E4">
      <w:pPr>
        <w:jc w:val="center"/>
      </w:pPr>
    </w:p>
    <w:p w14:paraId="60017592" w14:textId="77777777" w:rsidR="008423E4" w:rsidRPr="00B31F0E" w:rsidRDefault="008423E4" w:rsidP="008423E4"/>
    <w:p w14:paraId="33084DA3"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7654AE" w14:paraId="248FB5A0" w14:textId="77777777" w:rsidTr="0099678D">
        <w:tc>
          <w:tcPr>
            <w:tcW w:w="9576" w:type="dxa"/>
          </w:tcPr>
          <w:p w14:paraId="609739C2" w14:textId="77E019A4" w:rsidR="008423E4" w:rsidRPr="00861995" w:rsidRDefault="00E340D7" w:rsidP="0099678D">
            <w:pPr>
              <w:jc w:val="right"/>
            </w:pPr>
            <w:r>
              <w:t>C.S.H.B. 3107</w:t>
            </w:r>
          </w:p>
        </w:tc>
      </w:tr>
      <w:tr w:rsidR="007654AE" w14:paraId="41AC1AD7" w14:textId="77777777" w:rsidTr="0099678D">
        <w:tc>
          <w:tcPr>
            <w:tcW w:w="9576" w:type="dxa"/>
          </w:tcPr>
          <w:p w14:paraId="38376F0D" w14:textId="22734CA1" w:rsidR="008423E4" w:rsidRPr="00861995" w:rsidRDefault="00E340D7" w:rsidP="001E1793">
            <w:pPr>
              <w:jc w:val="right"/>
            </w:pPr>
            <w:r>
              <w:t xml:space="preserve">By: </w:t>
            </w:r>
            <w:r w:rsidR="001E1793">
              <w:t>Clardy</w:t>
            </w:r>
          </w:p>
        </w:tc>
      </w:tr>
      <w:tr w:rsidR="007654AE" w14:paraId="326295D3" w14:textId="77777777" w:rsidTr="0099678D">
        <w:tc>
          <w:tcPr>
            <w:tcW w:w="9576" w:type="dxa"/>
          </w:tcPr>
          <w:p w14:paraId="028E9123" w14:textId="60B95BA7" w:rsidR="008423E4" w:rsidRPr="00861995" w:rsidRDefault="00E340D7" w:rsidP="0099678D">
            <w:pPr>
              <w:jc w:val="right"/>
            </w:pPr>
            <w:r>
              <w:t>Elections</w:t>
            </w:r>
          </w:p>
        </w:tc>
      </w:tr>
      <w:tr w:rsidR="007654AE" w14:paraId="16F81A05" w14:textId="77777777" w:rsidTr="0099678D">
        <w:tc>
          <w:tcPr>
            <w:tcW w:w="9576" w:type="dxa"/>
          </w:tcPr>
          <w:p w14:paraId="0B1A9CA5" w14:textId="00C623E7" w:rsidR="008423E4" w:rsidRDefault="00E340D7" w:rsidP="0099678D">
            <w:pPr>
              <w:jc w:val="right"/>
            </w:pPr>
            <w:r>
              <w:t>Committee Report (Substituted)</w:t>
            </w:r>
          </w:p>
        </w:tc>
      </w:tr>
    </w:tbl>
    <w:p w14:paraId="470AEE82" w14:textId="77777777" w:rsidR="008423E4" w:rsidRDefault="008423E4" w:rsidP="008423E4">
      <w:pPr>
        <w:tabs>
          <w:tab w:val="right" w:pos="9360"/>
        </w:tabs>
      </w:pPr>
    </w:p>
    <w:p w14:paraId="096CD004" w14:textId="77777777" w:rsidR="008423E4" w:rsidRDefault="008423E4" w:rsidP="008423E4"/>
    <w:p w14:paraId="2E74D450"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576"/>
      </w:tblGrid>
      <w:tr w:rsidR="007654AE" w14:paraId="439F371A" w14:textId="77777777" w:rsidTr="0099678D">
        <w:tc>
          <w:tcPr>
            <w:tcW w:w="9576" w:type="dxa"/>
          </w:tcPr>
          <w:p w14:paraId="5301D701" w14:textId="77777777" w:rsidR="008423E4" w:rsidRPr="00A8133F" w:rsidRDefault="00E340D7" w:rsidP="00106C2B">
            <w:pPr>
              <w:rPr>
                <w:b/>
              </w:rPr>
            </w:pPr>
            <w:r w:rsidRPr="009C1E9A">
              <w:rPr>
                <w:b/>
                <w:u w:val="single"/>
              </w:rPr>
              <w:t>BACKGROUND AND PURPOSE</w:t>
            </w:r>
            <w:r>
              <w:rPr>
                <w:b/>
              </w:rPr>
              <w:t xml:space="preserve"> </w:t>
            </w:r>
          </w:p>
          <w:p w14:paraId="08A22852" w14:textId="77777777" w:rsidR="008423E4" w:rsidRDefault="008423E4" w:rsidP="00106C2B"/>
          <w:p w14:paraId="4FF174EE" w14:textId="20F5144E" w:rsidR="008423E4" w:rsidRDefault="00E340D7" w:rsidP="00106C2B">
            <w:pPr>
              <w:pStyle w:val="Header"/>
              <w:tabs>
                <w:tab w:val="clear" w:pos="4320"/>
                <w:tab w:val="clear" w:pos="8640"/>
              </w:tabs>
              <w:jc w:val="both"/>
            </w:pPr>
            <w:r>
              <w:t xml:space="preserve">Concerns have been raised regarding some statutory provisions governing elections in Texas. </w:t>
            </w:r>
            <w:r w:rsidR="00A23D0F">
              <w:t xml:space="preserve">It has been noted that certain </w:t>
            </w:r>
            <w:r w:rsidR="00A23D0F" w:rsidRPr="00A23D0F">
              <w:t>election practices and procedures</w:t>
            </w:r>
            <w:r w:rsidR="00A23D0F">
              <w:t xml:space="preserve"> are in need of clarification and modernization. </w:t>
            </w:r>
            <w:r w:rsidR="00E07C56">
              <w:t>C.S.H.B. 3107</w:t>
            </w:r>
            <w:r w:rsidR="00A23D0F">
              <w:t xml:space="preserve"> seeks </w:t>
            </w:r>
            <w:r w:rsidR="004F071B">
              <w:t xml:space="preserve">to </w:t>
            </w:r>
            <w:r w:rsidR="00A23D0F">
              <w:t xml:space="preserve">address these issues, </w:t>
            </w:r>
            <w:r w:rsidR="00241CA8">
              <w:t xml:space="preserve">among others, </w:t>
            </w:r>
            <w:r w:rsidR="00A23D0F">
              <w:t>by updating and clarifying the law pertaining to the applicable elections.</w:t>
            </w:r>
          </w:p>
          <w:p w14:paraId="7D1FAF91" w14:textId="77777777" w:rsidR="008423E4" w:rsidRPr="00E26B13" w:rsidRDefault="008423E4" w:rsidP="00106C2B">
            <w:pPr>
              <w:rPr>
                <w:b/>
              </w:rPr>
            </w:pPr>
          </w:p>
        </w:tc>
      </w:tr>
      <w:tr w:rsidR="007654AE" w14:paraId="1227AE1F" w14:textId="77777777" w:rsidTr="0099678D">
        <w:tc>
          <w:tcPr>
            <w:tcW w:w="9576" w:type="dxa"/>
          </w:tcPr>
          <w:p w14:paraId="4E11A9CD" w14:textId="77777777" w:rsidR="0017725B" w:rsidRDefault="00E340D7" w:rsidP="00106C2B">
            <w:pPr>
              <w:rPr>
                <w:b/>
                <w:u w:val="single"/>
              </w:rPr>
            </w:pPr>
            <w:r>
              <w:rPr>
                <w:b/>
                <w:u w:val="single"/>
              </w:rPr>
              <w:t>CRIMINAL JUSTICE IMPACT</w:t>
            </w:r>
          </w:p>
          <w:p w14:paraId="16ABF0A5" w14:textId="77777777" w:rsidR="0017725B" w:rsidRDefault="0017725B" w:rsidP="00106C2B">
            <w:pPr>
              <w:rPr>
                <w:b/>
                <w:u w:val="single"/>
              </w:rPr>
            </w:pPr>
          </w:p>
          <w:p w14:paraId="6579EF35" w14:textId="0DF6771D" w:rsidR="00E8528E" w:rsidRPr="00E8528E" w:rsidRDefault="00E340D7" w:rsidP="00106C2B">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14:paraId="56A4FA6B" w14:textId="77777777" w:rsidR="0017725B" w:rsidRPr="0017725B" w:rsidRDefault="0017725B" w:rsidP="00106C2B">
            <w:pPr>
              <w:rPr>
                <w:b/>
                <w:u w:val="single"/>
              </w:rPr>
            </w:pPr>
          </w:p>
        </w:tc>
      </w:tr>
      <w:tr w:rsidR="007654AE" w14:paraId="7B60E9BA" w14:textId="77777777" w:rsidTr="0099678D">
        <w:tc>
          <w:tcPr>
            <w:tcW w:w="9576" w:type="dxa"/>
          </w:tcPr>
          <w:p w14:paraId="174F872C" w14:textId="77777777" w:rsidR="008423E4" w:rsidRPr="00A8133F" w:rsidRDefault="00E340D7" w:rsidP="00106C2B">
            <w:pPr>
              <w:rPr>
                <w:b/>
              </w:rPr>
            </w:pPr>
            <w:r w:rsidRPr="009C1E9A">
              <w:rPr>
                <w:b/>
                <w:u w:val="single"/>
              </w:rPr>
              <w:t>RULE</w:t>
            </w:r>
            <w:r w:rsidRPr="009C1E9A">
              <w:rPr>
                <w:b/>
                <w:u w:val="single"/>
              </w:rPr>
              <w:t>MAKING AUTHORITY</w:t>
            </w:r>
            <w:r>
              <w:rPr>
                <w:b/>
              </w:rPr>
              <w:t xml:space="preserve"> </w:t>
            </w:r>
          </w:p>
          <w:p w14:paraId="61016764" w14:textId="77777777" w:rsidR="008423E4" w:rsidRDefault="008423E4" w:rsidP="00106C2B"/>
          <w:p w14:paraId="685FB5C9" w14:textId="600088E2" w:rsidR="00A50478" w:rsidRDefault="00E340D7" w:rsidP="00106C2B">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6EA08D0" w14:textId="77777777" w:rsidR="008423E4" w:rsidRPr="00E21FDC" w:rsidRDefault="008423E4" w:rsidP="00106C2B">
            <w:pPr>
              <w:rPr>
                <w:b/>
              </w:rPr>
            </w:pPr>
          </w:p>
        </w:tc>
      </w:tr>
      <w:tr w:rsidR="007654AE" w14:paraId="5E86507D" w14:textId="77777777" w:rsidTr="0099678D">
        <w:tc>
          <w:tcPr>
            <w:tcW w:w="9576" w:type="dxa"/>
          </w:tcPr>
          <w:p w14:paraId="4B92B92D" w14:textId="10DB8EC2" w:rsidR="008423E4" w:rsidRDefault="00E340D7" w:rsidP="00106C2B">
            <w:pPr>
              <w:rPr>
                <w:b/>
              </w:rPr>
            </w:pPr>
            <w:r w:rsidRPr="009C1E9A">
              <w:rPr>
                <w:b/>
                <w:u w:val="single"/>
              </w:rPr>
              <w:t>ANALYSIS</w:t>
            </w:r>
            <w:r>
              <w:rPr>
                <w:b/>
              </w:rPr>
              <w:t xml:space="preserve"> </w:t>
            </w:r>
          </w:p>
          <w:p w14:paraId="52005163" w14:textId="77777777" w:rsidR="00B07D3B" w:rsidRPr="00E07C56" w:rsidRDefault="00B07D3B" w:rsidP="00106C2B">
            <w:pPr>
              <w:rPr>
                <w:b/>
              </w:rPr>
            </w:pPr>
          </w:p>
          <w:p w14:paraId="632DEFBE" w14:textId="51E725D3" w:rsidR="00CC17F0" w:rsidRDefault="00E340D7" w:rsidP="00106C2B">
            <w:pPr>
              <w:pStyle w:val="Header"/>
              <w:jc w:val="both"/>
            </w:pPr>
            <w:r>
              <w:t>C.S.H.B. 3107</w:t>
            </w:r>
            <w:r w:rsidR="00B52391">
              <w:t xml:space="preserve"> amends the Election Code to </w:t>
            </w:r>
            <w:r>
              <w:t xml:space="preserve">update and clarify </w:t>
            </w:r>
            <w:r>
              <w:t>the law regarding certain election practices and procedures.</w:t>
            </w:r>
          </w:p>
          <w:p w14:paraId="17281F16" w14:textId="77777777" w:rsidR="001F4A81" w:rsidRDefault="001F4A81" w:rsidP="00106C2B">
            <w:pPr>
              <w:pStyle w:val="Header"/>
              <w:jc w:val="both"/>
            </w:pPr>
          </w:p>
          <w:p w14:paraId="0B85C697" w14:textId="0001E6CF" w:rsidR="00CC17F0" w:rsidRPr="00C10963" w:rsidRDefault="00E340D7" w:rsidP="00106C2B">
            <w:pPr>
              <w:pStyle w:val="Header"/>
              <w:jc w:val="both"/>
              <w:rPr>
                <w:b/>
              </w:rPr>
            </w:pPr>
            <w:r w:rsidRPr="00C10963">
              <w:rPr>
                <w:b/>
              </w:rPr>
              <w:t>General Provisions</w:t>
            </w:r>
          </w:p>
          <w:p w14:paraId="6400330B" w14:textId="77777777" w:rsidR="001F4A81" w:rsidRDefault="001F4A81" w:rsidP="00106C2B">
            <w:pPr>
              <w:pStyle w:val="Header"/>
              <w:jc w:val="both"/>
            </w:pPr>
          </w:p>
          <w:p w14:paraId="7EDD6B34" w14:textId="77777777" w:rsidR="001F4A81" w:rsidRDefault="00E340D7" w:rsidP="00106C2B">
            <w:pPr>
              <w:pStyle w:val="Header"/>
              <w:jc w:val="both"/>
            </w:pPr>
            <w:r>
              <w:t xml:space="preserve">C.S.H.B. 3107 </w:t>
            </w:r>
            <w:r w:rsidR="008D245C">
              <w:t>authorize</w:t>
            </w:r>
            <w:r>
              <w:t>s</w:t>
            </w:r>
            <w:r w:rsidR="008D245C">
              <w:t xml:space="preserve"> </w:t>
            </w:r>
            <w:r w:rsidR="005A1E1B">
              <w:t xml:space="preserve">a </w:t>
            </w:r>
            <w:r w:rsidR="008D245C" w:rsidRPr="00B52391">
              <w:t>delivery, submission, or filing o</w:t>
            </w:r>
            <w:r w:rsidR="008D245C">
              <w:t xml:space="preserve">f a document </w:t>
            </w:r>
            <w:r w:rsidR="004F071B">
              <w:t xml:space="preserve">with an authority having administrative responsibility with regard to </w:t>
            </w:r>
            <w:r w:rsidR="005A1E1B">
              <w:t xml:space="preserve">elections </w:t>
            </w:r>
            <w:r w:rsidR="008D245C">
              <w:t xml:space="preserve">to be made by </w:t>
            </w:r>
            <w:r w:rsidR="00B52391">
              <w:t>email</w:t>
            </w:r>
            <w:r w:rsidR="008D245C">
              <w:t>.</w:t>
            </w:r>
            <w:r w:rsidR="00B52391" w:rsidRPr="00B52391">
              <w:t xml:space="preserve"> </w:t>
            </w:r>
          </w:p>
          <w:p w14:paraId="0C2A5916" w14:textId="77777777" w:rsidR="001F4A81" w:rsidRDefault="001F4A81" w:rsidP="00106C2B">
            <w:pPr>
              <w:pStyle w:val="Header"/>
              <w:jc w:val="both"/>
            </w:pPr>
          </w:p>
          <w:p w14:paraId="0C2E19C3" w14:textId="2BA2F2A2" w:rsidR="00166CFE" w:rsidRDefault="00E340D7" w:rsidP="00106C2B">
            <w:pPr>
              <w:pStyle w:val="Header"/>
              <w:jc w:val="both"/>
            </w:pPr>
            <w:r>
              <w:t xml:space="preserve">C.S.H.B. 3107 </w:t>
            </w:r>
            <w:r w:rsidR="00AE43BB">
              <w:t xml:space="preserve">extends </w:t>
            </w:r>
            <w:r w:rsidR="00233646">
              <w:t xml:space="preserve">the </w:t>
            </w:r>
            <w:r w:rsidR="00AE43BB">
              <w:t>deadline by</w:t>
            </w:r>
            <w:r w:rsidR="00233646">
              <w:t xml:space="preserve"> which</w:t>
            </w:r>
            <w:r w:rsidR="005B7E6F">
              <w:t xml:space="preserve"> </w:t>
            </w:r>
            <w:r w:rsidR="004F071B">
              <w:t xml:space="preserve">a </w:t>
            </w:r>
            <w:r w:rsidR="005B7E6F">
              <w:t>second election must</w:t>
            </w:r>
            <w:r w:rsidR="00836451">
              <w:t xml:space="preserve"> </w:t>
            </w:r>
            <w:r w:rsidR="005B7E6F">
              <w:t>be held</w:t>
            </w:r>
            <w:r w:rsidR="00836451">
              <w:t xml:space="preserve"> to resolve a tie </w:t>
            </w:r>
            <w:r w:rsidR="00B47C7C">
              <w:t xml:space="preserve">and provides for the casting of lots or the withdrawal of a candidate to resolve a tie not otherwise resolved by a </w:t>
            </w:r>
            <w:r w:rsidR="00233646">
              <w:t>recount.</w:t>
            </w:r>
            <w:r w:rsidR="00C370CC">
              <w:t xml:space="preserve"> </w:t>
            </w:r>
            <w:r w:rsidR="006C38BC">
              <w:t xml:space="preserve">The bill </w:t>
            </w:r>
            <w:r>
              <w:t xml:space="preserve">requires </w:t>
            </w:r>
            <w:r w:rsidR="0033041D">
              <w:t xml:space="preserve">a written statement of withdrawal </w:t>
            </w:r>
            <w:r>
              <w:t xml:space="preserve">from a tying </w:t>
            </w:r>
            <w:r w:rsidR="008132C1">
              <w:t xml:space="preserve">candidate to be </w:t>
            </w:r>
            <w:r w:rsidR="006C38BC">
              <w:t>signed and sworn to by the candidate</w:t>
            </w:r>
            <w:r w:rsidR="008132C1">
              <w:t xml:space="preserve"> and provides for the circumstances under which </w:t>
            </w:r>
            <w:r w:rsidR="00054652" w:rsidRPr="00054652">
              <w:t>the aut</w:t>
            </w:r>
            <w:r w:rsidR="00054652">
              <w:t>omatic recount is not conducted</w:t>
            </w:r>
            <w:r w:rsidR="00A32814" w:rsidRPr="00A32814">
              <w:t xml:space="preserve"> and </w:t>
            </w:r>
            <w:r w:rsidR="008132C1">
              <w:t>the</w:t>
            </w:r>
            <w:r w:rsidR="00A32814" w:rsidRPr="00A32814">
              <w:t xml:space="preserve"> casting of lots is not held</w:t>
            </w:r>
            <w:r w:rsidR="0033041D">
              <w:t xml:space="preserve"> </w:t>
            </w:r>
            <w:r w:rsidR="008132C1">
              <w:t>based on when</w:t>
            </w:r>
            <w:r w:rsidR="008132C1" w:rsidRPr="00054652">
              <w:t xml:space="preserve"> </w:t>
            </w:r>
            <w:r w:rsidR="004843B9">
              <w:t>that</w:t>
            </w:r>
            <w:r w:rsidR="004843B9" w:rsidRPr="00054652">
              <w:t xml:space="preserve"> </w:t>
            </w:r>
            <w:r w:rsidR="00054652" w:rsidRPr="00054652">
              <w:t>statement is received</w:t>
            </w:r>
            <w:r w:rsidR="00054652">
              <w:t xml:space="preserve">. </w:t>
            </w:r>
          </w:p>
          <w:p w14:paraId="3EB312DD" w14:textId="77777777" w:rsidR="008132C1" w:rsidRDefault="008132C1" w:rsidP="00106C2B">
            <w:pPr>
              <w:pStyle w:val="Header"/>
              <w:jc w:val="both"/>
            </w:pPr>
          </w:p>
          <w:p w14:paraId="6464D6EA" w14:textId="254308AB" w:rsidR="00C10963" w:rsidRDefault="00E340D7" w:rsidP="00106C2B">
            <w:pPr>
              <w:pStyle w:val="Header"/>
              <w:jc w:val="both"/>
            </w:pPr>
            <w:r>
              <w:t xml:space="preserve">C.S.H.B. </w:t>
            </w:r>
            <w:r>
              <w:t>3107</w:t>
            </w:r>
            <w:r w:rsidR="00D74A5D">
              <w:t xml:space="preserve"> </w:t>
            </w:r>
            <w:r w:rsidR="00166CFE">
              <w:t>establishes that provisions relating to</w:t>
            </w:r>
            <w:r w:rsidR="004843B9">
              <w:t xml:space="preserve"> a</w:t>
            </w:r>
            <w:r w:rsidR="00166CFE">
              <w:t xml:space="preserve"> runoff election day supersede a law outside Election Code</w:t>
            </w:r>
            <w:r w:rsidR="002D4648">
              <w:t xml:space="preserve"> provisions relating to those elections</w:t>
            </w:r>
            <w:r w:rsidR="00166CFE">
              <w:t xml:space="preserve">. </w:t>
            </w:r>
          </w:p>
          <w:p w14:paraId="47726050" w14:textId="77777777" w:rsidR="00C10963" w:rsidRDefault="00C10963" w:rsidP="00106C2B">
            <w:pPr>
              <w:pStyle w:val="Header"/>
              <w:jc w:val="both"/>
            </w:pPr>
          </w:p>
          <w:p w14:paraId="4FD4B422" w14:textId="3F0620F4" w:rsidR="00166CFE" w:rsidRDefault="00E340D7" w:rsidP="00106C2B">
            <w:pPr>
              <w:pStyle w:val="Header"/>
              <w:jc w:val="both"/>
            </w:pPr>
            <w:r>
              <w:t xml:space="preserve">C.S.H.B. 3107 </w:t>
            </w:r>
            <w:r w:rsidR="00742270">
              <w:t>creates an exception</w:t>
            </w:r>
            <w:r>
              <w:t xml:space="preserve"> </w:t>
            </w:r>
            <w:r w:rsidR="00B229CE">
              <w:t>for a runoff</w:t>
            </w:r>
            <w:r>
              <w:t xml:space="preserve"> election </w:t>
            </w:r>
            <w:r w:rsidR="00B229CE">
              <w:t>for a special election to fill a vacancy in the U</w:t>
            </w:r>
            <w:r w:rsidR="00A5055B">
              <w:t>.</w:t>
            </w:r>
            <w:r w:rsidR="00B229CE">
              <w:t>S</w:t>
            </w:r>
            <w:r w:rsidR="00A5055B">
              <w:t>.</w:t>
            </w:r>
            <w:r w:rsidR="00B229CE">
              <w:t xml:space="preserve"> Congress or a vacancy in the state legislature that is </w:t>
            </w:r>
            <w:r>
              <w:t xml:space="preserve">ordered as an emergency election or an expedited election from the requirement </w:t>
            </w:r>
            <w:r w:rsidR="001F4A81">
              <w:t>that the runoff</w:t>
            </w:r>
            <w:r>
              <w:t xml:space="preserve"> be held during a certain time</w:t>
            </w:r>
            <w:r w:rsidR="004569BF">
              <w:t xml:space="preserve"> </w:t>
            </w:r>
            <w:r>
              <w:t>frame</w:t>
            </w:r>
            <w:r w:rsidR="00B229CE">
              <w:t xml:space="preserve"> after the </w:t>
            </w:r>
            <w:r w:rsidR="00A5055B">
              <w:t xml:space="preserve">final </w:t>
            </w:r>
            <w:r w:rsidR="00B229CE">
              <w:t>canvass of the main election is completed</w:t>
            </w:r>
            <w:r w:rsidRPr="00C370CC">
              <w:t>.</w:t>
            </w:r>
          </w:p>
          <w:p w14:paraId="58DF3E76" w14:textId="158D84FC" w:rsidR="00166CFE" w:rsidRDefault="00166CFE" w:rsidP="00106C2B">
            <w:pPr>
              <w:pStyle w:val="Header"/>
              <w:jc w:val="both"/>
            </w:pPr>
          </w:p>
          <w:p w14:paraId="16633E57" w14:textId="2ACBC865" w:rsidR="007C1377" w:rsidRDefault="00E340D7" w:rsidP="00106C2B">
            <w:pPr>
              <w:pStyle w:val="Header"/>
              <w:jc w:val="both"/>
            </w:pPr>
            <w:r>
              <w:t xml:space="preserve">C.S.H.B. </w:t>
            </w:r>
            <w:r>
              <w:t>3107</w:t>
            </w:r>
            <w:r w:rsidR="00D74A5D">
              <w:t xml:space="preserve"> </w:t>
            </w:r>
            <w:r w:rsidR="00B229CE">
              <w:t xml:space="preserve">revises the </w:t>
            </w:r>
            <w:r w:rsidR="00DA2BA6">
              <w:t>applicability of certain</w:t>
            </w:r>
            <w:r w:rsidR="000860D3">
              <w:t xml:space="preserve"> </w:t>
            </w:r>
            <w:r w:rsidR="000860D3" w:rsidRPr="000860D3">
              <w:t xml:space="preserve">provisions </w:t>
            </w:r>
            <w:r w:rsidR="00B229CE">
              <w:t>governing</w:t>
            </w:r>
            <w:r w:rsidR="000860D3" w:rsidRPr="000860D3">
              <w:t xml:space="preserve"> the election of unopposed candidate</w:t>
            </w:r>
            <w:r w:rsidR="00DA2BA6">
              <w:t>s</w:t>
            </w:r>
            <w:r w:rsidR="000860D3" w:rsidRPr="000860D3">
              <w:t xml:space="preserve"> </w:t>
            </w:r>
            <w:r w:rsidR="00DA2BA6">
              <w:t xml:space="preserve">based on whether an </w:t>
            </w:r>
            <w:r w:rsidR="00126048">
              <w:t>at</w:t>
            </w:r>
            <w:r w:rsidR="00F60A54">
              <w:t>-</w:t>
            </w:r>
            <w:r w:rsidR="00126048">
              <w:t xml:space="preserve">large proposition </w:t>
            </w:r>
            <w:r w:rsidR="00DA2BA6">
              <w:t xml:space="preserve">appears </w:t>
            </w:r>
            <w:r w:rsidR="007D4B15">
              <w:t>on the ballot</w:t>
            </w:r>
            <w:r w:rsidR="000860D3">
              <w:t>.</w:t>
            </w:r>
            <w:r w:rsidR="00126048">
              <w:t xml:space="preserve"> </w:t>
            </w:r>
          </w:p>
          <w:p w14:paraId="564E4E64" w14:textId="54406BED" w:rsidR="00CB3705" w:rsidRDefault="00E340D7" w:rsidP="00106C2B">
            <w:pPr>
              <w:pStyle w:val="Header"/>
              <w:jc w:val="both"/>
            </w:pPr>
            <w:r>
              <w:t xml:space="preserve">C.S.H.B. 3107 </w:t>
            </w:r>
            <w:r w:rsidR="007D4B15">
              <w:t>requires</w:t>
            </w:r>
            <w:r w:rsidR="00855501">
              <w:t xml:space="preserve"> </w:t>
            </w:r>
            <w:r w:rsidR="007D4B15">
              <w:t>notice of an election ordered by the governor</w:t>
            </w:r>
            <w:r w:rsidR="00855501">
              <w:t xml:space="preserve"> to be given by</w:t>
            </w:r>
            <w:r w:rsidR="0040311D">
              <w:t xml:space="preserve"> the prescribed method for publication in certain newspapers</w:t>
            </w:r>
            <w:r w:rsidR="007D4B15">
              <w:t xml:space="preserve"> </w:t>
            </w:r>
            <w:r w:rsidR="00855501">
              <w:t xml:space="preserve">and </w:t>
            </w:r>
            <w:r w:rsidR="00DA2BA6">
              <w:t>expands</w:t>
            </w:r>
            <w:r w:rsidR="00855501">
              <w:t xml:space="preserve"> </w:t>
            </w:r>
            <w:r w:rsidR="0067270C">
              <w:t>applicability</w:t>
            </w:r>
            <w:r w:rsidR="007B24F2">
              <w:t xml:space="preserve"> of </w:t>
            </w:r>
            <w:r w:rsidR="0040311D">
              <w:t xml:space="preserve">that requirement </w:t>
            </w:r>
            <w:r w:rsidR="00DA2BA6">
              <w:t>to</w:t>
            </w:r>
            <w:r w:rsidR="00FD5CEC">
              <w:t xml:space="preserve"> include</w:t>
            </w:r>
            <w:r w:rsidR="0040311D">
              <w:t xml:space="preserve"> notice of an election </w:t>
            </w:r>
            <w:r w:rsidR="00F60A54">
              <w:t xml:space="preserve">ordered </w:t>
            </w:r>
            <w:r w:rsidR="0040311D">
              <w:t xml:space="preserve">by </w:t>
            </w:r>
            <w:r w:rsidR="007F7A95">
              <w:t>a</w:t>
            </w:r>
            <w:r w:rsidR="00DA2BA6">
              <w:t>ny</w:t>
            </w:r>
            <w:r w:rsidR="007F7A95">
              <w:t xml:space="preserve"> county authority</w:t>
            </w:r>
            <w:r w:rsidR="0040311D">
              <w:t>.</w:t>
            </w:r>
            <w:r w:rsidR="000C7FD6">
              <w:t xml:space="preserve"> </w:t>
            </w:r>
            <w:r w:rsidR="00873A1D">
              <w:t xml:space="preserve">The bill requires notice of a general or special election to state the website of the authority conducting the election. </w:t>
            </w:r>
          </w:p>
          <w:p w14:paraId="23A2521E" w14:textId="77777777" w:rsidR="0054542F" w:rsidRDefault="0054542F" w:rsidP="00106C2B">
            <w:pPr>
              <w:pStyle w:val="Header"/>
              <w:jc w:val="both"/>
            </w:pPr>
          </w:p>
          <w:p w14:paraId="25084E75" w14:textId="23C52BE0" w:rsidR="0054542F" w:rsidRDefault="00E340D7" w:rsidP="00106C2B">
            <w:pPr>
              <w:pStyle w:val="Header"/>
              <w:jc w:val="both"/>
            </w:pPr>
            <w:r>
              <w:t xml:space="preserve">C.S.H.B. 3107 requires an election ordered by the governor to be held on the first Saturday in May in an even-numbered year and applies the exemption from the </w:t>
            </w:r>
            <w:r w:rsidRPr="00CB0964">
              <w:t xml:space="preserve">uniform election date </w:t>
            </w:r>
            <w:r>
              <w:t>requirement to</w:t>
            </w:r>
            <w:r w:rsidRPr="00CB0964">
              <w:t xml:space="preserve"> </w:t>
            </w:r>
            <w:r>
              <w:t xml:space="preserve">any runoff election </w:t>
            </w:r>
            <w:r>
              <w:t xml:space="preserve">resulting from a governor-ordered emergency election. The bill expands the elections to which the countywide polling place program applies. </w:t>
            </w:r>
          </w:p>
          <w:p w14:paraId="5E30F77B" w14:textId="77777777" w:rsidR="0054542F" w:rsidRDefault="0054542F" w:rsidP="00106C2B">
            <w:pPr>
              <w:pStyle w:val="Header"/>
              <w:jc w:val="both"/>
            </w:pPr>
          </w:p>
          <w:p w14:paraId="66F246C3" w14:textId="3D11BB39" w:rsidR="0065637B" w:rsidRDefault="00E340D7" w:rsidP="00106C2B">
            <w:pPr>
              <w:pStyle w:val="Header"/>
              <w:jc w:val="both"/>
            </w:pPr>
            <w:r>
              <w:rPr>
                <w:b/>
              </w:rPr>
              <w:t>Voter Registration</w:t>
            </w:r>
          </w:p>
          <w:p w14:paraId="54B9F6E5" w14:textId="77777777" w:rsidR="0065637B" w:rsidRDefault="0065637B" w:rsidP="00106C2B">
            <w:pPr>
              <w:pStyle w:val="Header"/>
              <w:jc w:val="both"/>
            </w:pPr>
          </w:p>
          <w:p w14:paraId="220B8B26" w14:textId="7C241CC4" w:rsidR="006D63F5" w:rsidRDefault="00E340D7" w:rsidP="00106C2B">
            <w:pPr>
              <w:pStyle w:val="Header"/>
              <w:jc w:val="both"/>
            </w:pPr>
            <w:r>
              <w:t xml:space="preserve">C.S.H.B. 3107 removes </w:t>
            </w:r>
            <w:r w:rsidRPr="00CB3705">
              <w:t xml:space="preserve">an indication that an applicant is interested in working as an election </w:t>
            </w:r>
            <w:r w:rsidRPr="00CB3705">
              <w:t>judge</w:t>
            </w:r>
            <w:r>
              <w:t xml:space="preserve"> from the information furnished on a voter registration application that is confidential and does not constitute public information for purposes of state public information law. </w:t>
            </w:r>
            <w:r w:rsidR="00032EDE" w:rsidRPr="00032EDE">
              <w:t xml:space="preserve">The bill removes the </w:t>
            </w:r>
            <w:r>
              <w:t>following:</w:t>
            </w:r>
          </w:p>
          <w:p w14:paraId="4F61CA81" w14:textId="49601444" w:rsidR="006D63F5" w:rsidRDefault="00E340D7" w:rsidP="00106C2B">
            <w:pPr>
              <w:pStyle w:val="Header"/>
              <w:numPr>
                <w:ilvl w:val="0"/>
                <w:numId w:val="2"/>
              </w:numPr>
              <w:jc w:val="both"/>
            </w:pPr>
            <w:r>
              <w:t xml:space="preserve">the requirement </w:t>
            </w:r>
            <w:r w:rsidR="0067270C">
              <w:t>for</w:t>
            </w:r>
            <w:r>
              <w:t xml:space="preserve"> the registrar, if a</w:t>
            </w:r>
            <w:r w:rsidR="00032EDE" w:rsidRPr="00032EDE">
              <w:t xml:space="preserve"> </w:t>
            </w:r>
            <w:r>
              <w:t>v</w:t>
            </w:r>
            <w:r>
              <w:t xml:space="preserve">oter registration </w:t>
            </w:r>
            <w:r w:rsidR="00032EDE" w:rsidRPr="00032EDE">
              <w:t>application clearly indicates an applicant resides in another county that is not contiguous to the applicable county</w:t>
            </w:r>
            <w:r w:rsidR="00032EDE">
              <w:t xml:space="preserve">, </w:t>
            </w:r>
            <w:r w:rsidR="0067270C">
              <w:t xml:space="preserve">to </w:t>
            </w:r>
            <w:r w:rsidR="00032EDE" w:rsidRPr="00032EDE">
              <w:t xml:space="preserve">deliver to an applicant written notice of the registrar's forwarding of the application </w:t>
            </w:r>
            <w:r>
              <w:t>to the other county's registr</w:t>
            </w:r>
            <w:r>
              <w:t xml:space="preserve">ar; and </w:t>
            </w:r>
          </w:p>
          <w:p w14:paraId="325DFA3E" w14:textId="05F64D46" w:rsidR="00CB3705" w:rsidRDefault="00E340D7" w:rsidP="00106C2B">
            <w:pPr>
              <w:pStyle w:val="Header"/>
              <w:numPr>
                <w:ilvl w:val="0"/>
                <w:numId w:val="2"/>
              </w:numPr>
              <w:jc w:val="both"/>
            </w:pPr>
            <w:r>
              <w:t xml:space="preserve">the requirement </w:t>
            </w:r>
            <w:r w:rsidR="0067270C">
              <w:t>for</w:t>
            </w:r>
            <w:r>
              <w:t xml:space="preserve"> the registrar</w:t>
            </w:r>
            <w:r w:rsidR="0067270C">
              <w:t xml:space="preserve"> to</w:t>
            </w:r>
            <w:r>
              <w:t xml:space="preserve"> prepare a voter registration certificate in duplicate after approval of a registration application. </w:t>
            </w:r>
            <w:r w:rsidR="00032EDE">
              <w:t xml:space="preserve"> </w:t>
            </w:r>
          </w:p>
          <w:p w14:paraId="7034DC29" w14:textId="23DAF3EA" w:rsidR="006D63F5" w:rsidRDefault="00E340D7" w:rsidP="00106C2B">
            <w:pPr>
              <w:pStyle w:val="Header"/>
              <w:jc w:val="both"/>
            </w:pPr>
            <w:r>
              <w:t xml:space="preserve">The bill </w:t>
            </w:r>
            <w:r w:rsidR="001070AA">
              <w:t xml:space="preserve">specifies that the copy of a registration that must be submitted for an application </w:t>
            </w:r>
            <w:r w:rsidR="001070AA" w:rsidRPr="001070AA">
              <w:t>submitted by telephonic facsimile machine</w:t>
            </w:r>
            <w:r w:rsidR="001070AA">
              <w:t xml:space="preserve"> to be effective is the original application containing the </w:t>
            </w:r>
            <w:r w:rsidR="001070AA" w:rsidRPr="001070AA">
              <w:t>voter's original signature</w:t>
            </w:r>
            <w:r w:rsidR="001070AA">
              <w:t xml:space="preserve">. The bill </w:t>
            </w:r>
            <w:r w:rsidR="007F00B1">
              <w:t xml:space="preserve">includes personal delivery as an alternate method for submitting that copy. The bill removes the month and day of the voter's birth from the required contents of a voter registration certificate.  </w:t>
            </w:r>
          </w:p>
          <w:p w14:paraId="6F2AE325" w14:textId="6F275233" w:rsidR="003D01BC" w:rsidRDefault="003D01BC" w:rsidP="00106C2B">
            <w:pPr>
              <w:pStyle w:val="Header"/>
              <w:jc w:val="both"/>
            </w:pPr>
          </w:p>
          <w:p w14:paraId="58B75F69" w14:textId="54FF355E" w:rsidR="00323297" w:rsidRDefault="00E340D7" w:rsidP="00106C2B">
            <w:pPr>
              <w:pStyle w:val="Header"/>
              <w:jc w:val="both"/>
            </w:pPr>
            <w:r>
              <w:t>C.S.H.B. 3107</w:t>
            </w:r>
            <w:r w:rsidR="007D4B15">
              <w:t xml:space="preserve"> </w:t>
            </w:r>
            <w:r w:rsidR="007D4B15" w:rsidRPr="00516FE3">
              <w:t xml:space="preserve">requires the </w:t>
            </w:r>
            <w:r w:rsidR="007D4B15">
              <w:t xml:space="preserve">voter </w:t>
            </w:r>
            <w:r w:rsidR="007D4B15" w:rsidRPr="00516FE3">
              <w:t>registrar to make appropriate corrections in the</w:t>
            </w:r>
            <w:r w:rsidR="00B52E41">
              <w:t xml:space="preserve"> voter</w:t>
            </w:r>
            <w:r w:rsidR="007D4B15" w:rsidRPr="00516FE3">
              <w:t xml:space="preserve"> registration records, including, if necessary, deleting a voter's name from the suspen</w:t>
            </w:r>
            <w:r w:rsidR="007D4B15">
              <w:t>se list after notification of a</w:t>
            </w:r>
            <w:r w:rsidR="007D4B15" w:rsidRPr="00516FE3">
              <w:t xml:space="preserve"> data</w:t>
            </w:r>
            <w:r w:rsidR="007D4B15">
              <w:t xml:space="preserve"> entry error </w:t>
            </w:r>
            <w:r w:rsidR="002219FB">
              <w:t xml:space="preserve">that caused the voter's name to not appear on the list of registered voters </w:t>
            </w:r>
            <w:r w:rsidR="007D4B15">
              <w:t xml:space="preserve">of which the </w:t>
            </w:r>
            <w:r w:rsidR="007D4B15" w:rsidRPr="00516FE3">
              <w:t>registrar is made a</w:t>
            </w:r>
            <w:r w:rsidR="007D4B15">
              <w:t>ware</w:t>
            </w:r>
            <w:r w:rsidR="007D4B15" w:rsidRPr="00516FE3">
              <w:t>.</w:t>
            </w:r>
            <w:r w:rsidR="007D4B15">
              <w:t xml:space="preserve"> </w:t>
            </w:r>
            <w:r w:rsidRPr="00323297">
              <w:t>The bill revises the requirement for a name to be deleted from the suspense l</w:t>
            </w:r>
            <w:r>
              <w:t>ist by requiring such deletion</w:t>
            </w:r>
            <w:r>
              <w:t xml:space="preserve"> if the following conditions are met:</w:t>
            </w:r>
          </w:p>
          <w:p w14:paraId="1C007E07" w14:textId="027FEB54" w:rsidR="00323297" w:rsidRDefault="00E340D7" w:rsidP="00106C2B">
            <w:pPr>
              <w:pStyle w:val="Header"/>
              <w:numPr>
                <w:ilvl w:val="0"/>
                <w:numId w:val="3"/>
              </w:numPr>
              <w:jc w:val="both"/>
            </w:pPr>
            <w:r>
              <w:t>the voter's name appears on the list of registered voters;</w:t>
            </w:r>
            <w:r w:rsidR="00195D69">
              <w:t xml:space="preserve"> and</w:t>
            </w:r>
          </w:p>
          <w:p w14:paraId="6A8D145A" w14:textId="022F0126" w:rsidR="00323297" w:rsidRDefault="00E340D7" w:rsidP="00106C2B">
            <w:pPr>
              <w:pStyle w:val="Header"/>
              <w:numPr>
                <w:ilvl w:val="0"/>
                <w:numId w:val="3"/>
              </w:numPr>
              <w:jc w:val="both"/>
            </w:pPr>
            <w:r>
              <w:t xml:space="preserve">the voter provides a completed and compliant voter registration application or a correction of the voter's registration information. </w:t>
            </w:r>
          </w:p>
          <w:p w14:paraId="74A5ACB8" w14:textId="5DAF472A" w:rsidR="00A17770" w:rsidRDefault="00E340D7" w:rsidP="00106C2B">
            <w:pPr>
              <w:pStyle w:val="Header"/>
              <w:jc w:val="both"/>
            </w:pPr>
            <w:r>
              <w:t>The bill requires the</w:t>
            </w:r>
            <w:r>
              <w:t xml:space="preserve"> suspense list to be provided in accordance with state public information law</w:t>
            </w:r>
            <w:r w:rsidR="00723048">
              <w:t xml:space="preserve"> and repeals statutory provisions providing for the maintenance of active and inactive voter registration certificates</w:t>
            </w:r>
            <w:r w:rsidR="0065637B">
              <w:t>.</w:t>
            </w:r>
            <w:r>
              <w:t xml:space="preserve"> </w:t>
            </w:r>
          </w:p>
          <w:p w14:paraId="1FAF03C4" w14:textId="77777777" w:rsidR="00A17770" w:rsidRDefault="00A17770" w:rsidP="00106C2B">
            <w:pPr>
              <w:pStyle w:val="Header"/>
              <w:jc w:val="both"/>
            </w:pPr>
          </w:p>
          <w:p w14:paraId="6B341D40" w14:textId="0D112791" w:rsidR="00323297" w:rsidRDefault="00E340D7" w:rsidP="00106C2B">
            <w:pPr>
              <w:pStyle w:val="Header"/>
              <w:jc w:val="both"/>
            </w:pPr>
            <w:r>
              <w:t>C.S.H.B. 3107 replaces the requirement for a voter regist</w:t>
            </w:r>
            <w:r>
              <w:t>rar to maintain a list of the notices mailed to voters requesting confirmation of the voter's residence with a requirement for the voter registrar to maintain with the voter's record an indication that such notice was sent to the voter. The bill removes th</w:t>
            </w:r>
            <w:r>
              <w:t>e deadline by which a voter is required to return the confirmation notice to the registrar.</w:t>
            </w:r>
          </w:p>
          <w:p w14:paraId="6A448451" w14:textId="77777777" w:rsidR="005C05CE" w:rsidRDefault="005C05CE" w:rsidP="00106C2B">
            <w:pPr>
              <w:pStyle w:val="Header"/>
              <w:jc w:val="both"/>
            </w:pPr>
          </w:p>
          <w:p w14:paraId="4952FDE9" w14:textId="284A054E" w:rsidR="00323297" w:rsidRDefault="00E340D7" w:rsidP="00106C2B">
            <w:pPr>
              <w:pStyle w:val="Header"/>
              <w:jc w:val="both"/>
            </w:pPr>
            <w:r>
              <w:t xml:space="preserve">C.S.H.B. 3107, with respect to the requirement </w:t>
            </w:r>
            <w:r w:rsidR="0067270C">
              <w:t>for</w:t>
            </w:r>
            <w:r>
              <w:t xml:space="preserve"> a registrar promptly </w:t>
            </w:r>
            <w:r w:rsidR="0067270C">
              <w:t xml:space="preserve">to </w:t>
            </w:r>
            <w:r>
              <w:t>deliver a confirmation notice to a voter if the voter's registration is challenged based</w:t>
            </w:r>
            <w:r>
              <w:t xml:space="preserve"> on the residential address, adds an exception to that requirement for a challenge containing a residential address for the voter that is different from the voter's current residential address indicated on the registration records. </w:t>
            </w:r>
          </w:p>
          <w:p w14:paraId="419D7997" w14:textId="77777777" w:rsidR="005C05CE" w:rsidRDefault="005C05CE" w:rsidP="00106C2B">
            <w:pPr>
              <w:pStyle w:val="Header"/>
              <w:jc w:val="both"/>
            </w:pPr>
          </w:p>
          <w:p w14:paraId="2FECD656" w14:textId="192A1D79" w:rsidR="005C05CE" w:rsidRDefault="00E340D7" w:rsidP="00106C2B">
            <w:pPr>
              <w:pStyle w:val="Header"/>
              <w:jc w:val="both"/>
            </w:pPr>
            <w:r>
              <w:t>C.S.H.B. 3107</w:t>
            </w:r>
            <w:r w:rsidR="00323297">
              <w:t xml:space="preserve"> includes among the conditions under which the voter registrar is required to immediately cancel a voter's registration the receipt of notice of the secretary of state's determination</w:t>
            </w:r>
            <w:r>
              <w:t xml:space="preserve">, </w:t>
            </w:r>
            <w:r w:rsidRPr="00322B1C">
              <w:t>based on a strong match</w:t>
            </w:r>
            <w:r>
              <w:t>,</w:t>
            </w:r>
            <w:r w:rsidR="00323297">
              <w:t xml:space="preserve"> that </w:t>
            </w:r>
            <w:r>
              <w:t>the</w:t>
            </w:r>
            <w:r w:rsidR="00323297">
              <w:t xml:space="preserve"> voter has more than one registration record on file. </w:t>
            </w:r>
            <w:r>
              <w:t xml:space="preserve">The bill replaces the requirement </w:t>
            </w:r>
            <w:r w:rsidR="0067270C">
              <w:t>for</w:t>
            </w:r>
            <w:r>
              <w:t xml:space="preserve"> the secretary of state </w:t>
            </w:r>
            <w:r w:rsidR="0067270C">
              <w:t xml:space="preserve">to </w:t>
            </w:r>
            <w:r>
              <w:t xml:space="preserve">send notice of such a determination to the voter registrar of each county with a requirement </w:t>
            </w:r>
            <w:r w:rsidR="0067270C">
              <w:t>for</w:t>
            </w:r>
            <w:r>
              <w:t xml:space="preserve"> the secretary of state </w:t>
            </w:r>
            <w:r w:rsidR="0067270C">
              <w:t xml:space="preserve">to </w:t>
            </w:r>
            <w:r>
              <w:t>send the notice to the registrar of the county with the oldest</w:t>
            </w:r>
            <w:r>
              <w:t xml:space="preserve"> applicable registration record. The bill authorizes the registrar to cancel the voter's registration if the records are located in more than one county, provided that the voter's record in the county with the newest registration record is not on the suspe</w:t>
            </w:r>
            <w:r>
              <w:t xml:space="preserve">nse list. </w:t>
            </w:r>
          </w:p>
          <w:p w14:paraId="2CD3BC19" w14:textId="41AF4E71" w:rsidR="00323297" w:rsidRDefault="00323297" w:rsidP="00106C2B">
            <w:pPr>
              <w:pStyle w:val="Header"/>
              <w:jc w:val="both"/>
            </w:pPr>
          </w:p>
          <w:p w14:paraId="5E278882" w14:textId="77777777" w:rsidR="00CC17F0" w:rsidRDefault="00E340D7" w:rsidP="00106C2B">
            <w:pPr>
              <w:pStyle w:val="Header"/>
              <w:jc w:val="both"/>
            </w:pPr>
            <w:r>
              <w:t>C.S.H.B. 3107</w:t>
            </w:r>
            <w:r w:rsidR="00323297">
              <w:t xml:space="preserve"> requires an additional copy of a supplemental list of registered voters whose registrations will be effective on election day but whose names do not appear on the original list and an additional copy of a registration correction list to be furnished as needed to ensure all voters eligible to vote in an election appear correctly on the original list. </w:t>
            </w:r>
          </w:p>
          <w:p w14:paraId="14D946ED" w14:textId="77777777" w:rsidR="00CC17F0" w:rsidRDefault="00CC17F0" w:rsidP="00106C2B">
            <w:pPr>
              <w:pStyle w:val="Header"/>
              <w:jc w:val="both"/>
            </w:pPr>
          </w:p>
          <w:p w14:paraId="68858AAC" w14:textId="0A6BC7D7" w:rsidR="00CC17F0" w:rsidRDefault="00E340D7" w:rsidP="00106C2B">
            <w:pPr>
              <w:pStyle w:val="Header"/>
              <w:jc w:val="both"/>
            </w:pPr>
            <w:r>
              <w:t xml:space="preserve">C.S.H.B. 3107 </w:t>
            </w:r>
            <w:r w:rsidR="00723048">
              <w:t>repeals the requirement for an original or supplemental list of registered voters to contain a voter's substitute post office box address for use by the voter in place of other addresses under certain conditions</w:t>
            </w:r>
            <w:r w:rsidR="00246BA2">
              <w:t xml:space="preserve">. </w:t>
            </w:r>
          </w:p>
          <w:p w14:paraId="0C426442" w14:textId="77777777" w:rsidR="00CC17F0" w:rsidRDefault="00CC17F0" w:rsidP="00106C2B">
            <w:pPr>
              <w:pStyle w:val="Header"/>
              <w:jc w:val="both"/>
            </w:pPr>
          </w:p>
          <w:p w14:paraId="604BCC52" w14:textId="63DE4437" w:rsidR="00323297" w:rsidRDefault="00E340D7" w:rsidP="00106C2B">
            <w:pPr>
              <w:pStyle w:val="Header"/>
              <w:jc w:val="both"/>
            </w:pPr>
            <w:r>
              <w:t xml:space="preserve">C.S.H.B. 3107 </w:t>
            </w:r>
            <w:r>
              <w:t>limits the election officials to whom the statewide computerized voter registration list must be available through immediate electronic access to any county election official in the state and authorizes the secretary of state to contract with counties to p</w:t>
            </w:r>
            <w:r>
              <w:t>rovide them with electronic data services to facilitate the maintenance of the statewide computerized voter registration list.</w:t>
            </w:r>
            <w:r w:rsidR="00A22259">
              <w:t xml:space="preserve"> </w:t>
            </w:r>
          </w:p>
          <w:p w14:paraId="13226EDC" w14:textId="0F699A5C" w:rsidR="00A22259" w:rsidRDefault="00A22259" w:rsidP="00106C2B">
            <w:pPr>
              <w:pStyle w:val="Header"/>
              <w:jc w:val="both"/>
            </w:pPr>
          </w:p>
          <w:p w14:paraId="104C377D" w14:textId="3538B96A" w:rsidR="0095171C" w:rsidRDefault="00E340D7" w:rsidP="00106C2B">
            <w:pPr>
              <w:pStyle w:val="Header"/>
              <w:jc w:val="both"/>
            </w:pPr>
            <w:r>
              <w:t xml:space="preserve">C.S.H.B. 3107 </w:t>
            </w:r>
            <w:r w:rsidR="0067270C">
              <w:t>changes from</w:t>
            </w:r>
            <w:r w:rsidR="004C1CB9">
              <w:t xml:space="preserve"> the voter registrar </w:t>
            </w:r>
            <w:r w:rsidR="0067270C">
              <w:t>to</w:t>
            </w:r>
            <w:r w:rsidR="004C1CB9">
              <w:t xml:space="preserve"> the </w:t>
            </w:r>
            <w:r w:rsidR="004C1CB9" w:rsidRPr="004C1CB9">
              <w:t>general custodian of election records</w:t>
            </w:r>
            <w:r w:rsidR="004C1CB9">
              <w:t xml:space="preserve"> the person required to </w:t>
            </w:r>
            <w:r w:rsidR="004C1CB9" w:rsidRPr="004C1CB9">
              <w:t>electronically submit to the secretary of state</w:t>
            </w:r>
            <w:r w:rsidR="004C1CB9">
              <w:t xml:space="preserve"> after </w:t>
            </w:r>
            <w:r w:rsidR="004C1CB9" w:rsidRPr="004C1CB9">
              <w:t>the date of the primary, runoff primary, or general election or any special election ordered by the governor,</w:t>
            </w:r>
            <w:r w:rsidR="004C1CB9">
              <w:t xml:space="preserve"> </w:t>
            </w:r>
            <w:r w:rsidR="004C1CB9" w:rsidRPr="004C1CB9">
              <w:t>the record of each voter participating in the election</w:t>
            </w:r>
            <w:r w:rsidR="004C1CB9">
              <w:t xml:space="preserve">. </w:t>
            </w:r>
          </w:p>
          <w:p w14:paraId="21A0B20C" w14:textId="168C8ADF" w:rsidR="0095171C" w:rsidRDefault="0095171C" w:rsidP="00106C2B">
            <w:pPr>
              <w:pStyle w:val="Header"/>
              <w:jc w:val="both"/>
            </w:pPr>
          </w:p>
          <w:p w14:paraId="28B8407D" w14:textId="60B9086E" w:rsidR="0095171C" w:rsidRPr="00C10963" w:rsidRDefault="00E340D7" w:rsidP="00106C2B">
            <w:pPr>
              <w:pStyle w:val="Header"/>
              <w:jc w:val="both"/>
              <w:rPr>
                <w:b/>
              </w:rPr>
            </w:pPr>
            <w:r>
              <w:rPr>
                <w:b/>
              </w:rPr>
              <w:t>Election Officers and Observers</w:t>
            </w:r>
          </w:p>
          <w:p w14:paraId="14E8F4A3" w14:textId="77777777" w:rsidR="0095171C" w:rsidRDefault="0095171C" w:rsidP="00106C2B">
            <w:pPr>
              <w:pStyle w:val="Header"/>
              <w:jc w:val="both"/>
            </w:pPr>
          </w:p>
          <w:p w14:paraId="5F2F5DD7" w14:textId="5C2DEE80" w:rsidR="00D74A5D" w:rsidRDefault="00E340D7" w:rsidP="00106C2B">
            <w:pPr>
              <w:pStyle w:val="Header"/>
              <w:jc w:val="both"/>
            </w:pPr>
            <w:r>
              <w:t>C</w:t>
            </w:r>
            <w:r>
              <w:t>.S.H.B. 3107</w:t>
            </w:r>
            <w:r w:rsidR="00E8528E">
              <w:t xml:space="preserve"> </w:t>
            </w:r>
            <w:r w:rsidR="00AC5A81">
              <w:t xml:space="preserve">prohibits a contract under which the governing body of a political subdivision performs election services for a county election officer from changing </w:t>
            </w:r>
            <w:r w:rsidR="00A62524">
              <w:t xml:space="preserve">the </w:t>
            </w:r>
            <w:r w:rsidR="0079796A" w:rsidRPr="0079796A">
              <w:t>political subdivision's requirement to maintain office hours</w:t>
            </w:r>
            <w:r w:rsidR="00AC5A81">
              <w:t xml:space="preserve"> during the election period</w:t>
            </w:r>
            <w:r w:rsidR="0079796A">
              <w:t>.</w:t>
            </w:r>
            <w:r w:rsidR="00E715AA">
              <w:t xml:space="preserve"> </w:t>
            </w:r>
            <w:r w:rsidR="00AC5A81">
              <w:t xml:space="preserve">The bill removes </w:t>
            </w:r>
            <w:r>
              <w:t>the prohibition against an election services contract changing the authority that serves as the custodian of voted ballots or other election records.</w:t>
            </w:r>
          </w:p>
          <w:p w14:paraId="3BFC74FB" w14:textId="77777777" w:rsidR="00D74A5D" w:rsidRDefault="00D74A5D" w:rsidP="00106C2B">
            <w:pPr>
              <w:pStyle w:val="Header"/>
              <w:jc w:val="both"/>
            </w:pPr>
          </w:p>
          <w:p w14:paraId="49B7D08B" w14:textId="22A792A3" w:rsidR="008464B4" w:rsidRDefault="00E340D7" w:rsidP="00106C2B">
            <w:pPr>
              <w:pStyle w:val="Header"/>
              <w:jc w:val="both"/>
            </w:pPr>
            <w:r>
              <w:t>C.S.H.B. 3107</w:t>
            </w:r>
            <w:r w:rsidR="00D74A5D">
              <w:t xml:space="preserve"> </w:t>
            </w:r>
            <w:r w:rsidR="00E715AA">
              <w:t>repeals the</w:t>
            </w:r>
            <w:r w:rsidR="00D46BCB">
              <w:t xml:space="preserve"> </w:t>
            </w:r>
            <w:r w:rsidR="00E715AA">
              <w:t xml:space="preserve">requirement </w:t>
            </w:r>
            <w:r w:rsidR="0067270C">
              <w:t xml:space="preserve">for </w:t>
            </w:r>
            <w:r w:rsidR="00007AF7">
              <w:t>the county election officer</w:t>
            </w:r>
            <w:r w:rsidR="0065637B">
              <w:t xml:space="preserve"> to</w:t>
            </w:r>
            <w:r w:rsidR="00007AF7">
              <w:t xml:space="preserve"> file a copy </w:t>
            </w:r>
            <w:r w:rsidR="00007AF7" w:rsidRPr="00145A29">
              <w:t xml:space="preserve">of the secretary of state's approval </w:t>
            </w:r>
            <w:r w:rsidR="00007AF7">
              <w:t xml:space="preserve">of an election services contract </w:t>
            </w:r>
            <w:r w:rsidR="00007AF7" w:rsidRPr="00145A29">
              <w:t>with each copy of a contract</w:t>
            </w:r>
            <w:r w:rsidR="00007AF7">
              <w:t xml:space="preserve"> </w:t>
            </w:r>
            <w:r w:rsidR="00007AF7" w:rsidRPr="00145A29">
              <w:t>with the county executive committee</w:t>
            </w:r>
            <w:r w:rsidR="00007AF7">
              <w:t xml:space="preserve"> of a political party if the approval is in a separate document</w:t>
            </w:r>
            <w:r w:rsidR="00E715AA">
              <w:t xml:space="preserve">. </w:t>
            </w:r>
          </w:p>
          <w:p w14:paraId="7E207928" w14:textId="77777777" w:rsidR="008464B4" w:rsidRDefault="008464B4" w:rsidP="00106C2B">
            <w:pPr>
              <w:pStyle w:val="Header"/>
              <w:jc w:val="both"/>
            </w:pPr>
          </w:p>
          <w:p w14:paraId="55332D5B" w14:textId="11B12F57" w:rsidR="0067270C" w:rsidRDefault="00E340D7" w:rsidP="00106C2B">
            <w:pPr>
              <w:pStyle w:val="Header"/>
              <w:jc w:val="both"/>
            </w:pPr>
            <w:r>
              <w:t xml:space="preserve">C.S.H.B. 3107 </w:t>
            </w:r>
            <w:r w:rsidR="00CA6988">
              <w:t xml:space="preserve">requires </w:t>
            </w:r>
            <w:r w:rsidR="00E46B7E">
              <w:t>a</w:t>
            </w:r>
            <w:r w:rsidR="00E46B7E" w:rsidRPr="00A646D9">
              <w:t xml:space="preserve"> county election officer of each county</w:t>
            </w:r>
            <w:r w:rsidR="00E46B7E">
              <w:t xml:space="preserve"> to </w:t>
            </w:r>
            <w:r w:rsidR="00E46B7E" w:rsidRPr="00A646D9">
              <w:t>hold a meeting with the county chair of each political party</w:t>
            </w:r>
            <w:r w:rsidR="008D19DF">
              <w:t xml:space="preserve"> to discuss</w:t>
            </w:r>
            <w:r w:rsidR="00EE1017">
              <w:t>,</w:t>
            </w:r>
            <w:r w:rsidR="00EE1017" w:rsidRPr="008D19DF">
              <w:t xml:space="preserve"> for each primary election or general election for state and county officers</w:t>
            </w:r>
            <w:r w:rsidR="00E46B7E">
              <w:t>, as appropriate</w:t>
            </w:r>
            <w:r>
              <w:t>, the following</w:t>
            </w:r>
            <w:r w:rsidR="00EE1017">
              <w:t>:</w:t>
            </w:r>
          </w:p>
          <w:p w14:paraId="5452A311" w14:textId="5571D1F4" w:rsidR="0067270C" w:rsidRDefault="00E340D7" w:rsidP="00106C2B">
            <w:pPr>
              <w:pStyle w:val="Header"/>
              <w:numPr>
                <w:ilvl w:val="0"/>
                <w:numId w:val="5"/>
              </w:numPr>
              <w:jc w:val="both"/>
            </w:pPr>
            <w:r w:rsidRPr="00D46BCB">
              <w:t>holding a joint primary</w:t>
            </w:r>
            <w:r>
              <w:t>;</w:t>
            </w:r>
          </w:p>
          <w:p w14:paraId="656EF9C7" w14:textId="0A906412" w:rsidR="0067270C" w:rsidRDefault="00E340D7" w:rsidP="00106C2B">
            <w:pPr>
              <w:pStyle w:val="Header"/>
              <w:numPr>
                <w:ilvl w:val="0"/>
                <w:numId w:val="5"/>
              </w:numPr>
              <w:jc w:val="both"/>
            </w:pPr>
            <w:r w:rsidRPr="00D46BCB">
              <w:t>enterin</w:t>
            </w:r>
            <w:r w:rsidRPr="00D46BCB">
              <w:t>g into an election services contract</w:t>
            </w:r>
            <w:r>
              <w:t>; and</w:t>
            </w:r>
          </w:p>
          <w:p w14:paraId="6F003D3E" w14:textId="10708A23" w:rsidR="00D74A5D" w:rsidRDefault="00E340D7" w:rsidP="00106C2B">
            <w:pPr>
              <w:pStyle w:val="Header"/>
              <w:numPr>
                <w:ilvl w:val="0"/>
                <w:numId w:val="5"/>
              </w:numPr>
              <w:jc w:val="both"/>
            </w:pPr>
            <w:r w:rsidRPr="00D46BCB">
              <w:t>polling place locations</w:t>
            </w:r>
            <w:r w:rsidR="00A646D9">
              <w:t xml:space="preserve">. </w:t>
            </w:r>
          </w:p>
          <w:p w14:paraId="461D1F8B" w14:textId="77777777" w:rsidR="00D74A5D" w:rsidRDefault="00D74A5D" w:rsidP="00106C2B">
            <w:pPr>
              <w:pStyle w:val="Header"/>
              <w:jc w:val="both"/>
            </w:pPr>
          </w:p>
          <w:p w14:paraId="5B58F71A" w14:textId="3BB98914" w:rsidR="003D01BC" w:rsidRDefault="00E340D7" w:rsidP="00106C2B">
            <w:pPr>
              <w:pStyle w:val="Header"/>
              <w:jc w:val="both"/>
            </w:pPr>
            <w:r>
              <w:t>C.S.H.B. 3107</w:t>
            </w:r>
            <w:r w:rsidR="00D74A5D">
              <w:t xml:space="preserve"> </w:t>
            </w:r>
            <w:r w:rsidR="00F45145">
              <w:t>requires</w:t>
            </w:r>
            <w:r w:rsidR="00A646D9">
              <w:t xml:space="preserve"> the public training program that the county clerk is required to provide for election judges and clerks appointed to serve in elections</w:t>
            </w:r>
            <w:r w:rsidR="00D61302">
              <w:t xml:space="preserve"> </w:t>
            </w:r>
            <w:r w:rsidR="00F45145">
              <w:t xml:space="preserve">ordered by the governor or a county authority to </w:t>
            </w:r>
            <w:r w:rsidR="00D61302" w:rsidRPr="00D61302">
              <w:t>include specific procedures related to the early voting ballot board and the central counting station, as applicable.</w:t>
            </w:r>
            <w:r w:rsidR="00806CC4">
              <w:t xml:space="preserve"> The bill </w:t>
            </w:r>
            <w:r w:rsidR="006F5BD9">
              <w:t xml:space="preserve">extends the application of certain provisions relating to the hours of service at an early voting ballot board meeting to apply also to </w:t>
            </w:r>
            <w:r w:rsidR="00DD44A2">
              <w:t>a signature verification committee</w:t>
            </w:r>
            <w:r w:rsidR="006F5BD9">
              <w:t xml:space="preserve"> meeting</w:t>
            </w:r>
            <w:r w:rsidR="00576F7D">
              <w:t>.</w:t>
            </w:r>
          </w:p>
          <w:p w14:paraId="3FF9A180" w14:textId="2452B255" w:rsidR="0095171C" w:rsidRDefault="0095171C" w:rsidP="00106C2B">
            <w:pPr>
              <w:pStyle w:val="Header"/>
              <w:jc w:val="both"/>
            </w:pPr>
          </w:p>
          <w:p w14:paraId="4E3517FB" w14:textId="19050B3E" w:rsidR="0095171C" w:rsidRPr="00C10963" w:rsidRDefault="00E340D7" w:rsidP="00106C2B">
            <w:pPr>
              <w:pStyle w:val="Header"/>
              <w:jc w:val="both"/>
              <w:rPr>
                <w:b/>
              </w:rPr>
            </w:pPr>
            <w:r>
              <w:rPr>
                <w:b/>
              </w:rPr>
              <w:t>Election Supplies</w:t>
            </w:r>
          </w:p>
          <w:p w14:paraId="488B80DA" w14:textId="77777777" w:rsidR="0095171C" w:rsidRDefault="0095171C" w:rsidP="00106C2B">
            <w:pPr>
              <w:pStyle w:val="Header"/>
              <w:jc w:val="both"/>
            </w:pPr>
          </w:p>
          <w:p w14:paraId="0C7139BF" w14:textId="61CB8D1B" w:rsidR="00C70FF2" w:rsidRDefault="00E340D7" w:rsidP="00106C2B">
            <w:pPr>
              <w:pStyle w:val="Header"/>
              <w:jc w:val="both"/>
            </w:pPr>
            <w:r>
              <w:t xml:space="preserve">C.S.H.B. 3107 </w:t>
            </w:r>
            <w:r w:rsidR="00755DA6">
              <w:t xml:space="preserve">revises provisions </w:t>
            </w:r>
            <w:r w:rsidR="00755DA6" w:rsidRPr="00755DA6">
              <w:t xml:space="preserve">relating to the </w:t>
            </w:r>
            <w:r w:rsidR="004617ED">
              <w:t xml:space="preserve">form of a ballot regarding the shape of the space to be filled in and </w:t>
            </w:r>
            <w:r w:rsidR="00755DA6">
              <w:t xml:space="preserve">instructions for </w:t>
            </w:r>
            <w:r w:rsidR="004617ED">
              <w:t xml:space="preserve">doing so and requires secretary of state approval for any variation from those instructions. </w:t>
            </w:r>
            <w:r w:rsidR="00E8528E">
              <w:t xml:space="preserve">The bill </w:t>
            </w:r>
            <w:r w:rsidR="003F00B2">
              <w:t>requires</w:t>
            </w:r>
            <w:r w:rsidR="00E8528E">
              <w:t xml:space="preserve"> an</w:t>
            </w:r>
            <w:r w:rsidR="00F7199D">
              <w:t xml:space="preserve"> authority conducting a drawing to determine the order of the candidate's names on </w:t>
            </w:r>
            <w:r w:rsidR="004617ED">
              <w:t xml:space="preserve">a </w:t>
            </w:r>
            <w:r w:rsidR="00F7199D">
              <w:t xml:space="preserve">ballot </w:t>
            </w:r>
            <w:r w:rsidR="00E8528E">
              <w:t xml:space="preserve">to provide the required written notice of the drawing to each candidate at the time the candidate files an application with the appropriate authority or by telephone or email if </w:t>
            </w:r>
            <w:r w:rsidR="0030737B">
              <w:t>a telephone number or email address</w:t>
            </w:r>
            <w:r w:rsidR="00E8528E">
              <w:t xml:space="preserve"> is provided</w:t>
            </w:r>
            <w:r w:rsidR="0030737B">
              <w:t>, respectively,</w:t>
            </w:r>
            <w:r w:rsidR="004D3010">
              <w:t xml:space="preserve"> on the candidate's application</w:t>
            </w:r>
            <w:r w:rsidR="003F00B2">
              <w:t>.</w:t>
            </w:r>
          </w:p>
          <w:p w14:paraId="47D59105" w14:textId="06FDD96C" w:rsidR="0095171C" w:rsidRDefault="0095171C" w:rsidP="00106C2B">
            <w:pPr>
              <w:pStyle w:val="Header"/>
              <w:jc w:val="both"/>
            </w:pPr>
          </w:p>
          <w:p w14:paraId="538AB40A" w14:textId="17E0A9FB" w:rsidR="0095171C" w:rsidRPr="00C10963" w:rsidRDefault="00E340D7" w:rsidP="00106C2B">
            <w:pPr>
              <w:pStyle w:val="Header"/>
              <w:jc w:val="both"/>
              <w:rPr>
                <w:b/>
              </w:rPr>
            </w:pPr>
            <w:r>
              <w:rPr>
                <w:b/>
              </w:rPr>
              <w:t>Conduct of Elections</w:t>
            </w:r>
          </w:p>
          <w:p w14:paraId="57EDF1AB" w14:textId="77777777" w:rsidR="00C70FF2" w:rsidRDefault="00C70FF2" w:rsidP="00106C2B">
            <w:pPr>
              <w:pStyle w:val="Header"/>
              <w:jc w:val="both"/>
            </w:pPr>
          </w:p>
          <w:p w14:paraId="4E1E3483" w14:textId="37849D35" w:rsidR="008464B4" w:rsidRDefault="00E340D7" w:rsidP="00106C2B">
            <w:pPr>
              <w:pStyle w:val="Header"/>
              <w:jc w:val="both"/>
            </w:pPr>
            <w:r>
              <w:t>C.S.H.B. 3107</w:t>
            </w:r>
            <w:r w:rsidR="003D01BC">
              <w:t xml:space="preserve"> </w:t>
            </w:r>
            <w:r w:rsidR="00A27ACE">
              <w:t xml:space="preserve">sets out procedures for confirming the registration status of a voter not on the precinct list and accepting a voter whose identity has been </w:t>
            </w:r>
            <w:r w:rsidR="00EE1017">
              <w:t>verified</w:t>
            </w:r>
            <w:r w:rsidR="00A27ACE">
              <w:t xml:space="preserve">. </w:t>
            </w:r>
            <w:r>
              <w:t>In addition, the bill does the following:</w:t>
            </w:r>
          </w:p>
          <w:p w14:paraId="65BBED6A" w14:textId="545143AD" w:rsidR="008464B4" w:rsidRDefault="00E340D7" w:rsidP="00106C2B">
            <w:pPr>
              <w:pStyle w:val="Header"/>
              <w:numPr>
                <w:ilvl w:val="0"/>
                <w:numId w:val="6"/>
              </w:numPr>
              <w:jc w:val="both"/>
            </w:pPr>
            <w:r>
              <w:t xml:space="preserve">extends the period </w:t>
            </w:r>
            <w:r w:rsidR="00587260">
              <w:t>for a county</w:t>
            </w:r>
            <w:r w:rsidR="00223CB9" w:rsidRPr="00223CB9">
              <w:t xml:space="preserve"> voter registrar to review a </w:t>
            </w:r>
            <w:r w:rsidR="00223CB9">
              <w:t xml:space="preserve">provisional voter's eligibility </w:t>
            </w:r>
            <w:r w:rsidR="006605B5">
              <w:t xml:space="preserve">for </w:t>
            </w:r>
            <w:r w:rsidR="00223CB9">
              <w:t xml:space="preserve">an election </w:t>
            </w:r>
            <w:r w:rsidR="00587260" w:rsidRPr="00587260">
              <w:t>held on the date of the general election for state and county officers</w:t>
            </w:r>
            <w:r>
              <w:t>; and</w:t>
            </w:r>
          </w:p>
          <w:p w14:paraId="05585B7E" w14:textId="1C2F82DC" w:rsidR="003D01BC" w:rsidRDefault="00E340D7" w:rsidP="00106C2B">
            <w:pPr>
              <w:pStyle w:val="Header"/>
              <w:numPr>
                <w:ilvl w:val="0"/>
                <w:numId w:val="6"/>
              </w:numPr>
              <w:jc w:val="both"/>
            </w:pPr>
            <w:r>
              <w:t xml:space="preserve">establishes that </w:t>
            </w:r>
            <w:r w:rsidR="00D81FCB">
              <w:t>provisional voting records</w:t>
            </w:r>
            <w:r>
              <w:t xml:space="preserve"> are not</w:t>
            </w:r>
            <w:r w:rsidR="00D81FCB">
              <w:t xml:space="preserve"> </w:t>
            </w:r>
            <w:r w:rsidR="006605B5">
              <w:t xml:space="preserve">available </w:t>
            </w:r>
            <w:r w:rsidR="00D81FCB" w:rsidRPr="00D81FCB">
              <w:t>for public inspection until the first business day after the date the early voting ballot board completes the verification and counting of provision</w:t>
            </w:r>
            <w:r w:rsidR="00D81FCB">
              <w:t xml:space="preserve">al ballots </w:t>
            </w:r>
            <w:r w:rsidR="00D81FCB" w:rsidRPr="00D81FCB">
              <w:t>and delivers the provisional ballots and other provisional voting records to the general custodian of election records.</w:t>
            </w:r>
          </w:p>
          <w:p w14:paraId="1CFFAB7D" w14:textId="0DD43019" w:rsidR="0095171C" w:rsidRDefault="0095171C" w:rsidP="00106C2B">
            <w:pPr>
              <w:pStyle w:val="Header"/>
              <w:jc w:val="both"/>
            </w:pPr>
          </w:p>
          <w:p w14:paraId="2045D4A0" w14:textId="207B86F2" w:rsidR="0095171C" w:rsidRPr="00C10963" w:rsidRDefault="00E340D7" w:rsidP="00106C2B">
            <w:pPr>
              <w:pStyle w:val="Header"/>
              <w:jc w:val="both"/>
              <w:rPr>
                <w:b/>
              </w:rPr>
            </w:pPr>
            <w:r>
              <w:rPr>
                <w:b/>
              </w:rPr>
              <w:t>Early Voting Generally</w:t>
            </w:r>
          </w:p>
          <w:p w14:paraId="29BA9BC9" w14:textId="6E201554" w:rsidR="003D01BC" w:rsidRDefault="003D01BC" w:rsidP="00106C2B">
            <w:pPr>
              <w:pStyle w:val="Header"/>
              <w:jc w:val="both"/>
            </w:pPr>
          </w:p>
          <w:p w14:paraId="008541BC" w14:textId="4C9E3630" w:rsidR="006D1AB3" w:rsidRDefault="00E340D7" w:rsidP="00106C2B">
            <w:pPr>
              <w:pStyle w:val="Header"/>
              <w:jc w:val="both"/>
            </w:pPr>
            <w:r>
              <w:t>C.S.H.B. 3107</w:t>
            </w:r>
            <w:r w:rsidR="00DF1A1B">
              <w:t xml:space="preserve"> makes a</w:t>
            </w:r>
            <w:r w:rsidR="00DF1A1B" w:rsidRPr="00DF1A1B">
              <w:t xml:space="preserve"> qualified voter eligible for early voting by mail if, at the time the voter's early voting ballot application is submitted, the voter is a person who is civilly committed as a sexually violent predator and is ordered as a condition of civil commitment to reside in a facility operated by or under contract with the Texas Civil Commitment Office.</w:t>
            </w:r>
            <w:r>
              <w:t xml:space="preserve"> The bill provides for certain information to be included with an application for an early voting ballot to be voted by mail on the ground of involuntary civil commitm</w:t>
            </w:r>
            <w:r>
              <w:t xml:space="preserve">ent.  </w:t>
            </w:r>
          </w:p>
          <w:p w14:paraId="0D865C2B" w14:textId="77777777" w:rsidR="006D1AB3" w:rsidRDefault="006D1AB3" w:rsidP="00106C2B">
            <w:pPr>
              <w:pStyle w:val="Header"/>
              <w:jc w:val="both"/>
            </w:pPr>
          </w:p>
          <w:p w14:paraId="64C863F5" w14:textId="2C260E4F" w:rsidR="00BF557D" w:rsidRDefault="00E340D7" w:rsidP="00106C2B">
            <w:pPr>
              <w:pStyle w:val="Header"/>
              <w:jc w:val="both"/>
            </w:pPr>
            <w:r>
              <w:t>C.S.H.B. 3107 includes the following among the information required to be stated on an election order and the election notice:</w:t>
            </w:r>
          </w:p>
          <w:p w14:paraId="31CC0B05" w14:textId="7F17AEE1" w:rsidR="00BF557D" w:rsidRDefault="00E340D7" w:rsidP="00106C2B">
            <w:pPr>
              <w:pStyle w:val="Header"/>
              <w:numPr>
                <w:ilvl w:val="0"/>
                <w:numId w:val="4"/>
              </w:numPr>
              <w:jc w:val="both"/>
            </w:pPr>
            <w:r>
              <w:t xml:space="preserve">the </w:t>
            </w:r>
            <w:r w:rsidRPr="00BF557D">
              <w:t>street address at which the</w:t>
            </w:r>
            <w:r>
              <w:t xml:space="preserve"> early voting</w:t>
            </w:r>
            <w:r w:rsidRPr="00BF557D">
              <w:t xml:space="preserve"> clerk may receive delivery by common or contract carrier, if different</w:t>
            </w:r>
            <w:r>
              <w:t xml:space="preserve"> from </w:t>
            </w:r>
            <w:r>
              <w:t>the clerk's official mailing address;</w:t>
            </w:r>
          </w:p>
          <w:p w14:paraId="4A9CEDCA" w14:textId="3381ED98" w:rsidR="00BF557D" w:rsidRDefault="00E340D7" w:rsidP="00106C2B">
            <w:pPr>
              <w:pStyle w:val="Header"/>
              <w:numPr>
                <w:ilvl w:val="0"/>
                <w:numId w:val="4"/>
              </w:numPr>
              <w:jc w:val="both"/>
            </w:pPr>
            <w:r>
              <w:t xml:space="preserve">the early voting clerk's phone number and email address; </w:t>
            </w:r>
          </w:p>
          <w:p w14:paraId="0AC28520" w14:textId="77777777" w:rsidR="00944CED" w:rsidRDefault="00E340D7" w:rsidP="00106C2B">
            <w:pPr>
              <w:pStyle w:val="Header"/>
              <w:numPr>
                <w:ilvl w:val="0"/>
                <w:numId w:val="4"/>
              </w:numPr>
              <w:jc w:val="both"/>
            </w:pPr>
            <w:r>
              <w:t>the early voting clerk's website, if the clerk has a website; and</w:t>
            </w:r>
          </w:p>
          <w:p w14:paraId="1EAF5804" w14:textId="53095778" w:rsidR="00BF557D" w:rsidRDefault="00E340D7" w:rsidP="00106C2B">
            <w:pPr>
              <w:pStyle w:val="Header"/>
              <w:numPr>
                <w:ilvl w:val="0"/>
                <w:numId w:val="4"/>
              </w:numPr>
              <w:jc w:val="both"/>
            </w:pPr>
            <w:r>
              <w:t xml:space="preserve">a designation of the location of the main early voting polling place. </w:t>
            </w:r>
          </w:p>
          <w:p w14:paraId="76F72B88" w14:textId="6AC31311" w:rsidR="003D01BC" w:rsidRDefault="003D01BC" w:rsidP="00106C2B">
            <w:pPr>
              <w:pStyle w:val="Header"/>
              <w:jc w:val="both"/>
            </w:pPr>
          </w:p>
          <w:p w14:paraId="2E6D4A6C" w14:textId="70C1B525" w:rsidR="008464B4" w:rsidRDefault="00E340D7" w:rsidP="00106C2B">
            <w:pPr>
              <w:pStyle w:val="Header"/>
              <w:jc w:val="both"/>
            </w:pPr>
            <w:r>
              <w:t>C.S.H.B. 3107</w:t>
            </w:r>
            <w:r w:rsidR="007D66A9">
              <w:t xml:space="preserve"> </w:t>
            </w:r>
            <w:r w:rsidR="00A924E1">
              <w:t>requires</w:t>
            </w:r>
            <w:r w:rsidR="005B298A">
              <w:t xml:space="preserve"> public notice of the time for voting </w:t>
            </w:r>
            <w:r w:rsidR="00B1182E">
              <w:t xml:space="preserve">in </w:t>
            </w:r>
            <w:r w:rsidR="00A924E1" w:rsidRPr="005B298A">
              <w:t>a primary election or the general election for state and county officers</w:t>
            </w:r>
            <w:r w:rsidR="00B1182E">
              <w:t xml:space="preserve"> </w:t>
            </w:r>
            <w:r w:rsidR="00A924E1">
              <w:t>to</w:t>
            </w:r>
            <w:r w:rsidR="005B298A">
              <w:t xml:space="preserve"> be posted by the secretary of state on the secretary's website</w:t>
            </w:r>
            <w:r w:rsidR="00E463B3">
              <w:t>.</w:t>
            </w:r>
            <w:r w:rsidR="00742143">
              <w:t xml:space="preserve"> </w:t>
            </w:r>
          </w:p>
          <w:p w14:paraId="762E9C04" w14:textId="77777777" w:rsidR="008464B4" w:rsidRDefault="008464B4" w:rsidP="00106C2B">
            <w:pPr>
              <w:pStyle w:val="Header"/>
              <w:jc w:val="both"/>
            </w:pPr>
          </w:p>
          <w:p w14:paraId="6D98EF80" w14:textId="524F5197" w:rsidR="006D1AB3" w:rsidRDefault="00E340D7" w:rsidP="00106C2B">
            <w:pPr>
              <w:pStyle w:val="Header"/>
              <w:jc w:val="both"/>
            </w:pPr>
            <w:r>
              <w:t xml:space="preserve">C.S.H.B. 3107 </w:t>
            </w:r>
            <w:r w:rsidR="00B1182E">
              <w:t xml:space="preserve">makes the early voting clerk </w:t>
            </w:r>
            <w:r w:rsidR="00955156">
              <w:t xml:space="preserve">of </w:t>
            </w:r>
            <w:r w:rsidR="00955156" w:rsidRPr="00955156">
              <w:t>a county with a population of 100,000 or more but less than 120,000</w:t>
            </w:r>
            <w:r w:rsidR="00B1182E">
              <w:t xml:space="preserve"> responsible for</w:t>
            </w:r>
            <w:r w:rsidR="00955156">
              <w:t xml:space="preserve"> </w:t>
            </w:r>
            <w:r w:rsidR="00742143" w:rsidRPr="00742143">
              <w:t>establish</w:t>
            </w:r>
            <w:r w:rsidR="00B1182E">
              <w:t>ing</w:t>
            </w:r>
            <w:r w:rsidR="00742143" w:rsidRPr="00742143">
              <w:t xml:space="preserve"> one or more early voting polling places</w:t>
            </w:r>
            <w:r w:rsidR="00742143">
              <w:t xml:space="preserve"> </w:t>
            </w:r>
            <w:r w:rsidR="00742143" w:rsidRPr="00742143">
              <w:t>other than the main early voting polling place</w:t>
            </w:r>
            <w:r w:rsidR="00742143">
              <w:t xml:space="preserve"> in certain precincts</w:t>
            </w:r>
            <w:r w:rsidR="00664EB7">
              <w:t xml:space="preserve"> for certain elections</w:t>
            </w:r>
            <w:r w:rsidR="00742143">
              <w:t xml:space="preserve">. </w:t>
            </w:r>
          </w:p>
          <w:p w14:paraId="4CE8CC68" w14:textId="77777777" w:rsidR="006D1AB3" w:rsidRDefault="006D1AB3" w:rsidP="00106C2B">
            <w:pPr>
              <w:pStyle w:val="Header"/>
              <w:jc w:val="both"/>
            </w:pPr>
          </w:p>
          <w:p w14:paraId="2348F18A" w14:textId="47F9DF27" w:rsidR="006D1AB3" w:rsidRDefault="00E340D7" w:rsidP="00106C2B">
            <w:pPr>
              <w:pStyle w:val="Header"/>
              <w:jc w:val="both"/>
            </w:pPr>
            <w:r>
              <w:t xml:space="preserve">C.S.H.B. 3107 </w:t>
            </w:r>
            <w:r w:rsidR="00742143">
              <w:t>requires a county clerk</w:t>
            </w:r>
            <w:r w:rsidR="00BD5362">
              <w:t>, i</w:t>
            </w:r>
            <w:r w:rsidR="00BD5362" w:rsidRPr="00BD5362">
              <w:t xml:space="preserve">n an election of a political subdivision located in a county in which the county clerk is not the early voting clerk, </w:t>
            </w:r>
            <w:r w:rsidR="00742143">
              <w:t xml:space="preserve">to </w:t>
            </w:r>
            <w:r w:rsidR="00BD5362">
              <w:t xml:space="preserve">provide </w:t>
            </w:r>
            <w:r w:rsidR="00EB51C0" w:rsidRPr="00EB51C0">
              <w:t xml:space="preserve">the </w:t>
            </w:r>
            <w:r w:rsidR="00664EB7">
              <w:t xml:space="preserve">applicable </w:t>
            </w:r>
            <w:r w:rsidR="00EB51C0" w:rsidRPr="00EB51C0">
              <w:t xml:space="preserve">early voting clerk </w:t>
            </w:r>
            <w:r w:rsidR="00BD5362">
              <w:t xml:space="preserve">copies of the </w:t>
            </w:r>
            <w:r w:rsidR="00BD5362" w:rsidRPr="00BD5362">
              <w:t xml:space="preserve">applications </w:t>
            </w:r>
            <w:r w:rsidR="00BD5362">
              <w:t>for a</w:t>
            </w:r>
            <w:r w:rsidR="007F5975">
              <w:t>n annual</w:t>
            </w:r>
            <w:r w:rsidR="00BD5362">
              <w:t xml:space="preserve"> ballot to be voted by mail </w:t>
            </w:r>
            <w:r w:rsidR="00BD5362" w:rsidRPr="00BD5362">
              <w:t>submitted b</w:t>
            </w:r>
            <w:r w:rsidR="00BD5362">
              <w:t xml:space="preserve">y </w:t>
            </w:r>
            <w:r w:rsidR="00BD5362" w:rsidRPr="00BD5362">
              <w:t>voters</w:t>
            </w:r>
            <w:r w:rsidR="00BD5362">
              <w:t xml:space="preserve"> </w:t>
            </w:r>
            <w:r w:rsidR="00BD5362" w:rsidRPr="00BD5362">
              <w:t>in the portion of the political subdivision located in the county</w:t>
            </w:r>
            <w:r w:rsidR="00EB51C0">
              <w:t>.</w:t>
            </w:r>
            <w:r w:rsidR="00BD5362" w:rsidRPr="00BD5362">
              <w:t xml:space="preserve"> </w:t>
            </w:r>
          </w:p>
          <w:p w14:paraId="08BC7DA9" w14:textId="77777777" w:rsidR="006D1AB3" w:rsidRDefault="006D1AB3" w:rsidP="00106C2B">
            <w:pPr>
              <w:pStyle w:val="Header"/>
              <w:jc w:val="both"/>
            </w:pPr>
          </w:p>
          <w:p w14:paraId="48640F58" w14:textId="0741824A" w:rsidR="006D1AB3" w:rsidRDefault="00E340D7" w:rsidP="00106C2B">
            <w:pPr>
              <w:pStyle w:val="Header"/>
              <w:jc w:val="both"/>
            </w:pPr>
            <w:r>
              <w:t xml:space="preserve">C.S.H.B. 3107 </w:t>
            </w:r>
            <w:r w:rsidR="00AE394C">
              <w:t xml:space="preserve">requires </w:t>
            </w:r>
            <w:r w:rsidR="00B367C4">
              <w:t xml:space="preserve">an </w:t>
            </w:r>
            <w:r w:rsidR="00AE394C">
              <w:t xml:space="preserve">early voting clerk to include </w:t>
            </w:r>
            <w:r w:rsidR="00B367C4">
              <w:t xml:space="preserve">with the balloting materials </w:t>
            </w:r>
            <w:r w:rsidR="00D5082A">
              <w:t xml:space="preserve">a notice of the clerk's physical address for purposes of return by </w:t>
            </w:r>
            <w:r w:rsidR="004A36E0">
              <w:t>personal delivery</w:t>
            </w:r>
            <w:r w:rsidR="00D5082A">
              <w:t xml:space="preserve"> and </w:t>
            </w:r>
            <w:r w:rsidR="00D5082A" w:rsidRPr="00D5082A">
              <w:t>the list of declared write-in candidates for the election, if applicable.</w:t>
            </w:r>
            <w:r w:rsidR="004A36E0">
              <w:t xml:space="preserve"> </w:t>
            </w:r>
          </w:p>
          <w:p w14:paraId="7110BC83" w14:textId="77777777" w:rsidR="006D1AB3" w:rsidRDefault="006D1AB3" w:rsidP="00106C2B">
            <w:pPr>
              <w:pStyle w:val="Header"/>
              <w:jc w:val="both"/>
            </w:pPr>
          </w:p>
          <w:p w14:paraId="5CE70DAF" w14:textId="772FF658" w:rsidR="00930221" w:rsidRDefault="00E340D7" w:rsidP="00106C2B">
            <w:pPr>
              <w:pStyle w:val="Header"/>
              <w:jc w:val="both"/>
            </w:pPr>
            <w:r>
              <w:t xml:space="preserve">C.S.H.B. 3107 </w:t>
            </w:r>
            <w:r w:rsidR="00C54C46">
              <w:t>authorizes a corrected</w:t>
            </w:r>
            <w:r w:rsidR="00AB1056">
              <w:t xml:space="preserve"> federal postcard applicant</w:t>
            </w:r>
            <w:r w:rsidR="00C54C46">
              <w:t xml:space="preserve"> ballot </w:t>
            </w:r>
            <w:r w:rsidR="00AB1056">
              <w:t xml:space="preserve">voted early </w:t>
            </w:r>
            <w:r w:rsidR="00C54C46">
              <w:t xml:space="preserve">by mail to be counted if it is </w:t>
            </w:r>
            <w:r w:rsidR="00AB1056">
              <w:t>timely returned</w:t>
            </w:r>
            <w:r w:rsidR="00C54C46">
              <w:t>.</w:t>
            </w:r>
          </w:p>
          <w:p w14:paraId="1EC66B07" w14:textId="77777777" w:rsidR="00930221" w:rsidRDefault="00930221" w:rsidP="00106C2B">
            <w:pPr>
              <w:pStyle w:val="Header"/>
              <w:jc w:val="both"/>
            </w:pPr>
          </w:p>
          <w:p w14:paraId="178335B4" w14:textId="158C71A4" w:rsidR="008464B4" w:rsidRDefault="00E340D7" w:rsidP="00106C2B">
            <w:pPr>
              <w:pStyle w:val="Header"/>
              <w:jc w:val="both"/>
            </w:pPr>
            <w:r>
              <w:t>C.S.H.B. 3107</w:t>
            </w:r>
            <w:r w:rsidR="00930221">
              <w:t xml:space="preserve"> </w:t>
            </w:r>
            <w:r w:rsidR="00B26E65">
              <w:t xml:space="preserve">clarifies that provisions relating to the delivery of </w:t>
            </w:r>
            <w:r w:rsidR="005B6B05" w:rsidRPr="005B6B05">
              <w:t>the jacket envelopes containing the early voting ballots voted by mail</w:t>
            </w:r>
            <w:r w:rsidR="00C7376F">
              <w:t xml:space="preserve"> and the </w:t>
            </w:r>
            <w:r w:rsidR="00664EB7">
              <w:t xml:space="preserve">counting </w:t>
            </w:r>
            <w:r w:rsidR="00C7376F">
              <w:t>of those ballots for</w:t>
            </w:r>
            <w:r w:rsidR="005B6B05" w:rsidRPr="005B6B05">
              <w:t xml:space="preserve"> an election conducted </w:t>
            </w:r>
            <w:r w:rsidR="00C7376F">
              <w:t xml:space="preserve">by the authority of </w:t>
            </w:r>
            <w:r w:rsidR="005B6B05" w:rsidRPr="005B6B05">
              <w:t xml:space="preserve">a county with a population of 100,000 or </w:t>
            </w:r>
            <w:r w:rsidR="00C7376F">
              <w:t xml:space="preserve">more or conducted jointly with such a county apply also to an election conducted with such a county </w:t>
            </w:r>
            <w:r w:rsidR="005B6B05" w:rsidRPr="005B6B05">
              <w:t>through a contract for election services.</w:t>
            </w:r>
            <w:r w:rsidR="00FE297D">
              <w:t xml:space="preserve"> </w:t>
            </w:r>
          </w:p>
          <w:p w14:paraId="3FADBB52" w14:textId="77777777" w:rsidR="008464B4" w:rsidRDefault="008464B4" w:rsidP="00106C2B">
            <w:pPr>
              <w:pStyle w:val="Header"/>
              <w:jc w:val="both"/>
            </w:pPr>
          </w:p>
          <w:p w14:paraId="5F9BE6D8" w14:textId="47F0643D" w:rsidR="0095171C" w:rsidRDefault="00E340D7" w:rsidP="00106C2B">
            <w:pPr>
              <w:pStyle w:val="Header"/>
              <w:jc w:val="both"/>
            </w:pPr>
            <w:r>
              <w:t xml:space="preserve">C.S.H.B. 3107 </w:t>
            </w:r>
            <w:r w:rsidR="00FE297D">
              <w:t>removes the requirement for early voting regular paper ballots cast in an electio</w:t>
            </w:r>
            <w:r w:rsidR="00F7270F">
              <w:t xml:space="preserve">n </w:t>
            </w:r>
            <w:r w:rsidR="00FE297D">
              <w:t>that are to be duplicated</w:t>
            </w:r>
            <w:r w:rsidR="00064931">
              <w:t xml:space="preserve"> </w:t>
            </w:r>
            <w:r w:rsidR="00FE297D">
              <w:t>to be delivered to the central counting station in a prescribed manner</w:t>
            </w:r>
            <w:r w:rsidR="000450D1">
              <w:t xml:space="preserve"> and repeals statutory provisions prescribing that manner</w:t>
            </w:r>
            <w:r w:rsidR="00FE297D">
              <w:t xml:space="preserve">. </w:t>
            </w:r>
          </w:p>
          <w:p w14:paraId="19110419" w14:textId="77777777" w:rsidR="0095171C" w:rsidRDefault="0095171C" w:rsidP="00106C2B">
            <w:pPr>
              <w:pStyle w:val="Header"/>
              <w:jc w:val="both"/>
            </w:pPr>
          </w:p>
          <w:p w14:paraId="365917A2" w14:textId="74714120" w:rsidR="0095171C" w:rsidRPr="00C10963" w:rsidRDefault="00E340D7" w:rsidP="00106C2B">
            <w:pPr>
              <w:pStyle w:val="Header"/>
              <w:jc w:val="both"/>
              <w:rPr>
                <w:b/>
              </w:rPr>
            </w:pPr>
            <w:r>
              <w:rPr>
                <w:b/>
              </w:rPr>
              <w:t>Special Forms of Early Voting</w:t>
            </w:r>
          </w:p>
          <w:p w14:paraId="3F52D846" w14:textId="77777777" w:rsidR="0095171C" w:rsidRDefault="0095171C" w:rsidP="00106C2B">
            <w:pPr>
              <w:pStyle w:val="Header"/>
              <w:jc w:val="both"/>
            </w:pPr>
          </w:p>
          <w:p w14:paraId="199B4C02" w14:textId="6C4252D2" w:rsidR="00F55EAB" w:rsidRDefault="00E340D7" w:rsidP="00106C2B">
            <w:pPr>
              <w:pStyle w:val="Header"/>
              <w:jc w:val="both"/>
            </w:pPr>
            <w:r>
              <w:t>C.S.H.B. 3107</w:t>
            </w:r>
            <w:r w:rsidR="00F7270F">
              <w:t xml:space="preserve"> makes a person </w:t>
            </w:r>
            <w:r w:rsidR="00F7270F" w:rsidRPr="00F7270F">
              <w:t>eligible</w:t>
            </w:r>
            <w:r w:rsidR="00F7270F">
              <w:t xml:space="preserve"> for early voting by mail if the person is </w:t>
            </w:r>
            <w:r w:rsidR="00F7270F" w:rsidRPr="00F7270F">
              <w:t>a member of the Texas National Guard or the National Guard of another state or a member of a reserve component of the</w:t>
            </w:r>
            <w:r w:rsidR="00F7270F">
              <w:t xml:space="preserve"> U.S.</w:t>
            </w:r>
            <w:r w:rsidR="00F7270F" w:rsidRPr="00F7270F">
              <w:t xml:space="preserve"> armed forces serving on active duty under an order of the president of the United States or activated on state orders, or the spouse or dependent of a member</w:t>
            </w:r>
            <w:r w:rsidR="00F7270F">
              <w:t xml:space="preserve"> who is otherwise qualified to vote in Texas.</w:t>
            </w:r>
            <w:r w:rsidR="00361230">
              <w:t xml:space="preserve"> </w:t>
            </w:r>
          </w:p>
          <w:p w14:paraId="4FEAA574" w14:textId="77777777" w:rsidR="00F55EAB" w:rsidRDefault="00F55EAB" w:rsidP="00106C2B">
            <w:pPr>
              <w:pStyle w:val="Header"/>
              <w:jc w:val="both"/>
            </w:pPr>
          </w:p>
          <w:p w14:paraId="114EDA6E" w14:textId="47703A40" w:rsidR="00FD02A3" w:rsidRDefault="00E340D7" w:rsidP="00106C2B">
            <w:pPr>
              <w:pStyle w:val="Header"/>
              <w:jc w:val="both"/>
            </w:pPr>
            <w:r>
              <w:t>C.S.H</w:t>
            </w:r>
            <w:r>
              <w:t xml:space="preserve">.B. 3107 </w:t>
            </w:r>
            <w:r w:rsidR="00125252">
              <w:t xml:space="preserve">requires </w:t>
            </w:r>
            <w:r w:rsidR="00361230">
              <w:t xml:space="preserve">the secretary of state </w:t>
            </w:r>
            <w:r w:rsidR="00337673">
              <w:t xml:space="preserve">to </w:t>
            </w:r>
            <w:r w:rsidR="00361230">
              <w:t xml:space="preserve">coordinate </w:t>
            </w:r>
            <w:r w:rsidR="00125252">
              <w:t xml:space="preserve">with county election officials </w:t>
            </w:r>
            <w:r w:rsidR="00337673">
              <w:t xml:space="preserve">in </w:t>
            </w:r>
            <w:r w:rsidR="00361230">
              <w:t>implement</w:t>
            </w:r>
            <w:r w:rsidR="00337673">
              <w:t>ing</w:t>
            </w:r>
            <w:r w:rsidR="00361230">
              <w:t xml:space="preserve"> a</w:t>
            </w:r>
            <w:r w:rsidR="00125252">
              <w:t xml:space="preserve">n </w:t>
            </w:r>
            <w:r w:rsidR="00361230">
              <w:t>electronic free-access system</w:t>
            </w:r>
            <w:r w:rsidR="00337673">
              <w:t xml:space="preserve"> </w:t>
            </w:r>
            <w:r w:rsidR="009404DB">
              <w:t>for</w:t>
            </w:r>
            <w:r w:rsidR="0012321E">
              <w:t xml:space="preserve"> </w:t>
            </w:r>
            <w:r w:rsidR="0012321E" w:rsidRPr="0012321E">
              <w:t>person</w:t>
            </w:r>
            <w:r w:rsidR="00125252">
              <w:t>s</w:t>
            </w:r>
            <w:r w:rsidR="0012321E" w:rsidRPr="0012321E">
              <w:t xml:space="preserve"> eligible for early voting by mail under provisions relating to voting by resident federal postcard applicant or to voting federal ballot by overseas citizen</w:t>
            </w:r>
            <w:r w:rsidR="00361230">
              <w:t xml:space="preserve">. </w:t>
            </w:r>
          </w:p>
          <w:p w14:paraId="67324CB7" w14:textId="77777777" w:rsidR="00FD02A3" w:rsidRDefault="00FD02A3" w:rsidP="00106C2B">
            <w:pPr>
              <w:pStyle w:val="Header"/>
              <w:jc w:val="both"/>
            </w:pPr>
          </w:p>
          <w:p w14:paraId="17A6A9AD" w14:textId="37777BBF" w:rsidR="00F55EAB" w:rsidRDefault="00E340D7" w:rsidP="00106C2B">
            <w:pPr>
              <w:pStyle w:val="Header"/>
              <w:jc w:val="both"/>
            </w:pPr>
            <w:r>
              <w:t>C.S.H.B. 3107</w:t>
            </w:r>
            <w:r w:rsidR="00125252">
              <w:t xml:space="preserve"> revises provisions relating to the method for submitting a federal postcard application</w:t>
            </w:r>
            <w:r w:rsidR="00FD02A3">
              <w:t xml:space="preserve"> </w:t>
            </w:r>
            <w:r w:rsidR="00125252">
              <w:t xml:space="preserve">for a ballot for </w:t>
            </w:r>
            <w:r w:rsidR="00125252" w:rsidRPr="0012321E">
              <w:t xml:space="preserve">early voting by mail </w:t>
            </w:r>
            <w:r w:rsidR="00125252">
              <w:t xml:space="preserve">and the conditions under which such an application is considered to be submitted in the following calendar year. </w:t>
            </w:r>
          </w:p>
          <w:p w14:paraId="03354EA7" w14:textId="77777777" w:rsidR="00F55EAB" w:rsidRDefault="00F55EAB" w:rsidP="00106C2B">
            <w:pPr>
              <w:pStyle w:val="Header"/>
              <w:jc w:val="both"/>
            </w:pPr>
          </w:p>
          <w:p w14:paraId="1F6DCE62" w14:textId="7DD327B3" w:rsidR="00F55EAB" w:rsidRDefault="00E340D7" w:rsidP="00106C2B">
            <w:pPr>
              <w:pStyle w:val="Header"/>
              <w:jc w:val="both"/>
            </w:pPr>
            <w:r>
              <w:t xml:space="preserve">C.S.H.B. 3107 </w:t>
            </w:r>
            <w:r w:rsidR="00563658">
              <w:t xml:space="preserve">repeals </w:t>
            </w:r>
            <w:r w:rsidR="00A57665">
              <w:t xml:space="preserve">a provision limiting the applicability of provisions relating to </w:t>
            </w:r>
            <w:r w:rsidR="008D173B">
              <w:t xml:space="preserve">the </w:t>
            </w:r>
            <w:r w:rsidR="007A6DBD" w:rsidRPr="007A6DBD">
              <w:t>submission</w:t>
            </w:r>
            <w:r w:rsidR="00A57665">
              <w:t xml:space="preserve"> </w:t>
            </w:r>
            <w:r w:rsidR="007A6DBD" w:rsidRPr="007A6DBD">
              <w:t xml:space="preserve">by personal </w:t>
            </w:r>
            <w:r w:rsidR="008D173B">
              <w:t xml:space="preserve">delivery </w:t>
            </w:r>
            <w:r w:rsidR="008D173B" w:rsidRPr="008D173B">
              <w:t>of an application for a ballot to be voted by mail</w:t>
            </w:r>
            <w:r w:rsidR="007A6DBD">
              <w:t>.</w:t>
            </w:r>
            <w:r w:rsidR="00563658">
              <w:t xml:space="preserve"> </w:t>
            </w:r>
            <w:r w:rsidR="00363B99">
              <w:t>The bill</w:t>
            </w:r>
            <w:r>
              <w:t xml:space="preserve"> also:</w:t>
            </w:r>
            <w:r w:rsidR="00363B99">
              <w:t xml:space="preserve"> </w:t>
            </w:r>
          </w:p>
          <w:p w14:paraId="5D8FF2B5" w14:textId="2308025C" w:rsidR="00F55EAB" w:rsidRDefault="00E340D7" w:rsidP="00106C2B">
            <w:pPr>
              <w:pStyle w:val="Header"/>
              <w:numPr>
                <w:ilvl w:val="0"/>
                <w:numId w:val="7"/>
              </w:numPr>
              <w:jc w:val="both"/>
            </w:pPr>
            <w:r>
              <w:t xml:space="preserve">clarifies </w:t>
            </w:r>
            <w:r w:rsidR="00FD02A3">
              <w:t>that</w:t>
            </w:r>
            <w:r>
              <w:t xml:space="preserve"> an application with a single federal postcard for a ballot for more than one election applies to </w:t>
            </w:r>
            <w:r w:rsidR="00363B99" w:rsidRPr="00363B99">
              <w:t>a runoff election that occurs in the next calendar year</w:t>
            </w:r>
            <w:r>
              <w:t>; and</w:t>
            </w:r>
            <w:r w:rsidR="00FD02A3">
              <w:t xml:space="preserve"> </w:t>
            </w:r>
          </w:p>
          <w:p w14:paraId="034E057C" w14:textId="47994244" w:rsidR="003D01BC" w:rsidRDefault="00E340D7" w:rsidP="00106C2B">
            <w:pPr>
              <w:pStyle w:val="Header"/>
              <w:numPr>
                <w:ilvl w:val="0"/>
                <w:numId w:val="7"/>
              </w:numPr>
              <w:jc w:val="both"/>
            </w:pPr>
            <w:r>
              <w:t xml:space="preserve">conforms the </w:t>
            </w:r>
            <w:r w:rsidR="00FD02A3">
              <w:t>deadline</w:t>
            </w:r>
            <w:r>
              <w:t>s</w:t>
            </w:r>
            <w:r w:rsidR="00FF0F52">
              <w:t xml:space="preserve"> for the submission </w:t>
            </w:r>
            <w:r w:rsidR="0046467D">
              <w:t>of</w:t>
            </w:r>
            <w:r w:rsidR="00FF0F52">
              <w:t xml:space="preserve"> </w:t>
            </w:r>
            <w:r w:rsidR="00767FAE">
              <w:t xml:space="preserve">a request for the email transmission of </w:t>
            </w:r>
            <w:r>
              <w:t xml:space="preserve">early voting </w:t>
            </w:r>
            <w:r w:rsidR="00767FAE">
              <w:t>balloting materials</w:t>
            </w:r>
            <w:r w:rsidR="00FF0F52">
              <w:t xml:space="preserve"> </w:t>
            </w:r>
            <w:r>
              <w:t>by a resident federal postcard applicant and for a presidential ballot to be voted by mail with the deadline for electronic t</w:t>
            </w:r>
            <w:r>
              <w:t>ransmission of an application for a ballot to be voted by mail</w:t>
            </w:r>
            <w:r w:rsidR="00767FAE">
              <w:t>.</w:t>
            </w:r>
            <w:r w:rsidR="00847DC3">
              <w:t xml:space="preserve"> </w:t>
            </w:r>
          </w:p>
          <w:p w14:paraId="4E6B7027" w14:textId="2B7F67E1" w:rsidR="00762029" w:rsidRDefault="00762029" w:rsidP="00106C2B">
            <w:pPr>
              <w:pStyle w:val="Header"/>
              <w:jc w:val="both"/>
            </w:pPr>
          </w:p>
          <w:p w14:paraId="51C0EB92" w14:textId="5F686AF9" w:rsidR="0095171C" w:rsidRPr="00C10963" w:rsidRDefault="00E340D7" w:rsidP="00106C2B">
            <w:pPr>
              <w:pStyle w:val="Header"/>
              <w:jc w:val="both"/>
              <w:rPr>
                <w:b/>
              </w:rPr>
            </w:pPr>
            <w:r>
              <w:rPr>
                <w:b/>
              </w:rPr>
              <w:t>Candidates</w:t>
            </w:r>
          </w:p>
          <w:p w14:paraId="40A2F641" w14:textId="77777777" w:rsidR="0095171C" w:rsidRDefault="0095171C" w:rsidP="00106C2B">
            <w:pPr>
              <w:pStyle w:val="Header"/>
              <w:jc w:val="both"/>
            </w:pPr>
          </w:p>
          <w:p w14:paraId="6757E749" w14:textId="3098B4BC" w:rsidR="00BA389A" w:rsidRDefault="00E340D7" w:rsidP="00106C2B">
            <w:pPr>
              <w:pStyle w:val="Header"/>
              <w:jc w:val="both"/>
            </w:pPr>
            <w:r>
              <w:t>C.S.H.B. 3107</w:t>
            </w:r>
            <w:r w:rsidR="00762029">
              <w:t xml:space="preserve"> </w:t>
            </w:r>
            <w:r w:rsidR="00723048">
              <w:t>changes</w:t>
            </w:r>
            <w:r w:rsidR="00A71801">
              <w:t xml:space="preserve"> the deadline by</w:t>
            </w:r>
            <w:r w:rsidR="000D3024">
              <w:t xml:space="preserve"> which a</w:t>
            </w:r>
            <w:r w:rsidR="00E505D7">
              <w:t xml:space="preserve"> </w:t>
            </w:r>
            <w:r w:rsidR="007257EF" w:rsidRPr="007257EF">
              <w:t>challeng</w:t>
            </w:r>
            <w:r w:rsidR="000D3024">
              <w:t xml:space="preserve">e </w:t>
            </w:r>
            <w:r w:rsidR="00FD4512" w:rsidRPr="007257EF">
              <w:t>for compliance with the applicable requirements as to form, content, and procedure</w:t>
            </w:r>
            <w:r w:rsidR="00FD4512">
              <w:t xml:space="preserve"> </w:t>
            </w:r>
            <w:r w:rsidR="000D3024">
              <w:t>on</w:t>
            </w:r>
            <w:r w:rsidR="007257EF" w:rsidRPr="007257EF">
              <w:t xml:space="preserve"> an application for a place on the ballot</w:t>
            </w:r>
            <w:r w:rsidR="00FD4512">
              <w:t xml:space="preserve"> </w:t>
            </w:r>
            <w:r w:rsidR="00A71801">
              <w:t xml:space="preserve">must </w:t>
            </w:r>
            <w:r w:rsidR="00FD4512">
              <w:t>be made</w:t>
            </w:r>
            <w:r w:rsidR="00723048">
              <w:t xml:space="preserve"> from the day before any ballot to be voted early by mail is mailed to an address in the applicable authority's jurisdiction for the election for which the application is made to the 50th day before the date of that election</w:t>
            </w:r>
            <w:r w:rsidR="007257EF">
              <w:t>.</w:t>
            </w:r>
            <w:r w:rsidR="00E505D7">
              <w:t xml:space="preserve"> </w:t>
            </w:r>
            <w:r>
              <w:t xml:space="preserve">The bill </w:t>
            </w:r>
            <w:r w:rsidR="007906D7">
              <w:t xml:space="preserve">makes statutory provisions relating </w:t>
            </w:r>
            <w:r w:rsidR="000D3024">
              <w:t xml:space="preserve">to </w:t>
            </w:r>
            <w:r w:rsidR="007906D7">
              <w:t>an administrative declaration of the ineligibility of a candidate for public office inapplicable to</w:t>
            </w:r>
            <w:r w:rsidR="000D3024">
              <w:t xml:space="preserve"> such</w:t>
            </w:r>
            <w:r w:rsidR="007906D7">
              <w:t xml:space="preserve"> a challenge. </w:t>
            </w:r>
          </w:p>
          <w:p w14:paraId="557F4E50" w14:textId="77777777" w:rsidR="00BA389A" w:rsidRDefault="00BA389A" w:rsidP="00106C2B">
            <w:pPr>
              <w:pStyle w:val="Header"/>
              <w:jc w:val="both"/>
            </w:pPr>
          </w:p>
          <w:p w14:paraId="0C1303CE" w14:textId="6D5A6138" w:rsidR="00BA389A" w:rsidRDefault="00E340D7" w:rsidP="00106C2B">
            <w:pPr>
              <w:pStyle w:val="Header"/>
              <w:jc w:val="both"/>
            </w:pPr>
            <w:r>
              <w:t xml:space="preserve">C.S.H.B. 3107 </w:t>
            </w:r>
            <w:r w:rsidR="00380F2B">
              <w:t xml:space="preserve">establishes that the </w:t>
            </w:r>
            <w:r w:rsidR="00380F2B" w:rsidRPr="007F5D93">
              <w:t>residence address and</w:t>
            </w:r>
            <w:r w:rsidR="00CC0C0C">
              <w:t xml:space="preserve"> voter</w:t>
            </w:r>
            <w:r w:rsidR="00380F2B" w:rsidRPr="007F5D93">
              <w:t xml:space="preserve"> registration address </w:t>
            </w:r>
            <w:r w:rsidR="00CC0C0C">
              <w:t>of</w:t>
            </w:r>
            <w:r w:rsidR="00380F2B">
              <w:t xml:space="preserve"> a signer </w:t>
            </w:r>
            <w:r w:rsidR="00CC0C0C">
              <w:t xml:space="preserve">of </w:t>
            </w:r>
            <w:r w:rsidR="00380F2B">
              <w:t xml:space="preserve">a petition filed in connection with a candidate's application for a place on the ballot </w:t>
            </w:r>
            <w:r w:rsidR="00380F2B" w:rsidRPr="007F5D93">
              <w:t>are not required to be the same if the signer would otherwise be able to vote for that office</w:t>
            </w:r>
            <w:r w:rsidR="00380F2B">
              <w:t>.</w:t>
            </w:r>
            <w:r w:rsidR="00CC0C0C">
              <w:t xml:space="preserve"> </w:t>
            </w:r>
          </w:p>
          <w:p w14:paraId="4C9FDB46" w14:textId="77777777" w:rsidR="00BA389A" w:rsidRDefault="00BA389A" w:rsidP="00106C2B">
            <w:pPr>
              <w:pStyle w:val="Header"/>
              <w:jc w:val="both"/>
            </w:pPr>
          </w:p>
          <w:p w14:paraId="404BFA2A" w14:textId="280E5AA7" w:rsidR="00762029" w:rsidRDefault="00E340D7" w:rsidP="00106C2B">
            <w:pPr>
              <w:pStyle w:val="Header"/>
              <w:jc w:val="both"/>
            </w:pPr>
            <w:r>
              <w:t xml:space="preserve">C.S.H.B. 3107 </w:t>
            </w:r>
            <w:r w:rsidR="00A71801">
              <w:t>requires</w:t>
            </w:r>
            <w:r w:rsidR="00AD5F87">
              <w:t xml:space="preserve"> an authority with whom </w:t>
            </w:r>
            <w:r w:rsidR="00AD5F87" w:rsidRPr="00E505D7">
              <w:t xml:space="preserve">an application for a place on the ballot must be filed </w:t>
            </w:r>
            <w:r w:rsidR="00A71801">
              <w:t xml:space="preserve">to designate an email address in the notice </w:t>
            </w:r>
            <w:r w:rsidR="00A560B3">
              <w:t xml:space="preserve">of the filing period deadlines </w:t>
            </w:r>
            <w:r w:rsidR="00AD5F87">
              <w:t xml:space="preserve">for </w:t>
            </w:r>
            <w:r w:rsidR="00AD5F87" w:rsidRPr="00380F2B">
              <w:t>purpose</w:t>
            </w:r>
            <w:r w:rsidR="00AD5F87">
              <w:t>s</w:t>
            </w:r>
            <w:r w:rsidR="00AD5F87" w:rsidRPr="00380F2B">
              <w:t xml:space="preserve"> of filing </w:t>
            </w:r>
            <w:r w:rsidR="00AD5F87">
              <w:t>the</w:t>
            </w:r>
            <w:r w:rsidR="00AD5F87" w:rsidRPr="00380F2B">
              <w:t xml:space="preserve"> application</w:t>
            </w:r>
            <w:r w:rsidR="00AD5F87">
              <w:t xml:space="preserve"> and for </w:t>
            </w:r>
            <w:r w:rsidR="00FD4512">
              <w:t xml:space="preserve">filing by email </w:t>
            </w:r>
            <w:r w:rsidR="00AD5F87">
              <w:t xml:space="preserve">certain </w:t>
            </w:r>
            <w:r w:rsidR="002B1CFA" w:rsidRPr="002B1CFA">
              <w:t>application</w:t>
            </w:r>
            <w:r w:rsidR="00AD5F87">
              <w:t>s</w:t>
            </w:r>
            <w:r w:rsidR="00505902">
              <w:t xml:space="preserve"> for a place on the ballot</w:t>
            </w:r>
            <w:r w:rsidR="004F034C">
              <w:t xml:space="preserve"> for an office of a home-rule</w:t>
            </w:r>
            <w:r w:rsidR="00505902">
              <w:t xml:space="preserve"> city</w:t>
            </w:r>
            <w:r w:rsidR="00D27151">
              <w:t xml:space="preserve"> and</w:t>
            </w:r>
            <w:r w:rsidR="00505902">
              <w:t xml:space="preserve"> of a political subdivision other than a county or a city</w:t>
            </w:r>
            <w:r w:rsidR="002B1CFA" w:rsidRPr="002B1CFA">
              <w:t>.</w:t>
            </w:r>
            <w:r w:rsidR="00505902">
              <w:t xml:space="preserve"> </w:t>
            </w:r>
          </w:p>
          <w:p w14:paraId="752F92CE" w14:textId="02808380" w:rsidR="00367FE5" w:rsidRDefault="00367FE5" w:rsidP="00106C2B">
            <w:pPr>
              <w:pStyle w:val="Header"/>
              <w:jc w:val="both"/>
            </w:pPr>
          </w:p>
          <w:p w14:paraId="17418604" w14:textId="77777777" w:rsidR="00106C2B" w:rsidRDefault="00106C2B" w:rsidP="00106C2B">
            <w:pPr>
              <w:pStyle w:val="Header"/>
              <w:jc w:val="both"/>
            </w:pPr>
          </w:p>
          <w:p w14:paraId="43F8FB45" w14:textId="079A7198" w:rsidR="0095171C" w:rsidRPr="00C10963" w:rsidRDefault="00E340D7" w:rsidP="00106C2B">
            <w:pPr>
              <w:pStyle w:val="Header"/>
              <w:jc w:val="both"/>
              <w:rPr>
                <w:b/>
              </w:rPr>
            </w:pPr>
            <w:r>
              <w:rPr>
                <w:b/>
              </w:rPr>
              <w:t>Presidential Elections and Elections to Fill Vacant Office</w:t>
            </w:r>
          </w:p>
          <w:p w14:paraId="1BAFB998" w14:textId="77777777" w:rsidR="0095171C" w:rsidRDefault="0095171C" w:rsidP="00106C2B">
            <w:pPr>
              <w:pStyle w:val="Header"/>
              <w:jc w:val="both"/>
            </w:pPr>
          </w:p>
          <w:p w14:paraId="551EAEEF" w14:textId="49B89055" w:rsidR="00BA389A" w:rsidRDefault="00E340D7" w:rsidP="00106C2B">
            <w:pPr>
              <w:pStyle w:val="Header"/>
              <w:jc w:val="both"/>
            </w:pPr>
            <w:r>
              <w:t>C.S.H.B. 3107</w:t>
            </w:r>
            <w:r w:rsidR="00367FE5">
              <w:t xml:space="preserve"> </w:t>
            </w:r>
            <w:r w:rsidR="005F22DE">
              <w:t>establishes that</w:t>
            </w:r>
            <w:r w:rsidR="007906D7">
              <w:t>,</w:t>
            </w:r>
            <w:r w:rsidR="005F22DE">
              <w:t xml:space="preserve"> f</w:t>
            </w:r>
            <w:r w:rsidR="005F22DE" w:rsidRPr="005F22DE">
              <w:t>or cities conducting recall elections, a vacancy in the officer's office occurs on the date of the final canvass of a successful recall election.</w:t>
            </w:r>
            <w:r w:rsidR="005F22DE">
              <w:t xml:space="preserve"> </w:t>
            </w:r>
          </w:p>
          <w:p w14:paraId="3FED18B3" w14:textId="77777777" w:rsidR="00BA389A" w:rsidRDefault="00BA389A" w:rsidP="00106C2B">
            <w:pPr>
              <w:pStyle w:val="Header"/>
              <w:jc w:val="both"/>
            </w:pPr>
          </w:p>
          <w:p w14:paraId="00A5B279" w14:textId="4885FAA6" w:rsidR="00367FE5" w:rsidRDefault="00E340D7" w:rsidP="00106C2B">
            <w:pPr>
              <w:pStyle w:val="Header"/>
              <w:jc w:val="both"/>
            </w:pPr>
            <w:r>
              <w:t xml:space="preserve">C.S.H.B. 3107 </w:t>
            </w:r>
            <w:r w:rsidR="00AD5F87">
              <w:t>extends</w:t>
            </w:r>
            <w:r w:rsidR="00EA799A">
              <w:t xml:space="preserve"> by 14 days</w:t>
            </w:r>
            <w:r w:rsidR="00AD5F87">
              <w:t xml:space="preserve"> the period within which </w:t>
            </w:r>
            <w:r w:rsidR="001E4786" w:rsidRPr="001E4786">
              <w:t>an</w:t>
            </w:r>
            <w:r w:rsidR="001E4786">
              <w:t xml:space="preserve"> </w:t>
            </w:r>
            <w:r w:rsidR="001E4786" w:rsidRPr="001E4786">
              <w:t>emergency election to fill a vacancy in the</w:t>
            </w:r>
            <w:r w:rsidR="001E4786">
              <w:t xml:space="preserve"> state</w:t>
            </w:r>
            <w:r w:rsidR="001E4786" w:rsidRPr="001E4786">
              <w:t xml:space="preserve"> legislature</w:t>
            </w:r>
            <w:r w:rsidR="00AD5F87">
              <w:t xml:space="preserve"> must be held</w:t>
            </w:r>
            <w:r w:rsidR="00A05484">
              <w:t>.</w:t>
            </w:r>
          </w:p>
          <w:p w14:paraId="05EFD8B8" w14:textId="2FA26531" w:rsidR="0095171C" w:rsidRDefault="0095171C" w:rsidP="00106C2B">
            <w:pPr>
              <w:pStyle w:val="Header"/>
              <w:jc w:val="both"/>
            </w:pPr>
          </w:p>
          <w:p w14:paraId="0410E651" w14:textId="2187EA59" w:rsidR="0095171C" w:rsidRPr="00C10963" w:rsidRDefault="00E340D7" w:rsidP="00106C2B">
            <w:pPr>
              <w:pStyle w:val="Header"/>
              <w:jc w:val="both"/>
              <w:rPr>
                <w:b/>
              </w:rPr>
            </w:pPr>
            <w:r>
              <w:rPr>
                <w:b/>
              </w:rPr>
              <w:t>Recounts</w:t>
            </w:r>
          </w:p>
          <w:p w14:paraId="16F12D7E" w14:textId="32623D05" w:rsidR="00A715E5" w:rsidRDefault="00A715E5" w:rsidP="00106C2B">
            <w:pPr>
              <w:pStyle w:val="Header"/>
              <w:jc w:val="both"/>
            </w:pPr>
          </w:p>
          <w:p w14:paraId="61502BAA" w14:textId="72BE9242" w:rsidR="001904FA" w:rsidRDefault="00E340D7" w:rsidP="00106C2B">
            <w:pPr>
              <w:pStyle w:val="Header"/>
              <w:jc w:val="both"/>
            </w:pPr>
            <w:r>
              <w:t xml:space="preserve">C.S.H.B. </w:t>
            </w:r>
            <w:r>
              <w:t>3107</w:t>
            </w:r>
            <w:r w:rsidR="00A715E5">
              <w:t xml:space="preserve"> </w:t>
            </w:r>
            <w:r w:rsidR="001009E8">
              <w:t xml:space="preserve">provides for the use of email for purposes of the general requirements for a document requesting a recount and for the designation of an agent to receive notice of the time and place of the recount </w:t>
            </w:r>
            <w:r w:rsidR="00901391">
              <w:t xml:space="preserve">on </w:t>
            </w:r>
            <w:r w:rsidR="001009E8">
              <w:t>behalf of a person making the request</w:t>
            </w:r>
            <w:r w:rsidR="008D245C">
              <w:t>. The bill</w:t>
            </w:r>
            <w:r>
              <w:t xml:space="preserve"> do</w:t>
            </w:r>
            <w:r>
              <w:t>es the following:</w:t>
            </w:r>
          </w:p>
          <w:p w14:paraId="280DD906" w14:textId="13FDD322" w:rsidR="001904FA" w:rsidRDefault="00E340D7" w:rsidP="00106C2B">
            <w:pPr>
              <w:pStyle w:val="Header"/>
              <w:numPr>
                <w:ilvl w:val="0"/>
                <w:numId w:val="8"/>
              </w:numPr>
              <w:jc w:val="both"/>
            </w:pPr>
            <w:r>
              <w:t xml:space="preserve">requires </w:t>
            </w:r>
            <w:r w:rsidR="008D245C">
              <w:t>a peti</w:t>
            </w:r>
            <w:r w:rsidR="00BD1CE5">
              <w:t xml:space="preserve">tion for an initial recount </w:t>
            </w:r>
            <w:r>
              <w:t xml:space="preserve">to be submitted by 5 p.m. of the second day after the date the </w:t>
            </w:r>
            <w:r w:rsidR="00397173">
              <w:t>canvass of the original election is completed</w:t>
            </w:r>
            <w:r>
              <w:t>;</w:t>
            </w:r>
          </w:p>
          <w:p w14:paraId="548EE957" w14:textId="579438DE" w:rsidR="001904FA" w:rsidRDefault="00E340D7" w:rsidP="00106C2B">
            <w:pPr>
              <w:pStyle w:val="Header"/>
              <w:numPr>
                <w:ilvl w:val="0"/>
                <w:numId w:val="8"/>
              </w:numPr>
              <w:jc w:val="both"/>
            </w:pPr>
            <w:r>
              <w:t xml:space="preserve">changes </w:t>
            </w:r>
            <w:r w:rsidR="008C3434">
              <w:t>the date on which the recount supervisor must order the recount to be held</w:t>
            </w:r>
            <w:r>
              <w:t>;</w:t>
            </w:r>
          </w:p>
          <w:p w14:paraId="35E3FF3D" w14:textId="77777777" w:rsidR="001904FA" w:rsidRDefault="00E340D7" w:rsidP="00106C2B">
            <w:pPr>
              <w:pStyle w:val="Header"/>
              <w:numPr>
                <w:ilvl w:val="0"/>
                <w:numId w:val="8"/>
              </w:numPr>
              <w:jc w:val="both"/>
            </w:pPr>
            <w:r>
              <w:t>sets the deadline for submission of a recount petition at 2 p.m. of the first day after the date of the local canvass;</w:t>
            </w:r>
          </w:p>
          <w:p w14:paraId="46FCB705" w14:textId="77777777" w:rsidR="00362049" w:rsidRDefault="00E340D7" w:rsidP="00106C2B">
            <w:pPr>
              <w:pStyle w:val="Header"/>
              <w:numPr>
                <w:ilvl w:val="0"/>
                <w:numId w:val="8"/>
              </w:numPr>
              <w:jc w:val="both"/>
            </w:pPr>
            <w:r>
              <w:t xml:space="preserve">sets the </w:t>
            </w:r>
            <w:r w:rsidR="002E0BA0">
              <w:t>amount of the deposit</w:t>
            </w:r>
            <w:r>
              <w:t xml:space="preserve"> for costs of a recount at $60 for </w:t>
            </w:r>
            <w:r w:rsidR="00881F1C">
              <w:t>each of the entity's election day polling places</w:t>
            </w:r>
            <w:r>
              <w:t xml:space="preserve"> in which regular paper </w:t>
            </w:r>
            <w:r>
              <w:t xml:space="preserve">ballots were used </w:t>
            </w:r>
            <w:r w:rsidR="00881F1C">
              <w:t xml:space="preserve">and </w:t>
            </w:r>
            <w:r>
              <w:t>at $100 for each of the entity's election day polling places in which an electronic voting system was used</w:t>
            </w:r>
            <w:r w:rsidR="001904FA">
              <w:t>; and</w:t>
            </w:r>
          </w:p>
          <w:p w14:paraId="633509F0" w14:textId="487008CD" w:rsidR="001E6307" w:rsidRDefault="00E340D7" w:rsidP="00106C2B">
            <w:pPr>
              <w:pStyle w:val="Header"/>
              <w:numPr>
                <w:ilvl w:val="0"/>
                <w:numId w:val="8"/>
              </w:numPr>
              <w:jc w:val="both"/>
            </w:pPr>
            <w:r>
              <w:t>provides for the order of a recount by the applicable authority under provisions relating to initiating an automatic recou</w:t>
            </w:r>
            <w:r>
              <w:t>nt</w:t>
            </w:r>
            <w:r w:rsidR="00612794">
              <w:t xml:space="preserve">. </w:t>
            </w:r>
          </w:p>
          <w:p w14:paraId="7CF9D9A8" w14:textId="6228845A" w:rsidR="00612794" w:rsidRDefault="00612794" w:rsidP="00106C2B">
            <w:pPr>
              <w:pStyle w:val="Header"/>
              <w:jc w:val="both"/>
            </w:pPr>
          </w:p>
          <w:p w14:paraId="476A5313" w14:textId="3A4079A7" w:rsidR="0095171C" w:rsidRPr="00C10963" w:rsidRDefault="00E340D7" w:rsidP="00106C2B">
            <w:pPr>
              <w:pStyle w:val="Header"/>
              <w:jc w:val="both"/>
              <w:rPr>
                <w:b/>
              </w:rPr>
            </w:pPr>
            <w:r>
              <w:rPr>
                <w:b/>
              </w:rPr>
              <w:t>Miscellaneous Election Provisions</w:t>
            </w:r>
          </w:p>
          <w:p w14:paraId="15AFFCBF" w14:textId="77777777" w:rsidR="0095171C" w:rsidRDefault="0095171C" w:rsidP="00106C2B">
            <w:pPr>
              <w:pStyle w:val="Header"/>
              <w:jc w:val="both"/>
            </w:pPr>
          </w:p>
          <w:p w14:paraId="2C6DCBA5" w14:textId="5D963D46" w:rsidR="001904FA" w:rsidRDefault="00E340D7" w:rsidP="00106C2B">
            <w:pPr>
              <w:pStyle w:val="Header"/>
              <w:jc w:val="both"/>
            </w:pPr>
            <w:r>
              <w:t>C.S.H.B. 3107</w:t>
            </w:r>
            <w:r w:rsidR="00612794">
              <w:t xml:space="preserve"> requires a person</w:t>
            </w:r>
            <w:r w:rsidR="004D0890">
              <w:t xml:space="preserve">, </w:t>
            </w:r>
            <w:r w:rsidR="00612794">
              <w:t>to be eligible to serve as a bilingual election clerk</w:t>
            </w:r>
            <w:r w:rsidR="004D0890">
              <w:t>,</w:t>
            </w:r>
            <w:r w:rsidR="00612794">
              <w:t xml:space="preserve"> to be a qualified voter of Texas and satisfy any additional eligibility requirements prescribed by written order of the commissioners court or meet the eligibility requirements of a student election clerk. </w:t>
            </w:r>
          </w:p>
          <w:p w14:paraId="41A46FFA" w14:textId="77777777" w:rsidR="001904FA" w:rsidRDefault="001904FA" w:rsidP="00106C2B">
            <w:pPr>
              <w:pStyle w:val="Header"/>
              <w:jc w:val="both"/>
            </w:pPr>
          </w:p>
          <w:p w14:paraId="0A60F02D" w14:textId="26403B08" w:rsidR="001904FA" w:rsidRDefault="00E340D7" w:rsidP="00106C2B">
            <w:pPr>
              <w:pStyle w:val="Header"/>
              <w:jc w:val="both"/>
            </w:pPr>
            <w:r>
              <w:t xml:space="preserve">C.S.H.B. 3107 </w:t>
            </w:r>
            <w:r w:rsidR="00041B6F">
              <w:t>expressly does not require the residence address of a signer of a petition filed under a law outside the Election Code to be the same as the address listed on the signer's voter registration if the signer is eligible to vote in the election precinct of a former residence or eligible to vote a limited ballot</w:t>
            </w:r>
            <w:r w:rsidR="00723048">
              <w:t xml:space="preserve"> after changing country </w:t>
            </w:r>
            <w:r w:rsidR="00733F94">
              <w:t xml:space="preserve">of </w:t>
            </w:r>
            <w:r w:rsidR="00723048">
              <w:t>residence</w:t>
            </w:r>
            <w:r w:rsidR="00041B6F">
              <w:t xml:space="preserve">. </w:t>
            </w:r>
          </w:p>
          <w:p w14:paraId="59287B68" w14:textId="77777777" w:rsidR="001904FA" w:rsidRDefault="001904FA" w:rsidP="00106C2B">
            <w:pPr>
              <w:pStyle w:val="Header"/>
              <w:jc w:val="both"/>
            </w:pPr>
          </w:p>
          <w:p w14:paraId="65A9D428" w14:textId="543B1490" w:rsidR="00612794" w:rsidRDefault="00E340D7" w:rsidP="00106C2B">
            <w:pPr>
              <w:pStyle w:val="Header"/>
              <w:jc w:val="both"/>
            </w:pPr>
            <w:r>
              <w:t>C.S.H.B. 3107 establishes that</w:t>
            </w:r>
            <w:r w:rsidR="003304E6">
              <w:t xml:space="preserve"> t</w:t>
            </w:r>
            <w:r>
              <w:t>he signature of a voter whose name ap</w:t>
            </w:r>
            <w:r>
              <w:t>pears on the list of registered voters with the notation "S" or a similar notation i</w:t>
            </w:r>
            <w:r w:rsidR="003304E6">
              <w:t xml:space="preserve">s considered valid if the voter </w:t>
            </w:r>
            <w:r>
              <w:t>is otherwise el</w:t>
            </w:r>
            <w:r w:rsidR="003304E6">
              <w:t>igible to vote in the territory</w:t>
            </w:r>
            <w:r>
              <w:t xml:space="preserve"> and</w:t>
            </w:r>
            <w:r w:rsidR="003304E6">
              <w:t xml:space="preserve"> </w:t>
            </w:r>
            <w:r>
              <w:t>provides a residence address located in the territory.</w:t>
            </w:r>
          </w:p>
          <w:p w14:paraId="08CBE0A9" w14:textId="77777777" w:rsidR="009F6A0D" w:rsidRDefault="009F6A0D" w:rsidP="00106C2B">
            <w:pPr>
              <w:pStyle w:val="Header"/>
              <w:jc w:val="both"/>
            </w:pPr>
          </w:p>
          <w:p w14:paraId="5160F144" w14:textId="15180DDC" w:rsidR="001904FA" w:rsidRDefault="00E340D7" w:rsidP="00106C2B">
            <w:pPr>
              <w:pStyle w:val="Header"/>
              <w:jc w:val="both"/>
            </w:pPr>
            <w:r>
              <w:t>C.S.H.B. 3107</w:t>
            </w:r>
            <w:r w:rsidR="00CB501D">
              <w:t xml:space="preserve"> repeals </w:t>
            </w:r>
            <w:r w:rsidR="008D7CD1">
              <w:t>the prohibition against</w:t>
            </w:r>
            <w:r w:rsidR="00145A29">
              <w:t xml:space="preserve"> a</w:t>
            </w:r>
            <w:r w:rsidR="00145A29" w:rsidRPr="00145A29">
              <w:t xml:space="preserve">n election precinct established for an election ordered by a city authority </w:t>
            </w:r>
            <w:r w:rsidR="00145A29">
              <w:t>from dividing</w:t>
            </w:r>
            <w:r w:rsidR="00145A29" w:rsidRPr="00145A29">
              <w:t xml:space="preserve"> a county election precinct except as necessary to follow the city's boundary</w:t>
            </w:r>
            <w:r w:rsidR="008D7CD1">
              <w:t xml:space="preserve"> </w:t>
            </w:r>
            <w:r w:rsidR="003F3775">
              <w:t xml:space="preserve">and </w:t>
            </w:r>
            <w:r w:rsidR="009F6A0D">
              <w:t xml:space="preserve">repeals certain </w:t>
            </w:r>
            <w:r w:rsidR="007A6DBD">
              <w:t>provisions</w:t>
            </w:r>
            <w:r w:rsidR="00DC3FAE">
              <w:t xml:space="preserve"> </w:t>
            </w:r>
            <w:r w:rsidR="00B81E7B">
              <w:t>relating to</w:t>
            </w:r>
            <w:r w:rsidR="007F6143">
              <w:t xml:space="preserve"> a state write-in ballot</w:t>
            </w:r>
            <w:r w:rsidR="00CC17F0">
              <w:t xml:space="preserve"> with respect to voting by </w:t>
            </w:r>
            <w:r w:rsidR="00CC17F0" w:rsidRPr="00CC17F0">
              <w:t xml:space="preserve">a member of the </w:t>
            </w:r>
            <w:r w:rsidR="00733F94">
              <w:t xml:space="preserve">U.S. </w:t>
            </w:r>
            <w:r w:rsidR="00CC17F0" w:rsidRPr="00CC17F0">
              <w:t>armed forces or the spouse or a dependent of a member</w:t>
            </w:r>
            <w:r w:rsidR="003F3775">
              <w:t>.</w:t>
            </w:r>
            <w:r w:rsidR="007F6143">
              <w:t xml:space="preserve"> </w:t>
            </w:r>
          </w:p>
          <w:p w14:paraId="6D4A3E17" w14:textId="0297155C" w:rsidR="00145A29" w:rsidRDefault="00145A29" w:rsidP="00106C2B">
            <w:pPr>
              <w:pStyle w:val="Header"/>
              <w:jc w:val="both"/>
            </w:pPr>
          </w:p>
          <w:p w14:paraId="04CB1642" w14:textId="7C5A6756" w:rsidR="001E6307" w:rsidRPr="00C10963" w:rsidRDefault="00E340D7" w:rsidP="00106C2B">
            <w:pPr>
              <w:pStyle w:val="Header"/>
              <w:jc w:val="both"/>
              <w:rPr>
                <w:b/>
              </w:rPr>
            </w:pPr>
            <w:r w:rsidRPr="00C10963">
              <w:rPr>
                <w:b/>
              </w:rPr>
              <w:t>Repealed Provisions</w:t>
            </w:r>
          </w:p>
          <w:p w14:paraId="28617954" w14:textId="77777777" w:rsidR="00362049" w:rsidRDefault="00362049" w:rsidP="00106C2B">
            <w:pPr>
              <w:pStyle w:val="Header"/>
              <w:jc w:val="both"/>
            </w:pPr>
          </w:p>
          <w:p w14:paraId="7E2192D4" w14:textId="01189D91" w:rsidR="001E6307" w:rsidRDefault="00E340D7" w:rsidP="00106C2B">
            <w:pPr>
              <w:pStyle w:val="Header"/>
              <w:jc w:val="both"/>
            </w:pPr>
            <w:r>
              <w:t>C.S.H.B. 3107 repeals the following provisions of the Election Code:</w:t>
            </w:r>
          </w:p>
          <w:p w14:paraId="49C5E436" w14:textId="41275446" w:rsidR="003F3775" w:rsidRDefault="00E340D7" w:rsidP="00106C2B">
            <w:pPr>
              <w:pStyle w:val="Header"/>
              <w:numPr>
                <w:ilvl w:val="0"/>
                <w:numId w:val="1"/>
              </w:numPr>
              <w:jc w:val="both"/>
            </w:pPr>
            <w:r w:rsidRPr="003F3775">
              <w:t>Sections 15.082(c) and (d);</w:t>
            </w:r>
          </w:p>
          <w:p w14:paraId="1CD8EA1B" w14:textId="0A77D208" w:rsidR="003F3775" w:rsidRDefault="00E340D7" w:rsidP="00106C2B">
            <w:pPr>
              <w:pStyle w:val="Header"/>
              <w:numPr>
                <w:ilvl w:val="0"/>
                <w:numId w:val="1"/>
              </w:numPr>
              <w:jc w:val="both"/>
            </w:pPr>
            <w:r>
              <w:t>Subchapter F, Chapter 15;</w:t>
            </w:r>
          </w:p>
          <w:p w14:paraId="31C1321B" w14:textId="4BCDB75D" w:rsidR="003F3775" w:rsidRDefault="00E340D7" w:rsidP="00106C2B">
            <w:pPr>
              <w:pStyle w:val="Header"/>
              <w:numPr>
                <w:ilvl w:val="0"/>
                <w:numId w:val="1"/>
              </w:numPr>
              <w:jc w:val="both"/>
            </w:pPr>
            <w:r w:rsidRPr="003F3775">
              <w:t>Section</w:t>
            </w:r>
            <w:r w:rsidRPr="003F3775">
              <w:t xml:space="preserve"> 18.0051;</w:t>
            </w:r>
          </w:p>
          <w:p w14:paraId="2E005B8E" w14:textId="1DE76D29" w:rsidR="003F3775" w:rsidRDefault="00E340D7" w:rsidP="00106C2B">
            <w:pPr>
              <w:pStyle w:val="Header"/>
              <w:numPr>
                <w:ilvl w:val="0"/>
                <w:numId w:val="1"/>
              </w:numPr>
              <w:jc w:val="both"/>
            </w:pPr>
            <w:r w:rsidRPr="003F3775">
              <w:t>Section 18.008(c);</w:t>
            </w:r>
          </w:p>
          <w:p w14:paraId="690AB956" w14:textId="31133ADC" w:rsidR="001E6307" w:rsidRDefault="00E340D7" w:rsidP="00106C2B">
            <w:pPr>
              <w:pStyle w:val="Header"/>
              <w:numPr>
                <w:ilvl w:val="0"/>
                <w:numId w:val="1"/>
              </w:numPr>
              <w:jc w:val="both"/>
            </w:pPr>
            <w:r>
              <w:t>Section 31.099(b)</w:t>
            </w:r>
            <w:r w:rsidR="003F3775">
              <w:t>;</w:t>
            </w:r>
          </w:p>
          <w:p w14:paraId="5B750EDA" w14:textId="3BB3070D" w:rsidR="001E6307" w:rsidRDefault="00E340D7" w:rsidP="00106C2B">
            <w:pPr>
              <w:pStyle w:val="Header"/>
              <w:numPr>
                <w:ilvl w:val="0"/>
                <w:numId w:val="1"/>
              </w:numPr>
              <w:jc w:val="both"/>
            </w:pPr>
            <w:r>
              <w:t>Section 42.061(c)</w:t>
            </w:r>
            <w:r w:rsidR="003F3775">
              <w:t>;</w:t>
            </w:r>
          </w:p>
          <w:p w14:paraId="34C7AFA4" w14:textId="11FEF5D2" w:rsidR="001E6307" w:rsidRDefault="00E340D7" w:rsidP="00106C2B">
            <w:pPr>
              <w:pStyle w:val="Header"/>
              <w:numPr>
                <w:ilvl w:val="0"/>
                <w:numId w:val="1"/>
              </w:numPr>
              <w:jc w:val="both"/>
            </w:pPr>
            <w:r>
              <w:t>Section 84.008(b)</w:t>
            </w:r>
            <w:r w:rsidR="003F3775">
              <w:t>;</w:t>
            </w:r>
          </w:p>
          <w:p w14:paraId="6BA9F660" w14:textId="686454C8" w:rsidR="001E6307" w:rsidRDefault="00E340D7" w:rsidP="00106C2B">
            <w:pPr>
              <w:pStyle w:val="Header"/>
              <w:numPr>
                <w:ilvl w:val="0"/>
                <w:numId w:val="1"/>
              </w:numPr>
              <w:jc w:val="both"/>
            </w:pPr>
            <w:r>
              <w:t>Section 87.101</w:t>
            </w:r>
            <w:r w:rsidR="003F3775">
              <w:t>; and</w:t>
            </w:r>
          </w:p>
          <w:p w14:paraId="3EFBD77B" w14:textId="17F8B297" w:rsidR="008423E4" w:rsidRPr="00106C2B" w:rsidRDefault="00E340D7" w:rsidP="00106C2B">
            <w:pPr>
              <w:pStyle w:val="Header"/>
              <w:numPr>
                <w:ilvl w:val="0"/>
                <w:numId w:val="1"/>
              </w:numPr>
              <w:jc w:val="both"/>
            </w:pPr>
            <w:r>
              <w:t>Section 105.002</w:t>
            </w:r>
            <w:r w:rsidR="003F3775">
              <w:t>.</w:t>
            </w:r>
          </w:p>
        </w:tc>
      </w:tr>
      <w:tr w:rsidR="007654AE" w14:paraId="667A1DD2" w14:textId="77777777" w:rsidTr="0099678D">
        <w:tc>
          <w:tcPr>
            <w:tcW w:w="9576" w:type="dxa"/>
          </w:tcPr>
          <w:p w14:paraId="61CABE33" w14:textId="493C74BA" w:rsidR="008423E4" w:rsidRPr="00A8133F" w:rsidRDefault="00E340D7" w:rsidP="00106C2B">
            <w:pPr>
              <w:rPr>
                <w:b/>
              </w:rPr>
            </w:pPr>
            <w:r w:rsidRPr="009C1E9A">
              <w:rPr>
                <w:b/>
                <w:u w:val="single"/>
              </w:rPr>
              <w:t>EFFECTIVE DATE</w:t>
            </w:r>
            <w:r w:rsidR="003F3775">
              <w:rPr>
                <w:b/>
                <w:u w:val="single"/>
              </w:rPr>
              <w:t xml:space="preserve"> </w:t>
            </w:r>
            <w:r>
              <w:rPr>
                <w:b/>
              </w:rPr>
              <w:t xml:space="preserve"> </w:t>
            </w:r>
          </w:p>
          <w:p w14:paraId="39EF8EDB" w14:textId="77777777" w:rsidR="008423E4" w:rsidRDefault="008423E4" w:rsidP="00106C2B"/>
          <w:p w14:paraId="6BFB7847" w14:textId="300903ED" w:rsidR="008423E4" w:rsidRDefault="00E340D7" w:rsidP="00106C2B">
            <w:r>
              <w:t>September 1, 2021.</w:t>
            </w:r>
          </w:p>
          <w:p w14:paraId="0E40C960" w14:textId="2364C58D" w:rsidR="00DF3BE6" w:rsidRPr="00FB576A" w:rsidRDefault="00DF3BE6" w:rsidP="00106C2B"/>
        </w:tc>
      </w:tr>
      <w:tr w:rsidR="007654AE" w14:paraId="2A22A675" w14:textId="77777777" w:rsidTr="0099678D">
        <w:tc>
          <w:tcPr>
            <w:tcW w:w="9576" w:type="dxa"/>
          </w:tcPr>
          <w:p w14:paraId="08A8B2BD" w14:textId="77777777" w:rsidR="001E1793" w:rsidRDefault="00E340D7" w:rsidP="00106C2B">
            <w:pPr>
              <w:jc w:val="both"/>
              <w:rPr>
                <w:b/>
                <w:u w:val="single"/>
              </w:rPr>
            </w:pPr>
            <w:r>
              <w:rPr>
                <w:b/>
                <w:u w:val="single"/>
              </w:rPr>
              <w:t>COMPARISON OF ORIGINAL AND SUBSTITUTE</w:t>
            </w:r>
          </w:p>
          <w:p w14:paraId="2C0E1793" w14:textId="77777777" w:rsidR="00FD23D8" w:rsidRDefault="00FD23D8" w:rsidP="00106C2B">
            <w:pPr>
              <w:jc w:val="both"/>
            </w:pPr>
          </w:p>
          <w:p w14:paraId="49A919EA" w14:textId="3E440FED" w:rsidR="00FD23D8" w:rsidRDefault="00E340D7" w:rsidP="00106C2B">
            <w:pPr>
              <w:jc w:val="both"/>
            </w:pPr>
            <w:r>
              <w:t xml:space="preserve">While C.S.H.B. 3107 may differ from the original in </w:t>
            </w:r>
            <w:r>
              <w:t>minor or nonsubstantive ways, the following summarizes the substantial differences between the introduced and committee substitute versions of the bill.</w:t>
            </w:r>
          </w:p>
          <w:p w14:paraId="5423BDFB" w14:textId="243010D3" w:rsidR="00FD23D8" w:rsidRDefault="00FD23D8" w:rsidP="00106C2B">
            <w:pPr>
              <w:jc w:val="both"/>
            </w:pPr>
          </w:p>
          <w:p w14:paraId="6302336F" w14:textId="4540FA02" w:rsidR="00FD23D8" w:rsidRDefault="00E340D7" w:rsidP="00106C2B">
            <w:pPr>
              <w:jc w:val="both"/>
            </w:pPr>
            <w:r w:rsidRPr="00FD5CEC">
              <w:t>The original included a provision expanding the applicability of the requirement for notice of an elec</w:t>
            </w:r>
            <w:r w:rsidRPr="00FD5CEC">
              <w:t xml:space="preserve">tion ordered by the governor to be given by the prescribed method for publication in certain newspapers to include the notice of an election ordered by any county. The substitute clarifies that the applicability of the requirement is expanded to include a </w:t>
            </w:r>
            <w:r w:rsidRPr="00FD5CEC">
              <w:t>county</w:t>
            </w:r>
            <w:r>
              <w:t xml:space="preserve"> </w:t>
            </w:r>
            <w:r w:rsidR="00FB55E1">
              <w:t xml:space="preserve">authority. </w:t>
            </w:r>
            <w:r w:rsidR="00355413">
              <w:t xml:space="preserve"> </w:t>
            </w:r>
          </w:p>
          <w:p w14:paraId="533A7AC6" w14:textId="636AC5BA" w:rsidR="00FB55E1" w:rsidRDefault="00FB55E1" w:rsidP="00106C2B">
            <w:pPr>
              <w:jc w:val="both"/>
            </w:pPr>
          </w:p>
          <w:p w14:paraId="1230516B" w14:textId="68C3F8DD" w:rsidR="00FB55E1" w:rsidRDefault="00E340D7" w:rsidP="00106C2B">
            <w:pPr>
              <w:jc w:val="both"/>
            </w:pPr>
            <w:r>
              <w:t xml:space="preserve">The substitute </w:t>
            </w:r>
            <w:r w:rsidR="004B0FFE">
              <w:t>changes</w:t>
            </w:r>
            <w:r>
              <w:t xml:space="preserve"> the information that a voter must provide for the voter's name to be deleted from the suspense list from an update of the voter's residence information</w:t>
            </w:r>
            <w:r w:rsidR="004B0FFE">
              <w:t xml:space="preserve">, as </w:t>
            </w:r>
            <w:r w:rsidR="00FD5CEC">
              <w:t xml:space="preserve">stated </w:t>
            </w:r>
            <w:r w:rsidR="004B0FFE">
              <w:t>in the original,</w:t>
            </w:r>
            <w:r>
              <w:t xml:space="preserve"> to a correction of that </w:t>
            </w:r>
            <w:r w:rsidR="004B0FFE">
              <w:t xml:space="preserve">information. </w:t>
            </w:r>
            <w:r>
              <w:t xml:space="preserve"> </w:t>
            </w:r>
          </w:p>
          <w:p w14:paraId="643BA44A" w14:textId="71BADFEB" w:rsidR="004B0FFE" w:rsidRDefault="004B0FFE" w:rsidP="00106C2B">
            <w:pPr>
              <w:jc w:val="both"/>
            </w:pPr>
          </w:p>
          <w:p w14:paraId="292D266B" w14:textId="56D862E6" w:rsidR="004B0FFE" w:rsidRDefault="00E340D7" w:rsidP="00106C2B">
            <w:pPr>
              <w:jc w:val="both"/>
            </w:pPr>
            <w:r>
              <w:t>The</w:t>
            </w:r>
            <w:r w:rsidR="00FD5CEC">
              <w:t xml:space="preserve"> original and</w:t>
            </w:r>
            <w:r>
              <w:t xml:space="preserve"> substitute </w:t>
            </w:r>
            <w:r w:rsidR="00FD5CEC">
              <w:t xml:space="preserve">both change </w:t>
            </w:r>
            <w:r w:rsidR="00612FDD" w:rsidRPr="00FD5CEC">
              <w:t xml:space="preserve">from the voter registrar to the general custodian of election records </w:t>
            </w:r>
            <w:r w:rsidR="00FD5CEC" w:rsidRPr="00FD5CEC">
              <w:t>the person</w:t>
            </w:r>
            <w:r w:rsidR="00612FDD">
              <w:t xml:space="preserve"> who is</w:t>
            </w:r>
            <w:r w:rsidR="00FD5CEC" w:rsidRPr="00FD5CEC">
              <w:t xml:space="preserve"> required to electronically submit to the secretary of sta</w:t>
            </w:r>
            <w:r w:rsidR="00FD5CEC">
              <w:t xml:space="preserve">te after certain elections the record of each voter participating in the election. However, the original </w:t>
            </w:r>
            <w:r w:rsidR="0054542F">
              <w:t xml:space="preserve">changed </w:t>
            </w:r>
            <w:r w:rsidR="00FD5CEC">
              <w:t xml:space="preserve">the deadline of that required submission, whereas the substitute maintains the </w:t>
            </w:r>
            <w:r w:rsidR="00970EC1">
              <w:t xml:space="preserve">statutory </w:t>
            </w:r>
            <w:r w:rsidR="00FD5CEC">
              <w:t>deadline for the submission</w:t>
            </w:r>
            <w:r>
              <w:t>.</w:t>
            </w:r>
          </w:p>
          <w:p w14:paraId="5A62C93F" w14:textId="66970A1A" w:rsidR="000A20B1" w:rsidRDefault="000A20B1" w:rsidP="00106C2B">
            <w:pPr>
              <w:jc w:val="both"/>
            </w:pPr>
          </w:p>
          <w:p w14:paraId="4B6B69FA" w14:textId="45AEDD69" w:rsidR="000A20B1" w:rsidRDefault="00E340D7" w:rsidP="00106C2B">
            <w:pPr>
              <w:jc w:val="both"/>
            </w:pPr>
            <w:r>
              <w:t>The substitute does not include a</w:t>
            </w:r>
            <w:r w:rsidR="00FD5CEC">
              <w:t>n authorization</w:t>
            </w:r>
            <w:r>
              <w:t xml:space="preserve"> </w:t>
            </w:r>
            <w:r w:rsidR="00FD5CEC">
              <w:t>present</w:t>
            </w:r>
            <w:r>
              <w:t xml:space="preserve"> in the original </w:t>
            </w:r>
            <w:r w:rsidR="00FD5CEC">
              <w:t xml:space="preserve">for </w:t>
            </w:r>
            <w:r>
              <w:t xml:space="preserve">a </w:t>
            </w:r>
            <w:r>
              <w:t xml:space="preserve">voter to deliver a </w:t>
            </w:r>
            <w:r w:rsidRPr="000A20B1">
              <w:t>marked ballot in person to the main early voting polling place</w:t>
            </w:r>
            <w:r>
              <w:t xml:space="preserve"> </w:t>
            </w:r>
            <w:r w:rsidRPr="000A20B1">
              <w:t>while the polls are open during the early vot</w:t>
            </w:r>
            <w:r>
              <w:t>ing period.</w:t>
            </w:r>
          </w:p>
          <w:p w14:paraId="1EAB3BD2" w14:textId="5B282160" w:rsidR="00FD23D8" w:rsidRPr="00FD23D8" w:rsidRDefault="00FD23D8" w:rsidP="00106C2B">
            <w:pPr>
              <w:jc w:val="both"/>
            </w:pPr>
          </w:p>
        </w:tc>
      </w:tr>
    </w:tbl>
    <w:p w14:paraId="75D6F919" w14:textId="77777777" w:rsidR="008423E4" w:rsidRPr="00BE0E75" w:rsidRDefault="008423E4" w:rsidP="008423E4">
      <w:pPr>
        <w:spacing w:line="480" w:lineRule="auto"/>
        <w:jc w:val="both"/>
        <w:rPr>
          <w:rFonts w:ascii="Arial" w:hAnsi="Arial"/>
          <w:sz w:val="16"/>
          <w:szCs w:val="16"/>
        </w:rPr>
      </w:pPr>
    </w:p>
    <w:p w14:paraId="531F1EEE"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2E612" w14:textId="77777777" w:rsidR="00000000" w:rsidRDefault="00E340D7">
      <w:r>
        <w:separator/>
      </w:r>
    </w:p>
  </w:endnote>
  <w:endnote w:type="continuationSeparator" w:id="0">
    <w:p w14:paraId="71ABBDE4" w14:textId="77777777" w:rsidR="00000000" w:rsidRDefault="00E3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C3B0" w14:textId="77777777" w:rsidR="000D3024" w:rsidRDefault="000D3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654AE" w14:paraId="1DF51D12" w14:textId="77777777" w:rsidTr="009C1E9A">
      <w:trPr>
        <w:cantSplit/>
      </w:trPr>
      <w:tc>
        <w:tcPr>
          <w:tcW w:w="0" w:type="pct"/>
        </w:tcPr>
        <w:p w14:paraId="2D6F52CD" w14:textId="77777777" w:rsidR="000D3024" w:rsidRDefault="000D3024" w:rsidP="009C1E9A">
          <w:pPr>
            <w:pStyle w:val="Footer"/>
            <w:tabs>
              <w:tab w:val="clear" w:pos="8640"/>
              <w:tab w:val="right" w:pos="9360"/>
            </w:tabs>
          </w:pPr>
        </w:p>
      </w:tc>
      <w:tc>
        <w:tcPr>
          <w:tcW w:w="2395" w:type="pct"/>
        </w:tcPr>
        <w:p w14:paraId="22C85D23" w14:textId="77777777" w:rsidR="000D3024" w:rsidRDefault="000D3024" w:rsidP="009C1E9A">
          <w:pPr>
            <w:pStyle w:val="Footer"/>
            <w:tabs>
              <w:tab w:val="clear" w:pos="8640"/>
              <w:tab w:val="right" w:pos="9360"/>
            </w:tabs>
          </w:pPr>
        </w:p>
        <w:p w14:paraId="7BA9D94F" w14:textId="77777777" w:rsidR="000D3024" w:rsidRDefault="000D3024" w:rsidP="009C1E9A">
          <w:pPr>
            <w:pStyle w:val="Footer"/>
            <w:tabs>
              <w:tab w:val="clear" w:pos="8640"/>
              <w:tab w:val="right" w:pos="9360"/>
            </w:tabs>
          </w:pPr>
        </w:p>
        <w:p w14:paraId="3E02A47C" w14:textId="77777777" w:rsidR="000D3024" w:rsidRDefault="000D3024" w:rsidP="009C1E9A">
          <w:pPr>
            <w:pStyle w:val="Footer"/>
            <w:tabs>
              <w:tab w:val="clear" w:pos="8640"/>
              <w:tab w:val="right" w:pos="9360"/>
            </w:tabs>
          </w:pPr>
        </w:p>
      </w:tc>
      <w:tc>
        <w:tcPr>
          <w:tcW w:w="2453" w:type="pct"/>
        </w:tcPr>
        <w:p w14:paraId="066CFB66" w14:textId="77777777" w:rsidR="000D3024" w:rsidRDefault="000D3024" w:rsidP="009C1E9A">
          <w:pPr>
            <w:pStyle w:val="Footer"/>
            <w:tabs>
              <w:tab w:val="clear" w:pos="8640"/>
              <w:tab w:val="right" w:pos="9360"/>
            </w:tabs>
            <w:jc w:val="right"/>
          </w:pPr>
        </w:p>
      </w:tc>
    </w:tr>
    <w:tr w:rsidR="007654AE" w14:paraId="2FBE3284" w14:textId="77777777" w:rsidTr="009C1E9A">
      <w:trPr>
        <w:cantSplit/>
      </w:trPr>
      <w:tc>
        <w:tcPr>
          <w:tcW w:w="0" w:type="pct"/>
        </w:tcPr>
        <w:p w14:paraId="5F690B09" w14:textId="77777777" w:rsidR="000D3024" w:rsidRDefault="000D3024" w:rsidP="009C1E9A">
          <w:pPr>
            <w:pStyle w:val="Footer"/>
            <w:tabs>
              <w:tab w:val="clear" w:pos="8640"/>
              <w:tab w:val="right" w:pos="9360"/>
            </w:tabs>
          </w:pPr>
        </w:p>
      </w:tc>
      <w:tc>
        <w:tcPr>
          <w:tcW w:w="2395" w:type="pct"/>
        </w:tcPr>
        <w:p w14:paraId="5BD94DC1" w14:textId="27775098" w:rsidR="000D3024" w:rsidRPr="009C1E9A" w:rsidRDefault="00E340D7" w:rsidP="009C1E9A">
          <w:pPr>
            <w:pStyle w:val="Footer"/>
            <w:tabs>
              <w:tab w:val="clear" w:pos="8640"/>
              <w:tab w:val="right" w:pos="9360"/>
            </w:tabs>
            <w:rPr>
              <w:rFonts w:ascii="Shruti" w:hAnsi="Shruti"/>
              <w:sz w:val="22"/>
            </w:rPr>
          </w:pPr>
          <w:r>
            <w:rPr>
              <w:rFonts w:ascii="Shruti" w:hAnsi="Shruti"/>
              <w:sz w:val="22"/>
            </w:rPr>
            <w:t>87R 20786</w:t>
          </w:r>
        </w:p>
      </w:tc>
      <w:tc>
        <w:tcPr>
          <w:tcW w:w="2453" w:type="pct"/>
        </w:tcPr>
        <w:p w14:paraId="3A88DE20" w14:textId="4656F150" w:rsidR="000D3024" w:rsidRDefault="00E340D7" w:rsidP="009C1E9A">
          <w:pPr>
            <w:pStyle w:val="Footer"/>
            <w:tabs>
              <w:tab w:val="clear" w:pos="8640"/>
              <w:tab w:val="right" w:pos="9360"/>
            </w:tabs>
            <w:jc w:val="right"/>
          </w:pPr>
          <w:r>
            <w:fldChar w:fldCharType="begin"/>
          </w:r>
          <w:r>
            <w:instrText xml:space="preserve"> DOCPROPERTY  OTID  \* MERGEFORMAT </w:instrText>
          </w:r>
          <w:r>
            <w:fldChar w:fldCharType="separate"/>
          </w:r>
          <w:r w:rsidR="00CB69D3">
            <w:t>21.109.1161</w:t>
          </w:r>
          <w:r>
            <w:fldChar w:fldCharType="end"/>
          </w:r>
        </w:p>
      </w:tc>
    </w:tr>
    <w:tr w:rsidR="007654AE" w14:paraId="24D30E47" w14:textId="77777777" w:rsidTr="009C1E9A">
      <w:trPr>
        <w:cantSplit/>
      </w:trPr>
      <w:tc>
        <w:tcPr>
          <w:tcW w:w="0" w:type="pct"/>
        </w:tcPr>
        <w:p w14:paraId="2EA4B0F8" w14:textId="77777777" w:rsidR="000D3024" w:rsidRDefault="000D3024" w:rsidP="009C1E9A">
          <w:pPr>
            <w:pStyle w:val="Footer"/>
            <w:tabs>
              <w:tab w:val="clear" w:pos="4320"/>
              <w:tab w:val="clear" w:pos="8640"/>
              <w:tab w:val="left" w:pos="2865"/>
            </w:tabs>
          </w:pPr>
        </w:p>
      </w:tc>
      <w:tc>
        <w:tcPr>
          <w:tcW w:w="2395" w:type="pct"/>
        </w:tcPr>
        <w:p w14:paraId="7F25EAB7" w14:textId="23765A9E" w:rsidR="000D3024" w:rsidRPr="009C1E9A" w:rsidRDefault="00E340D7" w:rsidP="009C1E9A">
          <w:pPr>
            <w:pStyle w:val="Footer"/>
            <w:tabs>
              <w:tab w:val="clear" w:pos="4320"/>
              <w:tab w:val="clear" w:pos="8640"/>
              <w:tab w:val="left" w:pos="2865"/>
            </w:tabs>
            <w:rPr>
              <w:rFonts w:ascii="Shruti" w:hAnsi="Shruti"/>
              <w:sz w:val="22"/>
            </w:rPr>
          </w:pPr>
          <w:r>
            <w:rPr>
              <w:rFonts w:ascii="Shruti" w:hAnsi="Shruti"/>
              <w:sz w:val="22"/>
            </w:rPr>
            <w:t>Substitute Document Number: 87R 19273</w:t>
          </w:r>
        </w:p>
      </w:tc>
      <w:tc>
        <w:tcPr>
          <w:tcW w:w="2453" w:type="pct"/>
        </w:tcPr>
        <w:p w14:paraId="6CAA5967" w14:textId="77777777" w:rsidR="000D3024" w:rsidRDefault="000D3024" w:rsidP="006D504F">
          <w:pPr>
            <w:pStyle w:val="Footer"/>
            <w:rPr>
              <w:rStyle w:val="PageNumber"/>
            </w:rPr>
          </w:pPr>
        </w:p>
        <w:p w14:paraId="5E34A60C" w14:textId="77777777" w:rsidR="000D3024" w:rsidRDefault="000D3024" w:rsidP="009C1E9A">
          <w:pPr>
            <w:pStyle w:val="Footer"/>
            <w:tabs>
              <w:tab w:val="clear" w:pos="8640"/>
              <w:tab w:val="right" w:pos="9360"/>
            </w:tabs>
            <w:jc w:val="right"/>
          </w:pPr>
        </w:p>
      </w:tc>
    </w:tr>
    <w:tr w:rsidR="007654AE" w14:paraId="02D9DF2A" w14:textId="77777777" w:rsidTr="009C1E9A">
      <w:trPr>
        <w:cantSplit/>
        <w:trHeight w:val="323"/>
      </w:trPr>
      <w:tc>
        <w:tcPr>
          <w:tcW w:w="0" w:type="pct"/>
          <w:gridSpan w:val="3"/>
        </w:tcPr>
        <w:p w14:paraId="4FD76D31" w14:textId="0BF06756" w:rsidR="000D3024" w:rsidRDefault="00E340D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06C2B">
            <w:rPr>
              <w:rStyle w:val="PageNumber"/>
              <w:noProof/>
            </w:rPr>
            <w:t>7</w:t>
          </w:r>
          <w:r>
            <w:rPr>
              <w:rStyle w:val="PageNumber"/>
            </w:rPr>
            <w:fldChar w:fldCharType="end"/>
          </w:r>
        </w:p>
        <w:p w14:paraId="1684E1DF" w14:textId="77777777" w:rsidR="000D3024" w:rsidRDefault="000D3024" w:rsidP="009C1E9A">
          <w:pPr>
            <w:pStyle w:val="Footer"/>
            <w:tabs>
              <w:tab w:val="clear" w:pos="8640"/>
              <w:tab w:val="right" w:pos="9360"/>
            </w:tabs>
            <w:jc w:val="center"/>
          </w:pPr>
        </w:p>
      </w:tc>
    </w:tr>
  </w:tbl>
  <w:p w14:paraId="7B52F5BE" w14:textId="77777777" w:rsidR="000D3024" w:rsidRPr="00FF6F72" w:rsidRDefault="000D302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2877" w14:textId="77777777" w:rsidR="000D3024" w:rsidRDefault="000D3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E401F" w14:textId="77777777" w:rsidR="00000000" w:rsidRDefault="00E340D7">
      <w:r>
        <w:separator/>
      </w:r>
    </w:p>
  </w:footnote>
  <w:footnote w:type="continuationSeparator" w:id="0">
    <w:p w14:paraId="51EA809A" w14:textId="77777777" w:rsidR="00000000" w:rsidRDefault="00E3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B330" w14:textId="77777777" w:rsidR="000D3024" w:rsidRDefault="000D3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480F" w14:textId="77777777" w:rsidR="000D3024" w:rsidRDefault="000D3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9E0D" w14:textId="77777777" w:rsidR="000D3024" w:rsidRDefault="000D3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2963"/>
    <w:multiLevelType w:val="hybridMultilevel"/>
    <w:tmpl w:val="052A6214"/>
    <w:lvl w:ilvl="0" w:tplc="1B54B1AE">
      <w:start w:val="1"/>
      <w:numFmt w:val="bullet"/>
      <w:lvlText w:val=""/>
      <w:lvlJc w:val="left"/>
      <w:pPr>
        <w:tabs>
          <w:tab w:val="num" w:pos="780"/>
        </w:tabs>
        <w:ind w:left="780" w:hanging="360"/>
      </w:pPr>
      <w:rPr>
        <w:rFonts w:ascii="Symbol" w:hAnsi="Symbol" w:hint="default"/>
      </w:rPr>
    </w:lvl>
    <w:lvl w:ilvl="1" w:tplc="CFC0B3F2" w:tentative="1">
      <w:start w:val="1"/>
      <w:numFmt w:val="bullet"/>
      <w:lvlText w:val="o"/>
      <w:lvlJc w:val="left"/>
      <w:pPr>
        <w:ind w:left="1500" w:hanging="360"/>
      </w:pPr>
      <w:rPr>
        <w:rFonts w:ascii="Courier New" w:hAnsi="Courier New" w:cs="Courier New" w:hint="default"/>
      </w:rPr>
    </w:lvl>
    <w:lvl w:ilvl="2" w:tplc="C2501D60" w:tentative="1">
      <w:start w:val="1"/>
      <w:numFmt w:val="bullet"/>
      <w:lvlText w:val=""/>
      <w:lvlJc w:val="left"/>
      <w:pPr>
        <w:ind w:left="2220" w:hanging="360"/>
      </w:pPr>
      <w:rPr>
        <w:rFonts w:ascii="Wingdings" w:hAnsi="Wingdings" w:hint="default"/>
      </w:rPr>
    </w:lvl>
    <w:lvl w:ilvl="3" w:tplc="59300B2E" w:tentative="1">
      <w:start w:val="1"/>
      <w:numFmt w:val="bullet"/>
      <w:lvlText w:val=""/>
      <w:lvlJc w:val="left"/>
      <w:pPr>
        <w:ind w:left="2940" w:hanging="360"/>
      </w:pPr>
      <w:rPr>
        <w:rFonts w:ascii="Symbol" w:hAnsi="Symbol" w:hint="default"/>
      </w:rPr>
    </w:lvl>
    <w:lvl w:ilvl="4" w:tplc="3F02A1D6" w:tentative="1">
      <w:start w:val="1"/>
      <w:numFmt w:val="bullet"/>
      <w:lvlText w:val="o"/>
      <w:lvlJc w:val="left"/>
      <w:pPr>
        <w:ind w:left="3660" w:hanging="360"/>
      </w:pPr>
      <w:rPr>
        <w:rFonts w:ascii="Courier New" w:hAnsi="Courier New" w:cs="Courier New" w:hint="default"/>
      </w:rPr>
    </w:lvl>
    <w:lvl w:ilvl="5" w:tplc="0228141C" w:tentative="1">
      <w:start w:val="1"/>
      <w:numFmt w:val="bullet"/>
      <w:lvlText w:val=""/>
      <w:lvlJc w:val="left"/>
      <w:pPr>
        <w:ind w:left="4380" w:hanging="360"/>
      </w:pPr>
      <w:rPr>
        <w:rFonts w:ascii="Wingdings" w:hAnsi="Wingdings" w:hint="default"/>
      </w:rPr>
    </w:lvl>
    <w:lvl w:ilvl="6" w:tplc="F1F62C22" w:tentative="1">
      <w:start w:val="1"/>
      <w:numFmt w:val="bullet"/>
      <w:lvlText w:val=""/>
      <w:lvlJc w:val="left"/>
      <w:pPr>
        <w:ind w:left="5100" w:hanging="360"/>
      </w:pPr>
      <w:rPr>
        <w:rFonts w:ascii="Symbol" w:hAnsi="Symbol" w:hint="default"/>
      </w:rPr>
    </w:lvl>
    <w:lvl w:ilvl="7" w:tplc="A1BA035C" w:tentative="1">
      <w:start w:val="1"/>
      <w:numFmt w:val="bullet"/>
      <w:lvlText w:val="o"/>
      <w:lvlJc w:val="left"/>
      <w:pPr>
        <w:ind w:left="5820" w:hanging="360"/>
      </w:pPr>
      <w:rPr>
        <w:rFonts w:ascii="Courier New" w:hAnsi="Courier New" w:cs="Courier New" w:hint="default"/>
      </w:rPr>
    </w:lvl>
    <w:lvl w:ilvl="8" w:tplc="4ED8348E" w:tentative="1">
      <w:start w:val="1"/>
      <w:numFmt w:val="bullet"/>
      <w:lvlText w:val=""/>
      <w:lvlJc w:val="left"/>
      <w:pPr>
        <w:ind w:left="6540" w:hanging="360"/>
      </w:pPr>
      <w:rPr>
        <w:rFonts w:ascii="Wingdings" w:hAnsi="Wingdings" w:hint="default"/>
      </w:rPr>
    </w:lvl>
  </w:abstractNum>
  <w:abstractNum w:abstractNumId="1" w15:restartNumberingAfterBreak="0">
    <w:nsid w:val="16D93AD9"/>
    <w:multiLevelType w:val="hybridMultilevel"/>
    <w:tmpl w:val="C1A6A622"/>
    <w:lvl w:ilvl="0" w:tplc="E02EFD76">
      <w:start w:val="1"/>
      <w:numFmt w:val="bullet"/>
      <w:lvlText w:val=""/>
      <w:lvlJc w:val="left"/>
      <w:pPr>
        <w:ind w:left="720" w:hanging="360"/>
      </w:pPr>
      <w:rPr>
        <w:rFonts w:ascii="Symbol" w:hAnsi="Symbol" w:hint="default"/>
      </w:rPr>
    </w:lvl>
    <w:lvl w:ilvl="1" w:tplc="36A2762A" w:tentative="1">
      <w:start w:val="1"/>
      <w:numFmt w:val="bullet"/>
      <w:lvlText w:val="o"/>
      <w:lvlJc w:val="left"/>
      <w:pPr>
        <w:ind w:left="1440" w:hanging="360"/>
      </w:pPr>
      <w:rPr>
        <w:rFonts w:ascii="Courier New" w:hAnsi="Courier New" w:cs="Courier New" w:hint="default"/>
      </w:rPr>
    </w:lvl>
    <w:lvl w:ilvl="2" w:tplc="9160A548" w:tentative="1">
      <w:start w:val="1"/>
      <w:numFmt w:val="bullet"/>
      <w:lvlText w:val=""/>
      <w:lvlJc w:val="left"/>
      <w:pPr>
        <w:ind w:left="2160" w:hanging="360"/>
      </w:pPr>
      <w:rPr>
        <w:rFonts w:ascii="Wingdings" w:hAnsi="Wingdings" w:hint="default"/>
      </w:rPr>
    </w:lvl>
    <w:lvl w:ilvl="3" w:tplc="3FA640F2" w:tentative="1">
      <w:start w:val="1"/>
      <w:numFmt w:val="bullet"/>
      <w:lvlText w:val=""/>
      <w:lvlJc w:val="left"/>
      <w:pPr>
        <w:ind w:left="2880" w:hanging="360"/>
      </w:pPr>
      <w:rPr>
        <w:rFonts w:ascii="Symbol" w:hAnsi="Symbol" w:hint="default"/>
      </w:rPr>
    </w:lvl>
    <w:lvl w:ilvl="4" w:tplc="DFB81E74" w:tentative="1">
      <w:start w:val="1"/>
      <w:numFmt w:val="bullet"/>
      <w:lvlText w:val="o"/>
      <w:lvlJc w:val="left"/>
      <w:pPr>
        <w:ind w:left="3600" w:hanging="360"/>
      </w:pPr>
      <w:rPr>
        <w:rFonts w:ascii="Courier New" w:hAnsi="Courier New" w:cs="Courier New" w:hint="default"/>
      </w:rPr>
    </w:lvl>
    <w:lvl w:ilvl="5" w:tplc="C94AD380" w:tentative="1">
      <w:start w:val="1"/>
      <w:numFmt w:val="bullet"/>
      <w:lvlText w:val=""/>
      <w:lvlJc w:val="left"/>
      <w:pPr>
        <w:ind w:left="4320" w:hanging="360"/>
      </w:pPr>
      <w:rPr>
        <w:rFonts w:ascii="Wingdings" w:hAnsi="Wingdings" w:hint="default"/>
      </w:rPr>
    </w:lvl>
    <w:lvl w:ilvl="6" w:tplc="6E6EF208" w:tentative="1">
      <w:start w:val="1"/>
      <w:numFmt w:val="bullet"/>
      <w:lvlText w:val=""/>
      <w:lvlJc w:val="left"/>
      <w:pPr>
        <w:ind w:left="5040" w:hanging="360"/>
      </w:pPr>
      <w:rPr>
        <w:rFonts w:ascii="Symbol" w:hAnsi="Symbol" w:hint="default"/>
      </w:rPr>
    </w:lvl>
    <w:lvl w:ilvl="7" w:tplc="BB30C384" w:tentative="1">
      <w:start w:val="1"/>
      <w:numFmt w:val="bullet"/>
      <w:lvlText w:val="o"/>
      <w:lvlJc w:val="left"/>
      <w:pPr>
        <w:ind w:left="5760" w:hanging="360"/>
      </w:pPr>
      <w:rPr>
        <w:rFonts w:ascii="Courier New" w:hAnsi="Courier New" w:cs="Courier New" w:hint="default"/>
      </w:rPr>
    </w:lvl>
    <w:lvl w:ilvl="8" w:tplc="22DA5E22" w:tentative="1">
      <w:start w:val="1"/>
      <w:numFmt w:val="bullet"/>
      <w:lvlText w:val=""/>
      <w:lvlJc w:val="left"/>
      <w:pPr>
        <w:ind w:left="6480" w:hanging="360"/>
      </w:pPr>
      <w:rPr>
        <w:rFonts w:ascii="Wingdings" w:hAnsi="Wingdings" w:hint="default"/>
      </w:rPr>
    </w:lvl>
  </w:abstractNum>
  <w:abstractNum w:abstractNumId="2" w15:restartNumberingAfterBreak="0">
    <w:nsid w:val="2CAC763E"/>
    <w:multiLevelType w:val="hybridMultilevel"/>
    <w:tmpl w:val="DE645D22"/>
    <w:lvl w:ilvl="0" w:tplc="05781592">
      <w:start w:val="1"/>
      <w:numFmt w:val="bullet"/>
      <w:lvlText w:val=""/>
      <w:lvlJc w:val="left"/>
      <w:pPr>
        <w:tabs>
          <w:tab w:val="num" w:pos="720"/>
        </w:tabs>
        <w:ind w:left="720" w:hanging="360"/>
      </w:pPr>
      <w:rPr>
        <w:rFonts w:ascii="Symbol" w:hAnsi="Symbol" w:hint="default"/>
      </w:rPr>
    </w:lvl>
    <w:lvl w:ilvl="1" w:tplc="F9086FA4" w:tentative="1">
      <w:start w:val="1"/>
      <w:numFmt w:val="bullet"/>
      <w:lvlText w:val="o"/>
      <w:lvlJc w:val="left"/>
      <w:pPr>
        <w:ind w:left="1440" w:hanging="360"/>
      </w:pPr>
      <w:rPr>
        <w:rFonts w:ascii="Courier New" w:hAnsi="Courier New" w:cs="Courier New" w:hint="default"/>
      </w:rPr>
    </w:lvl>
    <w:lvl w:ilvl="2" w:tplc="51301B0C" w:tentative="1">
      <w:start w:val="1"/>
      <w:numFmt w:val="bullet"/>
      <w:lvlText w:val=""/>
      <w:lvlJc w:val="left"/>
      <w:pPr>
        <w:ind w:left="2160" w:hanging="360"/>
      </w:pPr>
      <w:rPr>
        <w:rFonts w:ascii="Wingdings" w:hAnsi="Wingdings" w:hint="default"/>
      </w:rPr>
    </w:lvl>
    <w:lvl w:ilvl="3" w:tplc="DA103C1E" w:tentative="1">
      <w:start w:val="1"/>
      <w:numFmt w:val="bullet"/>
      <w:lvlText w:val=""/>
      <w:lvlJc w:val="left"/>
      <w:pPr>
        <w:ind w:left="2880" w:hanging="360"/>
      </w:pPr>
      <w:rPr>
        <w:rFonts w:ascii="Symbol" w:hAnsi="Symbol" w:hint="default"/>
      </w:rPr>
    </w:lvl>
    <w:lvl w:ilvl="4" w:tplc="D28868D0" w:tentative="1">
      <w:start w:val="1"/>
      <w:numFmt w:val="bullet"/>
      <w:lvlText w:val="o"/>
      <w:lvlJc w:val="left"/>
      <w:pPr>
        <w:ind w:left="3600" w:hanging="360"/>
      </w:pPr>
      <w:rPr>
        <w:rFonts w:ascii="Courier New" w:hAnsi="Courier New" w:cs="Courier New" w:hint="default"/>
      </w:rPr>
    </w:lvl>
    <w:lvl w:ilvl="5" w:tplc="7CAAFDA8" w:tentative="1">
      <w:start w:val="1"/>
      <w:numFmt w:val="bullet"/>
      <w:lvlText w:val=""/>
      <w:lvlJc w:val="left"/>
      <w:pPr>
        <w:ind w:left="4320" w:hanging="360"/>
      </w:pPr>
      <w:rPr>
        <w:rFonts w:ascii="Wingdings" w:hAnsi="Wingdings" w:hint="default"/>
      </w:rPr>
    </w:lvl>
    <w:lvl w:ilvl="6" w:tplc="DE88A5FC" w:tentative="1">
      <w:start w:val="1"/>
      <w:numFmt w:val="bullet"/>
      <w:lvlText w:val=""/>
      <w:lvlJc w:val="left"/>
      <w:pPr>
        <w:ind w:left="5040" w:hanging="360"/>
      </w:pPr>
      <w:rPr>
        <w:rFonts w:ascii="Symbol" w:hAnsi="Symbol" w:hint="default"/>
      </w:rPr>
    </w:lvl>
    <w:lvl w:ilvl="7" w:tplc="5130005A" w:tentative="1">
      <w:start w:val="1"/>
      <w:numFmt w:val="bullet"/>
      <w:lvlText w:val="o"/>
      <w:lvlJc w:val="left"/>
      <w:pPr>
        <w:ind w:left="5760" w:hanging="360"/>
      </w:pPr>
      <w:rPr>
        <w:rFonts w:ascii="Courier New" w:hAnsi="Courier New" w:cs="Courier New" w:hint="default"/>
      </w:rPr>
    </w:lvl>
    <w:lvl w:ilvl="8" w:tplc="D472CA30" w:tentative="1">
      <w:start w:val="1"/>
      <w:numFmt w:val="bullet"/>
      <w:lvlText w:val=""/>
      <w:lvlJc w:val="left"/>
      <w:pPr>
        <w:ind w:left="6480" w:hanging="360"/>
      </w:pPr>
      <w:rPr>
        <w:rFonts w:ascii="Wingdings" w:hAnsi="Wingdings" w:hint="default"/>
      </w:rPr>
    </w:lvl>
  </w:abstractNum>
  <w:abstractNum w:abstractNumId="3" w15:restartNumberingAfterBreak="0">
    <w:nsid w:val="400370A1"/>
    <w:multiLevelType w:val="hybridMultilevel"/>
    <w:tmpl w:val="4C1404A2"/>
    <w:lvl w:ilvl="0" w:tplc="E440283C">
      <w:start w:val="1"/>
      <w:numFmt w:val="bullet"/>
      <w:lvlText w:val=""/>
      <w:lvlJc w:val="left"/>
      <w:pPr>
        <w:tabs>
          <w:tab w:val="num" w:pos="720"/>
        </w:tabs>
        <w:ind w:left="720" w:hanging="360"/>
      </w:pPr>
      <w:rPr>
        <w:rFonts w:ascii="Symbol" w:hAnsi="Symbol" w:hint="default"/>
      </w:rPr>
    </w:lvl>
    <w:lvl w:ilvl="1" w:tplc="03760140" w:tentative="1">
      <w:start w:val="1"/>
      <w:numFmt w:val="bullet"/>
      <w:lvlText w:val="o"/>
      <w:lvlJc w:val="left"/>
      <w:pPr>
        <w:ind w:left="1440" w:hanging="360"/>
      </w:pPr>
      <w:rPr>
        <w:rFonts w:ascii="Courier New" w:hAnsi="Courier New" w:cs="Courier New" w:hint="default"/>
      </w:rPr>
    </w:lvl>
    <w:lvl w:ilvl="2" w:tplc="6DA0EBDE" w:tentative="1">
      <w:start w:val="1"/>
      <w:numFmt w:val="bullet"/>
      <w:lvlText w:val=""/>
      <w:lvlJc w:val="left"/>
      <w:pPr>
        <w:ind w:left="2160" w:hanging="360"/>
      </w:pPr>
      <w:rPr>
        <w:rFonts w:ascii="Wingdings" w:hAnsi="Wingdings" w:hint="default"/>
      </w:rPr>
    </w:lvl>
    <w:lvl w:ilvl="3" w:tplc="569E6F72" w:tentative="1">
      <w:start w:val="1"/>
      <w:numFmt w:val="bullet"/>
      <w:lvlText w:val=""/>
      <w:lvlJc w:val="left"/>
      <w:pPr>
        <w:ind w:left="2880" w:hanging="360"/>
      </w:pPr>
      <w:rPr>
        <w:rFonts w:ascii="Symbol" w:hAnsi="Symbol" w:hint="default"/>
      </w:rPr>
    </w:lvl>
    <w:lvl w:ilvl="4" w:tplc="00727DBA" w:tentative="1">
      <w:start w:val="1"/>
      <w:numFmt w:val="bullet"/>
      <w:lvlText w:val="o"/>
      <w:lvlJc w:val="left"/>
      <w:pPr>
        <w:ind w:left="3600" w:hanging="360"/>
      </w:pPr>
      <w:rPr>
        <w:rFonts w:ascii="Courier New" w:hAnsi="Courier New" w:cs="Courier New" w:hint="default"/>
      </w:rPr>
    </w:lvl>
    <w:lvl w:ilvl="5" w:tplc="DF1855EA" w:tentative="1">
      <w:start w:val="1"/>
      <w:numFmt w:val="bullet"/>
      <w:lvlText w:val=""/>
      <w:lvlJc w:val="left"/>
      <w:pPr>
        <w:ind w:left="4320" w:hanging="360"/>
      </w:pPr>
      <w:rPr>
        <w:rFonts w:ascii="Wingdings" w:hAnsi="Wingdings" w:hint="default"/>
      </w:rPr>
    </w:lvl>
    <w:lvl w:ilvl="6" w:tplc="4210DAFC" w:tentative="1">
      <w:start w:val="1"/>
      <w:numFmt w:val="bullet"/>
      <w:lvlText w:val=""/>
      <w:lvlJc w:val="left"/>
      <w:pPr>
        <w:ind w:left="5040" w:hanging="360"/>
      </w:pPr>
      <w:rPr>
        <w:rFonts w:ascii="Symbol" w:hAnsi="Symbol" w:hint="default"/>
      </w:rPr>
    </w:lvl>
    <w:lvl w:ilvl="7" w:tplc="B5EEF622" w:tentative="1">
      <w:start w:val="1"/>
      <w:numFmt w:val="bullet"/>
      <w:lvlText w:val="o"/>
      <w:lvlJc w:val="left"/>
      <w:pPr>
        <w:ind w:left="5760" w:hanging="360"/>
      </w:pPr>
      <w:rPr>
        <w:rFonts w:ascii="Courier New" w:hAnsi="Courier New" w:cs="Courier New" w:hint="default"/>
      </w:rPr>
    </w:lvl>
    <w:lvl w:ilvl="8" w:tplc="39E2DED4" w:tentative="1">
      <w:start w:val="1"/>
      <w:numFmt w:val="bullet"/>
      <w:lvlText w:val=""/>
      <w:lvlJc w:val="left"/>
      <w:pPr>
        <w:ind w:left="6480" w:hanging="360"/>
      </w:pPr>
      <w:rPr>
        <w:rFonts w:ascii="Wingdings" w:hAnsi="Wingdings" w:hint="default"/>
      </w:rPr>
    </w:lvl>
  </w:abstractNum>
  <w:abstractNum w:abstractNumId="4" w15:restartNumberingAfterBreak="0">
    <w:nsid w:val="4F4B45BC"/>
    <w:multiLevelType w:val="hybridMultilevel"/>
    <w:tmpl w:val="E01AE770"/>
    <w:lvl w:ilvl="0" w:tplc="33721372">
      <w:start w:val="1"/>
      <w:numFmt w:val="bullet"/>
      <w:lvlText w:val=""/>
      <w:lvlJc w:val="left"/>
      <w:pPr>
        <w:tabs>
          <w:tab w:val="num" w:pos="720"/>
        </w:tabs>
        <w:ind w:left="720" w:hanging="360"/>
      </w:pPr>
      <w:rPr>
        <w:rFonts w:ascii="Symbol" w:hAnsi="Symbol" w:hint="default"/>
      </w:rPr>
    </w:lvl>
    <w:lvl w:ilvl="1" w:tplc="84C610BE" w:tentative="1">
      <w:start w:val="1"/>
      <w:numFmt w:val="bullet"/>
      <w:lvlText w:val="o"/>
      <w:lvlJc w:val="left"/>
      <w:pPr>
        <w:ind w:left="1440" w:hanging="360"/>
      </w:pPr>
      <w:rPr>
        <w:rFonts w:ascii="Courier New" w:hAnsi="Courier New" w:cs="Courier New" w:hint="default"/>
      </w:rPr>
    </w:lvl>
    <w:lvl w:ilvl="2" w:tplc="B1F0CFD2" w:tentative="1">
      <w:start w:val="1"/>
      <w:numFmt w:val="bullet"/>
      <w:lvlText w:val=""/>
      <w:lvlJc w:val="left"/>
      <w:pPr>
        <w:ind w:left="2160" w:hanging="360"/>
      </w:pPr>
      <w:rPr>
        <w:rFonts w:ascii="Wingdings" w:hAnsi="Wingdings" w:hint="default"/>
      </w:rPr>
    </w:lvl>
    <w:lvl w:ilvl="3" w:tplc="2984331E" w:tentative="1">
      <w:start w:val="1"/>
      <w:numFmt w:val="bullet"/>
      <w:lvlText w:val=""/>
      <w:lvlJc w:val="left"/>
      <w:pPr>
        <w:ind w:left="2880" w:hanging="360"/>
      </w:pPr>
      <w:rPr>
        <w:rFonts w:ascii="Symbol" w:hAnsi="Symbol" w:hint="default"/>
      </w:rPr>
    </w:lvl>
    <w:lvl w:ilvl="4" w:tplc="52DC4C4C" w:tentative="1">
      <w:start w:val="1"/>
      <w:numFmt w:val="bullet"/>
      <w:lvlText w:val="o"/>
      <w:lvlJc w:val="left"/>
      <w:pPr>
        <w:ind w:left="3600" w:hanging="360"/>
      </w:pPr>
      <w:rPr>
        <w:rFonts w:ascii="Courier New" w:hAnsi="Courier New" w:cs="Courier New" w:hint="default"/>
      </w:rPr>
    </w:lvl>
    <w:lvl w:ilvl="5" w:tplc="888AA760" w:tentative="1">
      <w:start w:val="1"/>
      <w:numFmt w:val="bullet"/>
      <w:lvlText w:val=""/>
      <w:lvlJc w:val="left"/>
      <w:pPr>
        <w:ind w:left="4320" w:hanging="360"/>
      </w:pPr>
      <w:rPr>
        <w:rFonts w:ascii="Wingdings" w:hAnsi="Wingdings" w:hint="default"/>
      </w:rPr>
    </w:lvl>
    <w:lvl w:ilvl="6" w:tplc="8BB8978A" w:tentative="1">
      <w:start w:val="1"/>
      <w:numFmt w:val="bullet"/>
      <w:lvlText w:val=""/>
      <w:lvlJc w:val="left"/>
      <w:pPr>
        <w:ind w:left="5040" w:hanging="360"/>
      </w:pPr>
      <w:rPr>
        <w:rFonts w:ascii="Symbol" w:hAnsi="Symbol" w:hint="default"/>
      </w:rPr>
    </w:lvl>
    <w:lvl w:ilvl="7" w:tplc="161A3D7C" w:tentative="1">
      <w:start w:val="1"/>
      <w:numFmt w:val="bullet"/>
      <w:lvlText w:val="o"/>
      <w:lvlJc w:val="left"/>
      <w:pPr>
        <w:ind w:left="5760" w:hanging="360"/>
      </w:pPr>
      <w:rPr>
        <w:rFonts w:ascii="Courier New" w:hAnsi="Courier New" w:cs="Courier New" w:hint="default"/>
      </w:rPr>
    </w:lvl>
    <w:lvl w:ilvl="8" w:tplc="0E0AEE66" w:tentative="1">
      <w:start w:val="1"/>
      <w:numFmt w:val="bullet"/>
      <w:lvlText w:val=""/>
      <w:lvlJc w:val="left"/>
      <w:pPr>
        <w:ind w:left="6480" w:hanging="360"/>
      </w:pPr>
      <w:rPr>
        <w:rFonts w:ascii="Wingdings" w:hAnsi="Wingdings" w:hint="default"/>
      </w:rPr>
    </w:lvl>
  </w:abstractNum>
  <w:abstractNum w:abstractNumId="5" w15:restartNumberingAfterBreak="0">
    <w:nsid w:val="562E5B14"/>
    <w:multiLevelType w:val="hybridMultilevel"/>
    <w:tmpl w:val="B3AAF6EC"/>
    <w:lvl w:ilvl="0" w:tplc="190E9ACE">
      <w:start w:val="1"/>
      <w:numFmt w:val="bullet"/>
      <w:lvlText w:val=""/>
      <w:lvlJc w:val="left"/>
      <w:pPr>
        <w:tabs>
          <w:tab w:val="num" w:pos="720"/>
        </w:tabs>
        <w:ind w:left="720" w:hanging="360"/>
      </w:pPr>
      <w:rPr>
        <w:rFonts w:ascii="Symbol" w:hAnsi="Symbol" w:hint="default"/>
      </w:rPr>
    </w:lvl>
    <w:lvl w:ilvl="1" w:tplc="74C89FBC" w:tentative="1">
      <w:start w:val="1"/>
      <w:numFmt w:val="bullet"/>
      <w:lvlText w:val="o"/>
      <w:lvlJc w:val="left"/>
      <w:pPr>
        <w:ind w:left="1440" w:hanging="360"/>
      </w:pPr>
      <w:rPr>
        <w:rFonts w:ascii="Courier New" w:hAnsi="Courier New" w:cs="Courier New" w:hint="default"/>
      </w:rPr>
    </w:lvl>
    <w:lvl w:ilvl="2" w:tplc="9E2C96FA" w:tentative="1">
      <w:start w:val="1"/>
      <w:numFmt w:val="bullet"/>
      <w:lvlText w:val=""/>
      <w:lvlJc w:val="left"/>
      <w:pPr>
        <w:ind w:left="2160" w:hanging="360"/>
      </w:pPr>
      <w:rPr>
        <w:rFonts w:ascii="Wingdings" w:hAnsi="Wingdings" w:hint="default"/>
      </w:rPr>
    </w:lvl>
    <w:lvl w:ilvl="3" w:tplc="75D847B8" w:tentative="1">
      <w:start w:val="1"/>
      <w:numFmt w:val="bullet"/>
      <w:lvlText w:val=""/>
      <w:lvlJc w:val="left"/>
      <w:pPr>
        <w:ind w:left="2880" w:hanging="360"/>
      </w:pPr>
      <w:rPr>
        <w:rFonts w:ascii="Symbol" w:hAnsi="Symbol" w:hint="default"/>
      </w:rPr>
    </w:lvl>
    <w:lvl w:ilvl="4" w:tplc="C8D8A6BC" w:tentative="1">
      <w:start w:val="1"/>
      <w:numFmt w:val="bullet"/>
      <w:lvlText w:val="o"/>
      <w:lvlJc w:val="left"/>
      <w:pPr>
        <w:ind w:left="3600" w:hanging="360"/>
      </w:pPr>
      <w:rPr>
        <w:rFonts w:ascii="Courier New" w:hAnsi="Courier New" w:cs="Courier New" w:hint="default"/>
      </w:rPr>
    </w:lvl>
    <w:lvl w:ilvl="5" w:tplc="EAB847A4" w:tentative="1">
      <w:start w:val="1"/>
      <w:numFmt w:val="bullet"/>
      <w:lvlText w:val=""/>
      <w:lvlJc w:val="left"/>
      <w:pPr>
        <w:ind w:left="4320" w:hanging="360"/>
      </w:pPr>
      <w:rPr>
        <w:rFonts w:ascii="Wingdings" w:hAnsi="Wingdings" w:hint="default"/>
      </w:rPr>
    </w:lvl>
    <w:lvl w:ilvl="6" w:tplc="F4C6F672" w:tentative="1">
      <w:start w:val="1"/>
      <w:numFmt w:val="bullet"/>
      <w:lvlText w:val=""/>
      <w:lvlJc w:val="left"/>
      <w:pPr>
        <w:ind w:left="5040" w:hanging="360"/>
      </w:pPr>
      <w:rPr>
        <w:rFonts w:ascii="Symbol" w:hAnsi="Symbol" w:hint="default"/>
      </w:rPr>
    </w:lvl>
    <w:lvl w:ilvl="7" w:tplc="36CA7698" w:tentative="1">
      <w:start w:val="1"/>
      <w:numFmt w:val="bullet"/>
      <w:lvlText w:val="o"/>
      <w:lvlJc w:val="left"/>
      <w:pPr>
        <w:ind w:left="5760" w:hanging="360"/>
      </w:pPr>
      <w:rPr>
        <w:rFonts w:ascii="Courier New" w:hAnsi="Courier New" w:cs="Courier New" w:hint="default"/>
      </w:rPr>
    </w:lvl>
    <w:lvl w:ilvl="8" w:tplc="428661DC" w:tentative="1">
      <w:start w:val="1"/>
      <w:numFmt w:val="bullet"/>
      <w:lvlText w:val=""/>
      <w:lvlJc w:val="left"/>
      <w:pPr>
        <w:ind w:left="6480" w:hanging="360"/>
      </w:pPr>
      <w:rPr>
        <w:rFonts w:ascii="Wingdings" w:hAnsi="Wingdings" w:hint="default"/>
      </w:rPr>
    </w:lvl>
  </w:abstractNum>
  <w:abstractNum w:abstractNumId="6" w15:restartNumberingAfterBreak="0">
    <w:nsid w:val="57E360FD"/>
    <w:multiLevelType w:val="hybridMultilevel"/>
    <w:tmpl w:val="107A5D98"/>
    <w:lvl w:ilvl="0" w:tplc="5F5E3640">
      <w:start w:val="1"/>
      <w:numFmt w:val="bullet"/>
      <w:lvlText w:val=""/>
      <w:lvlJc w:val="left"/>
      <w:pPr>
        <w:ind w:left="720" w:hanging="360"/>
      </w:pPr>
      <w:rPr>
        <w:rFonts w:ascii="Symbol" w:hAnsi="Symbol" w:hint="default"/>
      </w:rPr>
    </w:lvl>
    <w:lvl w:ilvl="1" w:tplc="AACCF6A0" w:tentative="1">
      <w:start w:val="1"/>
      <w:numFmt w:val="bullet"/>
      <w:lvlText w:val="o"/>
      <w:lvlJc w:val="left"/>
      <w:pPr>
        <w:ind w:left="1440" w:hanging="360"/>
      </w:pPr>
      <w:rPr>
        <w:rFonts w:ascii="Courier New" w:hAnsi="Courier New" w:cs="Courier New" w:hint="default"/>
      </w:rPr>
    </w:lvl>
    <w:lvl w:ilvl="2" w:tplc="13CA86A2" w:tentative="1">
      <w:start w:val="1"/>
      <w:numFmt w:val="bullet"/>
      <w:lvlText w:val=""/>
      <w:lvlJc w:val="left"/>
      <w:pPr>
        <w:ind w:left="2160" w:hanging="360"/>
      </w:pPr>
      <w:rPr>
        <w:rFonts w:ascii="Wingdings" w:hAnsi="Wingdings" w:hint="default"/>
      </w:rPr>
    </w:lvl>
    <w:lvl w:ilvl="3" w:tplc="8F647F6C" w:tentative="1">
      <w:start w:val="1"/>
      <w:numFmt w:val="bullet"/>
      <w:lvlText w:val=""/>
      <w:lvlJc w:val="left"/>
      <w:pPr>
        <w:ind w:left="2880" w:hanging="360"/>
      </w:pPr>
      <w:rPr>
        <w:rFonts w:ascii="Symbol" w:hAnsi="Symbol" w:hint="default"/>
      </w:rPr>
    </w:lvl>
    <w:lvl w:ilvl="4" w:tplc="C70EF726" w:tentative="1">
      <w:start w:val="1"/>
      <w:numFmt w:val="bullet"/>
      <w:lvlText w:val="o"/>
      <w:lvlJc w:val="left"/>
      <w:pPr>
        <w:ind w:left="3600" w:hanging="360"/>
      </w:pPr>
      <w:rPr>
        <w:rFonts w:ascii="Courier New" w:hAnsi="Courier New" w:cs="Courier New" w:hint="default"/>
      </w:rPr>
    </w:lvl>
    <w:lvl w:ilvl="5" w:tplc="1E201F2A" w:tentative="1">
      <w:start w:val="1"/>
      <w:numFmt w:val="bullet"/>
      <w:lvlText w:val=""/>
      <w:lvlJc w:val="left"/>
      <w:pPr>
        <w:ind w:left="4320" w:hanging="360"/>
      </w:pPr>
      <w:rPr>
        <w:rFonts w:ascii="Wingdings" w:hAnsi="Wingdings" w:hint="default"/>
      </w:rPr>
    </w:lvl>
    <w:lvl w:ilvl="6" w:tplc="1838A408" w:tentative="1">
      <w:start w:val="1"/>
      <w:numFmt w:val="bullet"/>
      <w:lvlText w:val=""/>
      <w:lvlJc w:val="left"/>
      <w:pPr>
        <w:ind w:left="5040" w:hanging="360"/>
      </w:pPr>
      <w:rPr>
        <w:rFonts w:ascii="Symbol" w:hAnsi="Symbol" w:hint="default"/>
      </w:rPr>
    </w:lvl>
    <w:lvl w:ilvl="7" w:tplc="755A8726" w:tentative="1">
      <w:start w:val="1"/>
      <w:numFmt w:val="bullet"/>
      <w:lvlText w:val="o"/>
      <w:lvlJc w:val="left"/>
      <w:pPr>
        <w:ind w:left="5760" w:hanging="360"/>
      </w:pPr>
      <w:rPr>
        <w:rFonts w:ascii="Courier New" w:hAnsi="Courier New" w:cs="Courier New" w:hint="default"/>
      </w:rPr>
    </w:lvl>
    <w:lvl w:ilvl="8" w:tplc="367CB1EA" w:tentative="1">
      <w:start w:val="1"/>
      <w:numFmt w:val="bullet"/>
      <w:lvlText w:val=""/>
      <w:lvlJc w:val="left"/>
      <w:pPr>
        <w:ind w:left="6480" w:hanging="360"/>
      </w:pPr>
      <w:rPr>
        <w:rFonts w:ascii="Wingdings" w:hAnsi="Wingdings" w:hint="default"/>
      </w:rPr>
    </w:lvl>
  </w:abstractNum>
  <w:abstractNum w:abstractNumId="7" w15:restartNumberingAfterBreak="0">
    <w:nsid w:val="5BA50098"/>
    <w:multiLevelType w:val="hybridMultilevel"/>
    <w:tmpl w:val="0C322474"/>
    <w:lvl w:ilvl="0" w:tplc="AB6E2402">
      <w:start w:val="1"/>
      <w:numFmt w:val="bullet"/>
      <w:lvlText w:val=""/>
      <w:lvlJc w:val="left"/>
      <w:pPr>
        <w:tabs>
          <w:tab w:val="num" w:pos="720"/>
        </w:tabs>
        <w:ind w:left="720" w:hanging="360"/>
      </w:pPr>
      <w:rPr>
        <w:rFonts w:ascii="Symbol" w:hAnsi="Symbol" w:hint="default"/>
      </w:rPr>
    </w:lvl>
    <w:lvl w:ilvl="1" w:tplc="E7F2F670" w:tentative="1">
      <w:start w:val="1"/>
      <w:numFmt w:val="bullet"/>
      <w:lvlText w:val="o"/>
      <w:lvlJc w:val="left"/>
      <w:pPr>
        <w:ind w:left="1440" w:hanging="360"/>
      </w:pPr>
      <w:rPr>
        <w:rFonts w:ascii="Courier New" w:hAnsi="Courier New" w:cs="Courier New" w:hint="default"/>
      </w:rPr>
    </w:lvl>
    <w:lvl w:ilvl="2" w:tplc="F2ECE240" w:tentative="1">
      <w:start w:val="1"/>
      <w:numFmt w:val="bullet"/>
      <w:lvlText w:val=""/>
      <w:lvlJc w:val="left"/>
      <w:pPr>
        <w:ind w:left="2160" w:hanging="360"/>
      </w:pPr>
      <w:rPr>
        <w:rFonts w:ascii="Wingdings" w:hAnsi="Wingdings" w:hint="default"/>
      </w:rPr>
    </w:lvl>
    <w:lvl w:ilvl="3" w:tplc="3FBEEAE0" w:tentative="1">
      <w:start w:val="1"/>
      <w:numFmt w:val="bullet"/>
      <w:lvlText w:val=""/>
      <w:lvlJc w:val="left"/>
      <w:pPr>
        <w:ind w:left="2880" w:hanging="360"/>
      </w:pPr>
      <w:rPr>
        <w:rFonts w:ascii="Symbol" w:hAnsi="Symbol" w:hint="default"/>
      </w:rPr>
    </w:lvl>
    <w:lvl w:ilvl="4" w:tplc="12CA24B2" w:tentative="1">
      <w:start w:val="1"/>
      <w:numFmt w:val="bullet"/>
      <w:lvlText w:val="o"/>
      <w:lvlJc w:val="left"/>
      <w:pPr>
        <w:ind w:left="3600" w:hanging="360"/>
      </w:pPr>
      <w:rPr>
        <w:rFonts w:ascii="Courier New" w:hAnsi="Courier New" w:cs="Courier New" w:hint="default"/>
      </w:rPr>
    </w:lvl>
    <w:lvl w:ilvl="5" w:tplc="20A00F20" w:tentative="1">
      <w:start w:val="1"/>
      <w:numFmt w:val="bullet"/>
      <w:lvlText w:val=""/>
      <w:lvlJc w:val="left"/>
      <w:pPr>
        <w:ind w:left="4320" w:hanging="360"/>
      </w:pPr>
      <w:rPr>
        <w:rFonts w:ascii="Wingdings" w:hAnsi="Wingdings" w:hint="default"/>
      </w:rPr>
    </w:lvl>
    <w:lvl w:ilvl="6" w:tplc="967A51FA" w:tentative="1">
      <w:start w:val="1"/>
      <w:numFmt w:val="bullet"/>
      <w:lvlText w:val=""/>
      <w:lvlJc w:val="left"/>
      <w:pPr>
        <w:ind w:left="5040" w:hanging="360"/>
      </w:pPr>
      <w:rPr>
        <w:rFonts w:ascii="Symbol" w:hAnsi="Symbol" w:hint="default"/>
      </w:rPr>
    </w:lvl>
    <w:lvl w:ilvl="7" w:tplc="7AD837B8" w:tentative="1">
      <w:start w:val="1"/>
      <w:numFmt w:val="bullet"/>
      <w:lvlText w:val="o"/>
      <w:lvlJc w:val="left"/>
      <w:pPr>
        <w:ind w:left="5760" w:hanging="360"/>
      </w:pPr>
      <w:rPr>
        <w:rFonts w:ascii="Courier New" w:hAnsi="Courier New" w:cs="Courier New" w:hint="default"/>
      </w:rPr>
    </w:lvl>
    <w:lvl w:ilvl="8" w:tplc="FAC02B2E"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91"/>
    <w:rsid w:val="00000A70"/>
    <w:rsid w:val="000032B8"/>
    <w:rsid w:val="00003B06"/>
    <w:rsid w:val="000054B9"/>
    <w:rsid w:val="00007461"/>
    <w:rsid w:val="00007AF7"/>
    <w:rsid w:val="00010575"/>
    <w:rsid w:val="0001117E"/>
    <w:rsid w:val="0001125F"/>
    <w:rsid w:val="0001338E"/>
    <w:rsid w:val="00013D24"/>
    <w:rsid w:val="00014AF0"/>
    <w:rsid w:val="000155D6"/>
    <w:rsid w:val="00015853"/>
    <w:rsid w:val="00015D4E"/>
    <w:rsid w:val="00020C1E"/>
    <w:rsid w:val="00020E9B"/>
    <w:rsid w:val="000236C1"/>
    <w:rsid w:val="000236EC"/>
    <w:rsid w:val="0002413D"/>
    <w:rsid w:val="000249F2"/>
    <w:rsid w:val="00027E81"/>
    <w:rsid w:val="00030AD8"/>
    <w:rsid w:val="0003107A"/>
    <w:rsid w:val="000311FB"/>
    <w:rsid w:val="00031C95"/>
    <w:rsid w:val="00032EDE"/>
    <w:rsid w:val="000330D4"/>
    <w:rsid w:val="0003572D"/>
    <w:rsid w:val="00035DB0"/>
    <w:rsid w:val="00037088"/>
    <w:rsid w:val="000400D5"/>
    <w:rsid w:val="00041B6F"/>
    <w:rsid w:val="00043B84"/>
    <w:rsid w:val="000450D1"/>
    <w:rsid w:val="0004512B"/>
    <w:rsid w:val="00045785"/>
    <w:rsid w:val="000463F0"/>
    <w:rsid w:val="00046BDA"/>
    <w:rsid w:val="0004762E"/>
    <w:rsid w:val="00050117"/>
    <w:rsid w:val="000532BD"/>
    <w:rsid w:val="00054652"/>
    <w:rsid w:val="00055C12"/>
    <w:rsid w:val="00060534"/>
    <w:rsid w:val="000608B0"/>
    <w:rsid w:val="0006104C"/>
    <w:rsid w:val="0006352C"/>
    <w:rsid w:val="00064931"/>
    <w:rsid w:val="00064BF2"/>
    <w:rsid w:val="000667BA"/>
    <w:rsid w:val="000676A7"/>
    <w:rsid w:val="00073914"/>
    <w:rsid w:val="00073EF4"/>
    <w:rsid w:val="00074236"/>
    <w:rsid w:val="000746BD"/>
    <w:rsid w:val="00076D7D"/>
    <w:rsid w:val="00076F0A"/>
    <w:rsid w:val="00080D95"/>
    <w:rsid w:val="00085EBF"/>
    <w:rsid w:val="000860D3"/>
    <w:rsid w:val="00090E6B"/>
    <w:rsid w:val="00091B2C"/>
    <w:rsid w:val="00092A28"/>
    <w:rsid w:val="00092ABC"/>
    <w:rsid w:val="000949CC"/>
    <w:rsid w:val="00097AAF"/>
    <w:rsid w:val="00097D13"/>
    <w:rsid w:val="000A20B1"/>
    <w:rsid w:val="000A4893"/>
    <w:rsid w:val="000A54E0"/>
    <w:rsid w:val="000A72C4"/>
    <w:rsid w:val="000A778E"/>
    <w:rsid w:val="000B1486"/>
    <w:rsid w:val="000B3377"/>
    <w:rsid w:val="000B3E61"/>
    <w:rsid w:val="000B54AF"/>
    <w:rsid w:val="000B6090"/>
    <w:rsid w:val="000B6FEE"/>
    <w:rsid w:val="000C12C4"/>
    <w:rsid w:val="000C49DA"/>
    <w:rsid w:val="000C4B3D"/>
    <w:rsid w:val="000C6DC1"/>
    <w:rsid w:val="000C6E20"/>
    <w:rsid w:val="000C76D7"/>
    <w:rsid w:val="000C7814"/>
    <w:rsid w:val="000C7F1D"/>
    <w:rsid w:val="000C7FD6"/>
    <w:rsid w:val="000D2EBA"/>
    <w:rsid w:val="000D3024"/>
    <w:rsid w:val="000D32A1"/>
    <w:rsid w:val="000D3725"/>
    <w:rsid w:val="000D46E5"/>
    <w:rsid w:val="000D769C"/>
    <w:rsid w:val="000E1976"/>
    <w:rsid w:val="000E20F1"/>
    <w:rsid w:val="000E4A1A"/>
    <w:rsid w:val="000E5B20"/>
    <w:rsid w:val="000E7C14"/>
    <w:rsid w:val="000F094C"/>
    <w:rsid w:val="000F18A2"/>
    <w:rsid w:val="000F2A7F"/>
    <w:rsid w:val="000F35DD"/>
    <w:rsid w:val="000F3DBD"/>
    <w:rsid w:val="000F5843"/>
    <w:rsid w:val="000F6A06"/>
    <w:rsid w:val="001009E8"/>
    <w:rsid w:val="0010154D"/>
    <w:rsid w:val="00102D3F"/>
    <w:rsid w:val="00102EC7"/>
    <w:rsid w:val="0010347D"/>
    <w:rsid w:val="00106C2B"/>
    <w:rsid w:val="001070AA"/>
    <w:rsid w:val="00110F8C"/>
    <w:rsid w:val="0011274A"/>
    <w:rsid w:val="00113522"/>
    <w:rsid w:val="0011378D"/>
    <w:rsid w:val="00115EE9"/>
    <w:rsid w:val="001169F9"/>
    <w:rsid w:val="00120797"/>
    <w:rsid w:val="0012321E"/>
    <w:rsid w:val="0012371B"/>
    <w:rsid w:val="001245C8"/>
    <w:rsid w:val="001247C5"/>
    <w:rsid w:val="00125252"/>
    <w:rsid w:val="00126048"/>
    <w:rsid w:val="00127893"/>
    <w:rsid w:val="001312BB"/>
    <w:rsid w:val="001358DC"/>
    <w:rsid w:val="00137D90"/>
    <w:rsid w:val="00141FB6"/>
    <w:rsid w:val="00142F8E"/>
    <w:rsid w:val="00143C8B"/>
    <w:rsid w:val="00145A29"/>
    <w:rsid w:val="00147530"/>
    <w:rsid w:val="0015331F"/>
    <w:rsid w:val="00156AB2"/>
    <w:rsid w:val="00160402"/>
    <w:rsid w:val="00160571"/>
    <w:rsid w:val="00161E93"/>
    <w:rsid w:val="00162C7A"/>
    <w:rsid w:val="00162DAE"/>
    <w:rsid w:val="001639C5"/>
    <w:rsid w:val="00163E45"/>
    <w:rsid w:val="001664C2"/>
    <w:rsid w:val="00166CFE"/>
    <w:rsid w:val="00171BF2"/>
    <w:rsid w:val="0017347B"/>
    <w:rsid w:val="0017725B"/>
    <w:rsid w:val="0018050C"/>
    <w:rsid w:val="0018117F"/>
    <w:rsid w:val="001824ED"/>
    <w:rsid w:val="00183262"/>
    <w:rsid w:val="00184B03"/>
    <w:rsid w:val="00185C59"/>
    <w:rsid w:val="00187C1B"/>
    <w:rsid w:val="001904FA"/>
    <w:rsid w:val="001908AC"/>
    <w:rsid w:val="00190CFB"/>
    <w:rsid w:val="0019457A"/>
    <w:rsid w:val="00195257"/>
    <w:rsid w:val="00195388"/>
    <w:rsid w:val="0019539E"/>
    <w:rsid w:val="00195D69"/>
    <w:rsid w:val="001968BC"/>
    <w:rsid w:val="001977DA"/>
    <w:rsid w:val="001A0739"/>
    <w:rsid w:val="001A0F00"/>
    <w:rsid w:val="001A2BDD"/>
    <w:rsid w:val="001A3DDF"/>
    <w:rsid w:val="001A4310"/>
    <w:rsid w:val="001B053A"/>
    <w:rsid w:val="001B26D8"/>
    <w:rsid w:val="001B3BFA"/>
    <w:rsid w:val="001B581E"/>
    <w:rsid w:val="001B5CF4"/>
    <w:rsid w:val="001B75B8"/>
    <w:rsid w:val="001C1230"/>
    <w:rsid w:val="001C3121"/>
    <w:rsid w:val="001C60B5"/>
    <w:rsid w:val="001C61B0"/>
    <w:rsid w:val="001C7957"/>
    <w:rsid w:val="001C7DB8"/>
    <w:rsid w:val="001C7EA8"/>
    <w:rsid w:val="001D1711"/>
    <w:rsid w:val="001D2A01"/>
    <w:rsid w:val="001D2EF6"/>
    <w:rsid w:val="001D37A8"/>
    <w:rsid w:val="001D462E"/>
    <w:rsid w:val="001E03AF"/>
    <w:rsid w:val="001E1793"/>
    <w:rsid w:val="001E2CAD"/>
    <w:rsid w:val="001E34DB"/>
    <w:rsid w:val="001E37CD"/>
    <w:rsid w:val="001E4070"/>
    <w:rsid w:val="001E4786"/>
    <w:rsid w:val="001E6307"/>
    <w:rsid w:val="001E655E"/>
    <w:rsid w:val="001F38A9"/>
    <w:rsid w:val="001F3CB8"/>
    <w:rsid w:val="001F4A81"/>
    <w:rsid w:val="001F6B91"/>
    <w:rsid w:val="001F703C"/>
    <w:rsid w:val="001F74A5"/>
    <w:rsid w:val="00200B9E"/>
    <w:rsid w:val="00200BF5"/>
    <w:rsid w:val="002010D1"/>
    <w:rsid w:val="00201338"/>
    <w:rsid w:val="0020246C"/>
    <w:rsid w:val="0020775D"/>
    <w:rsid w:val="002116DD"/>
    <w:rsid w:val="0021383D"/>
    <w:rsid w:val="00216BBA"/>
    <w:rsid w:val="00216E12"/>
    <w:rsid w:val="00217162"/>
    <w:rsid w:val="00217466"/>
    <w:rsid w:val="0021751D"/>
    <w:rsid w:val="00217C49"/>
    <w:rsid w:val="0022177D"/>
    <w:rsid w:val="002219FB"/>
    <w:rsid w:val="00223CB9"/>
    <w:rsid w:val="00224C37"/>
    <w:rsid w:val="002261F2"/>
    <w:rsid w:val="002304DF"/>
    <w:rsid w:val="0023341D"/>
    <w:rsid w:val="00233646"/>
    <w:rsid w:val="002338DA"/>
    <w:rsid w:val="00233D66"/>
    <w:rsid w:val="00233FDB"/>
    <w:rsid w:val="00234F58"/>
    <w:rsid w:val="0023507D"/>
    <w:rsid w:val="00235232"/>
    <w:rsid w:val="00236CDE"/>
    <w:rsid w:val="0024077A"/>
    <w:rsid w:val="00241CA8"/>
    <w:rsid w:val="00241EC1"/>
    <w:rsid w:val="002431DA"/>
    <w:rsid w:val="0024691D"/>
    <w:rsid w:val="00246BA2"/>
    <w:rsid w:val="00247D27"/>
    <w:rsid w:val="00250A50"/>
    <w:rsid w:val="00251ED5"/>
    <w:rsid w:val="002544CE"/>
    <w:rsid w:val="00255EB6"/>
    <w:rsid w:val="002573CB"/>
    <w:rsid w:val="00257429"/>
    <w:rsid w:val="00260FA4"/>
    <w:rsid w:val="00261183"/>
    <w:rsid w:val="00262A66"/>
    <w:rsid w:val="00263140"/>
    <w:rsid w:val="002631C8"/>
    <w:rsid w:val="00265133"/>
    <w:rsid w:val="00265A23"/>
    <w:rsid w:val="00267841"/>
    <w:rsid w:val="002710C3"/>
    <w:rsid w:val="002734D6"/>
    <w:rsid w:val="0027387C"/>
    <w:rsid w:val="00274C45"/>
    <w:rsid w:val="00275109"/>
    <w:rsid w:val="00275BEE"/>
    <w:rsid w:val="00277434"/>
    <w:rsid w:val="00280123"/>
    <w:rsid w:val="00281343"/>
    <w:rsid w:val="00281883"/>
    <w:rsid w:val="002874E3"/>
    <w:rsid w:val="00287656"/>
    <w:rsid w:val="00291518"/>
    <w:rsid w:val="00292B2D"/>
    <w:rsid w:val="00296FF0"/>
    <w:rsid w:val="002971D3"/>
    <w:rsid w:val="002A17C0"/>
    <w:rsid w:val="002A48DF"/>
    <w:rsid w:val="002A5A84"/>
    <w:rsid w:val="002A6E6F"/>
    <w:rsid w:val="002A74E4"/>
    <w:rsid w:val="002A7CFE"/>
    <w:rsid w:val="002B1CFA"/>
    <w:rsid w:val="002B26DD"/>
    <w:rsid w:val="002B2870"/>
    <w:rsid w:val="002B391B"/>
    <w:rsid w:val="002B5B42"/>
    <w:rsid w:val="002B7BA7"/>
    <w:rsid w:val="002C1C17"/>
    <w:rsid w:val="002C2D9E"/>
    <w:rsid w:val="002C3203"/>
    <w:rsid w:val="002C3B07"/>
    <w:rsid w:val="002C532B"/>
    <w:rsid w:val="002C5713"/>
    <w:rsid w:val="002C7B7B"/>
    <w:rsid w:val="002D05CC"/>
    <w:rsid w:val="002D305A"/>
    <w:rsid w:val="002D4648"/>
    <w:rsid w:val="002E0BA0"/>
    <w:rsid w:val="002E21B8"/>
    <w:rsid w:val="002E7DF9"/>
    <w:rsid w:val="002F097B"/>
    <w:rsid w:val="002F3111"/>
    <w:rsid w:val="002F4AEC"/>
    <w:rsid w:val="002F795D"/>
    <w:rsid w:val="00300823"/>
    <w:rsid w:val="00300D7F"/>
    <w:rsid w:val="00301638"/>
    <w:rsid w:val="00303B0C"/>
    <w:rsid w:val="0030459C"/>
    <w:rsid w:val="00306CE6"/>
    <w:rsid w:val="0030737B"/>
    <w:rsid w:val="00313DFE"/>
    <w:rsid w:val="003143B2"/>
    <w:rsid w:val="00314821"/>
    <w:rsid w:val="0031483F"/>
    <w:rsid w:val="0031741B"/>
    <w:rsid w:val="00321337"/>
    <w:rsid w:val="00321F2F"/>
    <w:rsid w:val="00322B1C"/>
    <w:rsid w:val="00323297"/>
    <w:rsid w:val="003237F6"/>
    <w:rsid w:val="00324077"/>
    <w:rsid w:val="0032453B"/>
    <w:rsid w:val="00324868"/>
    <w:rsid w:val="0033041D"/>
    <w:rsid w:val="003304E6"/>
    <w:rsid w:val="003305F5"/>
    <w:rsid w:val="00333930"/>
    <w:rsid w:val="00336BA4"/>
    <w:rsid w:val="00336C7A"/>
    <w:rsid w:val="00337392"/>
    <w:rsid w:val="00337659"/>
    <w:rsid w:val="00337673"/>
    <w:rsid w:val="003427C9"/>
    <w:rsid w:val="00343A92"/>
    <w:rsid w:val="00344530"/>
    <w:rsid w:val="003446DC"/>
    <w:rsid w:val="0034651A"/>
    <w:rsid w:val="00347B4A"/>
    <w:rsid w:val="003500C3"/>
    <w:rsid w:val="003501CC"/>
    <w:rsid w:val="003523BD"/>
    <w:rsid w:val="00352681"/>
    <w:rsid w:val="003536AA"/>
    <w:rsid w:val="003544CE"/>
    <w:rsid w:val="00355413"/>
    <w:rsid w:val="00355A98"/>
    <w:rsid w:val="00355D7E"/>
    <w:rsid w:val="00357CA1"/>
    <w:rsid w:val="00361230"/>
    <w:rsid w:val="00361FE9"/>
    <w:rsid w:val="00362049"/>
    <w:rsid w:val="003624F2"/>
    <w:rsid w:val="00363854"/>
    <w:rsid w:val="00363B99"/>
    <w:rsid w:val="00364315"/>
    <w:rsid w:val="003643E2"/>
    <w:rsid w:val="00367FE5"/>
    <w:rsid w:val="00370155"/>
    <w:rsid w:val="003712D5"/>
    <w:rsid w:val="003747DF"/>
    <w:rsid w:val="00377E3D"/>
    <w:rsid w:val="00380F2B"/>
    <w:rsid w:val="003847E8"/>
    <w:rsid w:val="0038731D"/>
    <w:rsid w:val="00387B60"/>
    <w:rsid w:val="00390098"/>
    <w:rsid w:val="00392DA1"/>
    <w:rsid w:val="00393718"/>
    <w:rsid w:val="00397173"/>
    <w:rsid w:val="003A0296"/>
    <w:rsid w:val="003A10BC"/>
    <w:rsid w:val="003A4C6B"/>
    <w:rsid w:val="003A5AF4"/>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01BC"/>
    <w:rsid w:val="003D2CC9"/>
    <w:rsid w:val="003D6DB8"/>
    <w:rsid w:val="003D726D"/>
    <w:rsid w:val="003E0875"/>
    <w:rsid w:val="003E0BB8"/>
    <w:rsid w:val="003E5721"/>
    <w:rsid w:val="003E5A69"/>
    <w:rsid w:val="003E6CB0"/>
    <w:rsid w:val="003F00B2"/>
    <w:rsid w:val="003F0B2E"/>
    <w:rsid w:val="003F1F5E"/>
    <w:rsid w:val="003F286A"/>
    <w:rsid w:val="003F3775"/>
    <w:rsid w:val="003F77F8"/>
    <w:rsid w:val="00400ACD"/>
    <w:rsid w:val="0040311D"/>
    <w:rsid w:val="00403B15"/>
    <w:rsid w:val="00403E8A"/>
    <w:rsid w:val="004101E4"/>
    <w:rsid w:val="00410661"/>
    <w:rsid w:val="004108C3"/>
    <w:rsid w:val="00410B33"/>
    <w:rsid w:val="004120CC"/>
    <w:rsid w:val="00412ED2"/>
    <w:rsid w:val="00412F0F"/>
    <w:rsid w:val="004134CE"/>
    <w:rsid w:val="004136A8"/>
    <w:rsid w:val="00415139"/>
    <w:rsid w:val="004166BB"/>
    <w:rsid w:val="00416721"/>
    <w:rsid w:val="004174CD"/>
    <w:rsid w:val="004241AA"/>
    <w:rsid w:val="0042422E"/>
    <w:rsid w:val="0043190E"/>
    <w:rsid w:val="004324E9"/>
    <w:rsid w:val="004350F3"/>
    <w:rsid w:val="00436980"/>
    <w:rsid w:val="00441016"/>
    <w:rsid w:val="00441F2F"/>
    <w:rsid w:val="0044228B"/>
    <w:rsid w:val="00445ED4"/>
    <w:rsid w:val="00447018"/>
    <w:rsid w:val="00450561"/>
    <w:rsid w:val="00450A40"/>
    <w:rsid w:val="00451D7C"/>
    <w:rsid w:val="00452FC3"/>
    <w:rsid w:val="004540EC"/>
    <w:rsid w:val="00455936"/>
    <w:rsid w:val="00455ACE"/>
    <w:rsid w:val="004569BF"/>
    <w:rsid w:val="004617ED"/>
    <w:rsid w:val="00461B69"/>
    <w:rsid w:val="00462B3D"/>
    <w:rsid w:val="0046467D"/>
    <w:rsid w:val="0047380F"/>
    <w:rsid w:val="00474927"/>
    <w:rsid w:val="00475913"/>
    <w:rsid w:val="00480080"/>
    <w:rsid w:val="004824A7"/>
    <w:rsid w:val="00483AF0"/>
    <w:rsid w:val="00484167"/>
    <w:rsid w:val="004843B9"/>
    <w:rsid w:val="00492211"/>
    <w:rsid w:val="00492325"/>
    <w:rsid w:val="00492A6D"/>
    <w:rsid w:val="00494303"/>
    <w:rsid w:val="0049682B"/>
    <w:rsid w:val="0049716E"/>
    <w:rsid w:val="004A03F7"/>
    <w:rsid w:val="004A081C"/>
    <w:rsid w:val="004A123F"/>
    <w:rsid w:val="004A2172"/>
    <w:rsid w:val="004A3220"/>
    <w:rsid w:val="004A36E0"/>
    <w:rsid w:val="004B0FFE"/>
    <w:rsid w:val="004B138F"/>
    <w:rsid w:val="004B412A"/>
    <w:rsid w:val="004B576C"/>
    <w:rsid w:val="004B772A"/>
    <w:rsid w:val="004C1CB9"/>
    <w:rsid w:val="004C302F"/>
    <w:rsid w:val="004C4609"/>
    <w:rsid w:val="004C4B8A"/>
    <w:rsid w:val="004C52EF"/>
    <w:rsid w:val="004C5F34"/>
    <w:rsid w:val="004C600C"/>
    <w:rsid w:val="004C739E"/>
    <w:rsid w:val="004C7888"/>
    <w:rsid w:val="004D0890"/>
    <w:rsid w:val="004D1AC9"/>
    <w:rsid w:val="004D27DE"/>
    <w:rsid w:val="004D3010"/>
    <w:rsid w:val="004D3F41"/>
    <w:rsid w:val="004D5098"/>
    <w:rsid w:val="004D6497"/>
    <w:rsid w:val="004E0E60"/>
    <w:rsid w:val="004E12A3"/>
    <w:rsid w:val="004E2492"/>
    <w:rsid w:val="004E3096"/>
    <w:rsid w:val="004E47F2"/>
    <w:rsid w:val="004E4E2B"/>
    <w:rsid w:val="004E5D4F"/>
    <w:rsid w:val="004E5DEA"/>
    <w:rsid w:val="004E6639"/>
    <w:rsid w:val="004E6BAE"/>
    <w:rsid w:val="004F034C"/>
    <w:rsid w:val="004F071B"/>
    <w:rsid w:val="004F0D61"/>
    <w:rsid w:val="004F2DE9"/>
    <w:rsid w:val="004F32AD"/>
    <w:rsid w:val="004F57CB"/>
    <w:rsid w:val="004F64F6"/>
    <w:rsid w:val="004F69C0"/>
    <w:rsid w:val="00500121"/>
    <w:rsid w:val="005017AC"/>
    <w:rsid w:val="00501E8A"/>
    <w:rsid w:val="00504787"/>
    <w:rsid w:val="00505121"/>
    <w:rsid w:val="00505902"/>
    <w:rsid w:val="00505C04"/>
    <w:rsid w:val="00505F1B"/>
    <w:rsid w:val="005073E8"/>
    <w:rsid w:val="00510503"/>
    <w:rsid w:val="0051324D"/>
    <w:rsid w:val="00515466"/>
    <w:rsid w:val="005154F7"/>
    <w:rsid w:val="005159DE"/>
    <w:rsid w:val="00516FE3"/>
    <w:rsid w:val="005269CE"/>
    <w:rsid w:val="005304B2"/>
    <w:rsid w:val="005336BD"/>
    <w:rsid w:val="00534A49"/>
    <w:rsid w:val="005363BB"/>
    <w:rsid w:val="00541B98"/>
    <w:rsid w:val="00543374"/>
    <w:rsid w:val="0054542F"/>
    <w:rsid w:val="00545548"/>
    <w:rsid w:val="00546923"/>
    <w:rsid w:val="00551CA6"/>
    <w:rsid w:val="00555034"/>
    <w:rsid w:val="005570D2"/>
    <w:rsid w:val="0056153F"/>
    <w:rsid w:val="00561B14"/>
    <w:rsid w:val="00562703"/>
    <w:rsid w:val="00562C87"/>
    <w:rsid w:val="00563658"/>
    <w:rsid w:val="005636BD"/>
    <w:rsid w:val="005666D5"/>
    <w:rsid w:val="005669A7"/>
    <w:rsid w:val="00573401"/>
    <w:rsid w:val="00576714"/>
    <w:rsid w:val="0057685A"/>
    <w:rsid w:val="00576F7D"/>
    <w:rsid w:val="005847EF"/>
    <w:rsid w:val="005851E6"/>
    <w:rsid w:val="00587260"/>
    <w:rsid w:val="005878B7"/>
    <w:rsid w:val="00592C9A"/>
    <w:rsid w:val="00593DF8"/>
    <w:rsid w:val="00595745"/>
    <w:rsid w:val="005A0E18"/>
    <w:rsid w:val="005A12A5"/>
    <w:rsid w:val="005A1E1B"/>
    <w:rsid w:val="005A3790"/>
    <w:rsid w:val="005A37FB"/>
    <w:rsid w:val="005A3CCB"/>
    <w:rsid w:val="005A6D13"/>
    <w:rsid w:val="005B0184"/>
    <w:rsid w:val="005B031F"/>
    <w:rsid w:val="005B1493"/>
    <w:rsid w:val="005B2103"/>
    <w:rsid w:val="005B298A"/>
    <w:rsid w:val="005B3298"/>
    <w:rsid w:val="005B5252"/>
    <w:rsid w:val="005B5516"/>
    <w:rsid w:val="005B5D2B"/>
    <w:rsid w:val="005B5FA4"/>
    <w:rsid w:val="005B6B05"/>
    <w:rsid w:val="005B7E6F"/>
    <w:rsid w:val="005C05CE"/>
    <w:rsid w:val="005C1496"/>
    <w:rsid w:val="005C17C5"/>
    <w:rsid w:val="005C2B21"/>
    <w:rsid w:val="005C2C00"/>
    <w:rsid w:val="005C4C6F"/>
    <w:rsid w:val="005C5127"/>
    <w:rsid w:val="005C7CCB"/>
    <w:rsid w:val="005D11FF"/>
    <w:rsid w:val="005D1444"/>
    <w:rsid w:val="005D4DAE"/>
    <w:rsid w:val="005D767D"/>
    <w:rsid w:val="005D7A30"/>
    <w:rsid w:val="005D7D3B"/>
    <w:rsid w:val="005E1999"/>
    <w:rsid w:val="005E232C"/>
    <w:rsid w:val="005E2B83"/>
    <w:rsid w:val="005E4AEB"/>
    <w:rsid w:val="005E738F"/>
    <w:rsid w:val="005E788B"/>
    <w:rsid w:val="005F22DE"/>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2794"/>
    <w:rsid w:val="00612FDD"/>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637B"/>
    <w:rsid w:val="006605B5"/>
    <w:rsid w:val="00662B77"/>
    <w:rsid w:val="00662D0E"/>
    <w:rsid w:val="00663265"/>
    <w:rsid w:val="0066345F"/>
    <w:rsid w:val="0066485B"/>
    <w:rsid w:val="00664EB7"/>
    <w:rsid w:val="0067036E"/>
    <w:rsid w:val="00671693"/>
    <w:rsid w:val="0067270C"/>
    <w:rsid w:val="006757AA"/>
    <w:rsid w:val="0068127E"/>
    <w:rsid w:val="00681790"/>
    <w:rsid w:val="006823AA"/>
    <w:rsid w:val="00684308"/>
    <w:rsid w:val="00684B98"/>
    <w:rsid w:val="00685DC9"/>
    <w:rsid w:val="0068738B"/>
    <w:rsid w:val="00687465"/>
    <w:rsid w:val="006907CF"/>
    <w:rsid w:val="00691CCF"/>
    <w:rsid w:val="00693AFA"/>
    <w:rsid w:val="00695101"/>
    <w:rsid w:val="00695B9A"/>
    <w:rsid w:val="00696563"/>
    <w:rsid w:val="00697595"/>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38BC"/>
    <w:rsid w:val="006C4709"/>
    <w:rsid w:val="006D1AB3"/>
    <w:rsid w:val="006D2943"/>
    <w:rsid w:val="006D3005"/>
    <w:rsid w:val="006D504F"/>
    <w:rsid w:val="006D63F5"/>
    <w:rsid w:val="006E0CAC"/>
    <w:rsid w:val="006E1CFB"/>
    <w:rsid w:val="006E1F94"/>
    <w:rsid w:val="006E26C1"/>
    <w:rsid w:val="006E2B9F"/>
    <w:rsid w:val="006E30A8"/>
    <w:rsid w:val="006E42F6"/>
    <w:rsid w:val="006E45B0"/>
    <w:rsid w:val="006E5692"/>
    <w:rsid w:val="006F365D"/>
    <w:rsid w:val="006F4BB0"/>
    <w:rsid w:val="006F5BD9"/>
    <w:rsid w:val="006F63C1"/>
    <w:rsid w:val="007031BD"/>
    <w:rsid w:val="00703E80"/>
    <w:rsid w:val="00704FCD"/>
    <w:rsid w:val="00705276"/>
    <w:rsid w:val="007066A0"/>
    <w:rsid w:val="007075FB"/>
    <w:rsid w:val="0070787B"/>
    <w:rsid w:val="0071131D"/>
    <w:rsid w:val="00711E3D"/>
    <w:rsid w:val="00711E85"/>
    <w:rsid w:val="00712DDA"/>
    <w:rsid w:val="00717739"/>
    <w:rsid w:val="00717DE4"/>
    <w:rsid w:val="00721724"/>
    <w:rsid w:val="00722EC5"/>
    <w:rsid w:val="00723048"/>
    <w:rsid w:val="00723326"/>
    <w:rsid w:val="00724252"/>
    <w:rsid w:val="007257EF"/>
    <w:rsid w:val="00726B50"/>
    <w:rsid w:val="00727E7A"/>
    <w:rsid w:val="0073163C"/>
    <w:rsid w:val="00731DE3"/>
    <w:rsid w:val="00733DE3"/>
    <w:rsid w:val="00733F94"/>
    <w:rsid w:val="00735B9D"/>
    <w:rsid w:val="007365A5"/>
    <w:rsid w:val="00736FB0"/>
    <w:rsid w:val="007404BC"/>
    <w:rsid w:val="00740AFD"/>
    <w:rsid w:val="00740D13"/>
    <w:rsid w:val="00740F5F"/>
    <w:rsid w:val="00742143"/>
    <w:rsid w:val="00742270"/>
    <w:rsid w:val="00742794"/>
    <w:rsid w:val="00743C4C"/>
    <w:rsid w:val="007445B7"/>
    <w:rsid w:val="00744920"/>
    <w:rsid w:val="007509BE"/>
    <w:rsid w:val="0075287B"/>
    <w:rsid w:val="0075453D"/>
    <w:rsid w:val="00755C7B"/>
    <w:rsid w:val="00755DA6"/>
    <w:rsid w:val="00756F43"/>
    <w:rsid w:val="00757E50"/>
    <w:rsid w:val="00760E4F"/>
    <w:rsid w:val="00762029"/>
    <w:rsid w:val="00764786"/>
    <w:rsid w:val="007654AE"/>
    <w:rsid w:val="00766E12"/>
    <w:rsid w:val="00767FAE"/>
    <w:rsid w:val="0077098E"/>
    <w:rsid w:val="00771287"/>
    <w:rsid w:val="0077149E"/>
    <w:rsid w:val="00772581"/>
    <w:rsid w:val="00774C4C"/>
    <w:rsid w:val="00777518"/>
    <w:rsid w:val="0077779E"/>
    <w:rsid w:val="00780FB6"/>
    <w:rsid w:val="0078552A"/>
    <w:rsid w:val="00785729"/>
    <w:rsid w:val="00786058"/>
    <w:rsid w:val="007906D7"/>
    <w:rsid w:val="0079487D"/>
    <w:rsid w:val="007966D4"/>
    <w:rsid w:val="00796A0A"/>
    <w:rsid w:val="0079792C"/>
    <w:rsid w:val="0079796A"/>
    <w:rsid w:val="007A0989"/>
    <w:rsid w:val="007A331F"/>
    <w:rsid w:val="007A3844"/>
    <w:rsid w:val="007A4381"/>
    <w:rsid w:val="007A5466"/>
    <w:rsid w:val="007A6DBD"/>
    <w:rsid w:val="007A7EC1"/>
    <w:rsid w:val="007B24F2"/>
    <w:rsid w:val="007B4FCA"/>
    <w:rsid w:val="007B7B85"/>
    <w:rsid w:val="007C1377"/>
    <w:rsid w:val="007C4522"/>
    <w:rsid w:val="007C462E"/>
    <w:rsid w:val="007C496B"/>
    <w:rsid w:val="007C6803"/>
    <w:rsid w:val="007D2892"/>
    <w:rsid w:val="007D2DCC"/>
    <w:rsid w:val="007D47E1"/>
    <w:rsid w:val="007D4B15"/>
    <w:rsid w:val="007D66A9"/>
    <w:rsid w:val="007D7FCB"/>
    <w:rsid w:val="007E33B6"/>
    <w:rsid w:val="007E59E8"/>
    <w:rsid w:val="007F00B1"/>
    <w:rsid w:val="007F3861"/>
    <w:rsid w:val="007F4162"/>
    <w:rsid w:val="007F5441"/>
    <w:rsid w:val="007F5975"/>
    <w:rsid w:val="007F5D93"/>
    <w:rsid w:val="007F6143"/>
    <w:rsid w:val="007F7668"/>
    <w:rsid w:val="007F7A95"/>
    <w:rsid w:val="00800C63"/>
    <w:rsid w:val="00802243"/>
    <w:rsid w:val="008023D4"/>
    <w:rsid w:val="00803AA6"/>
    <w:rsid w:val="00805402"/>
    <w:rsid w:val="00806CC4"/>
    <w:rsid w:val="0080765F"/>
    <w:rsid w:val="00812BE3"/>
    <w:rsid w:val="008132C1"/>
    <w:rsid w:val="00814516"/>
    <w:rsid w:val="00815C9D"/>
    <w:rsid w:val="008170E2"/>
    <w:rsid w:val="00820D35"/>
    <w:rsid w:val="00823E4C"/>
    <w:rsid w:val="00827749"/>
    <w:rsid w:val="00827B7E"/>
    <w:rsid w:val="00830EEB"/>
    <w:rsid w:val="008334E5"/>
    <w:rsid w:val="008347A9"/>
    <w:rsid w:val="00835628"/>
    <w:rsid w:val="00835E90"/>
    <w:rsid w:val="00836451"/>
    <w:rsid w:val="00840CDC"/>
    <w:rsid w:val="0084176D"/>
    <w:rsid w:val="008423E4"/>
    <w:rsid w:val="00842900"/>
    <w:rsid w:val="008464B4"/>
    <w:rsid w:val="00847DC3"/>
    <w:rsid w:val="00850CF0"/>
    <w:rsid w:val="00851869"/>
    <w:rsid w:val="00851C04"/>
    <w:rsid w:val="008531A1"/>
    <w:rsid w:val="00853A94"/>
    <w:rsid w:val="008547A3"/>
    <w:rsid w:val="00855501"/>
    <w:rsid w:val="0085797D"/>
    <w:rsid w:val="00860020"/>
    <w:rsid w:val="008618E7"/>
    <w:rsid w:val="00861995"/>
    <w:rsid w:val="0086231A"/>
    <w:rsid w:val="0086477C"/>
    <w:rsid w:val="00864BAD"/>
    <w:rsid w:val="00866F9D"/>
    <w:rsid w:val="008673D9"/>
    <w:rsid w:val="00871775"/>
    <w:rsid w:val="00871AEF"/>
    <w:rsid w:val="008726E5"/>
    <w:rsid w:val="0087289E"/>
    <w:rsid w:val="00873A1D"/>
    <w:rsid w:val="008743FA"/>
    <w:rsid w:val="008748FE"/>
    <w:rsid w:val="00874C05"/>
    <w:rsid w:val="0087680A"/>
    <w:rsid w:val="008806EB"/>
    <w:rsid w:val="00881F1C"/>
    <w:rsid w:val="008826F2"/>
    <w:rsid w:val="008845BA"/>
    <w:rsid w:val="00885203"/>
    <w:rsid w:val="008859CA"/>
    <w:rsid w:val="008861EE"/>
    <w:rsid w:val="00890B59"/>
    <w:rsid w:val="008930D7"/>
    <w:rsid w:val="008947A7"/>
    <w:rsid w:val="008A04FA"/>
    <w:rsid w:val="008A2E61"/>
    <w:rsid w:val="008A3188"/>
    <w:rsid w:val="008A3FDF"/>
    <w:rsid w:val="008A6418"/>
    <w:rsid w:val="008A6F1E"/>
    <w:rsid w:val="008B05D8"/>
    <w:rsid w:val="008B0B3D"/>
    <w:rsid w:val="008B2B1A"/>
    <w:rsid w:val="008B3428"/>
    <w:rsid w:val="008B7785"/>
    <w:rsid w:val="008C0809"/>
    <w:rsid w:val="008C132C"/>
    <w:rsid w:val="008C3434"/>
    <w:rsid w:val="008C3FD0"/>
    <w:rsid w:val="008D173B"/>
    <w:rsid w:val="008D19DF"/>
    <w:rsid w:val="008D245C"/>
    <w:rsid w:val="008D27A5"/>
    <w:rsid w:val="008D2AAB"/>
    <w:rsid w:val="008D309C"/>
    <w:rsid w:val="008D58F9"/>
    <w:rsid w:val="008D7CD1"/>
    <w:rsid w:val="008E09B5"/>
    <w:rsid w:val="008E3338"/>
    <w:rsid w:val="008E47BE"/>
    <w:rsid w:val="008F09DF"/>
    <w:rsid w:val="008F274C"/>
    <w:rsid w:val="008F3053"/>
    <w:rsid w:val="008F3136"/>
    <w:rsid w:val="008F40DF"/>
    <w:rsid w:val="008F5E16"/>
    <w:rsid w:val="008F5EFC"/>
    <w:rsid w:val="00900C65"/>
    <w:rsid w:val="00901391"/>
    <w:rsid w:val="00901670"/>
    <w:rsid w:val="00902212"/>
    <w:rsid w:val="00903E0A"/>
    <w:rsid w:val="00904721"/>
    <w:rsid w:val="0090485A"/>
    <w:rsid w:val="00907780"/>
    <w:rsid w:val="00907EDD"/>
    <w:rsid w:val="009107AD"/>
    <w:rsid w:val="00915568"/>
    <w:rsid w:val="00917E0C"/>
    <w:rsid w:val="00920711"/>
    <w:rsid w:val="0092095D"/>
    <w:rsid w:val="00921A1E"/>
    <w:rsid w:val="00924EA9"/>
    <w:rsid w:val="00925CE1"/>
    <w:rsid w:val="00925F5C"/>
    <w:rsid w:val="009276EB"/>
    <w:rsid w:val="00930221"/>
    <w:rsid w:val="00930897"/>
    <w:rsid w:val="009320D2"/>
    <w:rsid w:val="00932C77"/>
    <w:rsid w:val="0093417F"/>
    <w:rsid w:val="00934AC2"/>
    <w:rsid w:val="009375BB"/>
    <w:rsid w:val="009404DB"/>
    <w:rsid w:val="009418E9"/>
    <w:rsid w:val="00944CED"/>
    <w:rsid w:val="00946044"/>
    <w:rsid w:val="009465AB"/>
    <w:rsid w:val="00946DEE"/>
    <w:rsid w:val="0095171C"/>
    <w:rsid w:val="00953499"/>
    <w:rsid w:val="00954A16"/>
    <w:rsid w:val="00955156"/>
    <w:rsid w:val="0095696D"/>
    <w:rsid w:val="0096482F"/>
    <w:rsid w:val="00964E3A"/>
    <w:rsid w:val="00967126"/>
    <w:rsid w:val="00970EAE"/>
    <w:rsid w:val="00970EC1"/>
    <w:rsid w:val="00971627"/>
    <w:rsid w:val="00972797"/>
    <w:rsid w:val="0097279D"/>
    <w:rsid w:val="00975926"/>
    <w:rsid w:val="00976837"/>
    <w:rsid w:val="00980311"/>
    <w:rsid w:val="00981580"/>
    <w:rsid w:val="0098170E"/>
    <w:rsid w:val="0098285C"/>
    <w:rsid w:val="00983B56"/>
    <w:rsid w:val="009847FD"/>
    <w:rsid w:val="009851B3"/>
    <w:rsid w:val="00985300"/>
    <w:rsid w:val="00986720"/>
    <w:rsid w:val="00987F00"/>
    <w:rsid w:val="0099403D"/>
    <w:rsid w:val="00995B0B"/>
    <w:rsid w:val="0099678D"/>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C73B9"/>
    <w:rsid w:val="009D002B"/>
    <w:rsid w:val="009D37C7"/>
    <w:rsid w:val="009D4BBD"/>
    <w:rsid w:val="009D5A41"/>
    <w:rsid w:val="009D72E7"/>
    <w:rsid w:val="009E13BF"/>
    <w:rsid w:val="009E3631"/>
    <w:rsid w:val="009E3EB9"/>
    <w:rsid w:val="009E69C2"/>
    <w:rsid w:val="009E70AF"/>
    <w:rsid w:val="009E7AEB"/>
    <w:rsid w:val="009F1B37"/>
    <w:rsid w:val="009F4EB0"/>
    <w:rsid w:val="009F4F2B"/>
    <w:rsid w:val="009F513E"/>
    <w:rsid w:val="009F5802"/>
    <w:rsid w:val="009F64AE"/>
    <w:rsid w:val="009F6A0D"/>
    <w:rsid w:val="00A00190"/>
    <w:rsid w:val="00A0042D"/>
    <w:rsid w:val="00A0053A"/>
    <w:rsid w:val="00A00C33"/>
    <w:rsid w:val="00A01103"/>
    <w:rsid w:val="00A012C0"/>
    <w:rsid w:val="00A014BB"/>
    <w:rsid w:val="00A01E10"/>
    <w:rsid w:val="00A02D81"/>
    <w:rsid w:val="00A03F54"/>
    <w:rsid w:val="00A0432D"/>
    <w:rsid w:val="00A05484"/>
    <w:rsid w:val="00A07689"/>
    <w:rsid w:val="00A07906"/>
    <w:rsid w:val="00A10908"/>
    <w:rsid w:val="00A12330"/>
    <w:rsid w:val="00A1259F"/>
    <w:rsid w:val="00A1446F"/>
    <w:rsid w:val="00A151B5"/>
    <w:rsid w:val="00A17770"/>
    <w:rsid w:val="00A220FF"/>
    <w:rsid w:val="00A22259"/>
    <w:rsid w:val="00A227E0"/>
    <w:rsid w:val="00A232E4"/>
    <w:rsid w:val="00A23D0F"/>
    <w:rsid w:val="00A24288"/>
    <w:rsid w:val="00A24AAD"/>
    <w:rsid w:val="00A26A8A"/>
    <w:rsid w:val="00A27255"/>
    <w:rsid w:val="00A27ACE"/>
    <w:rsid w:val="00A32304"/>
    <w:rsid w:val="00A32814"/>
    <w:rsid w:val="00A3420E"/>
    <w:rsid w:val="00A35D66"/>
    <w:rsid w:val="00A41085"/>
    <w:rsid w:val="00A425FA"/>
    <w:rsid w:val="00A43960"/>
    <w:rsid w:val="00A46902"/>
    <w:rsid w:val="00A50478"/>
    <w:rsid w:val="00A5055B"/>
    <w:rsid w:val="00A50CDB"/>
    <w:rsid w:val="00A51F3E"/>
    <w:rsid w:val="00A51FBE"/>
    <w:rsid w:val="00A5285B"/>
    <w:rsid w:val="00A5364B"/>
    <w:rsid w:val="00A54142"/>
    <w:rsid w:val="00A54C42"/>
    <w:rsid w:val="00A54CD3"/>
    <w:rsid w:val="00A560B3"/>
    <w:rsid w:val="00A572B1"/>
    <w:rsid w:val="00A57665"/>
    <w:rsid w:val="00A577AF"/>
    <w:rsid w:val="00A60177"/>
    <w:rsid w:val="00A617F7"/>
    <w:rsid w:val="00A61C27"/>
    <w:rsid w:val="00A62524"/>
    <w:rsid w:val="00A6344D"/>
    <w:rsid w:val="00A644B8"/>
    <w:rsid w:val="00A646D9"/>
    <w:rsid w:val="00A70E35"/>
    <w:rsid w:val="00A715E5"/>
    <w:rsid w:val="00A71801"/>
    <w:rsid w:val="00A720DC"/>
    <w:rsid w:val="00A803CF"/>
    <w:rsid w:val="00A80A45"/>
    <w:rsid w:val="00A8133F"/>
    <w:rsid w:val="00A82CB4"/>
    <w:rsid w:val="00A837A8"/>
    <w:rsid w:val="00A83C36"/>
    <w:rsid w:val="00A85A1D"/>
    <w:rsid w:val="00A924E1"/>
    <w:rsid w:val="00A932BB"/>
    <w:rsid w:val="00A93579"/>
    <w:rsid w:val="00A93934"/>
    <w:rsid w:val="00A95D51"/>
    <w:rsid w:val="00AA18AE"/>
    <w:rsid w:val="00AA228B"/>
    <w:rsid w:val="00AA597A"/>
    <w:rsid w:val="00AA7E52"/>
    <w:rsid w:val="00AB1056"/>
    <w:rsid w:val="00AB1655"/>
    <w:rsid w:val="00AB1873"/>
    <w:rsid w:val="00AB2C05"/>
    <w:rsid w:val="00AB3536"/>
    <w:rsid w:val="00AB474B"/>
    <w:rsid w:val="00AB5CCC"/>
    <w:rsid w:val="00AB74E2"/>
    <w:rsid w:val="00AC0030"/>
    <w:rsid w:val="00AC24D0"/>
    <w:rsid w:val="00AC2E9A"/>
    <w:rsid w:val="00AC5A81"/>
    <w:rsid w:val="00AC5AAB"/>
    <w:rsid w:val="00AC5AEC"/>
    <w:rsid w:val="00AC5F28"/>
    <w:rsid w:val="00AC6900"/>
    <w:rsid w:val="00AD304B"/>
    <w:rsid w:val="00AD4497"/>
    <w:rsid w:val="00AD5F87"/>
    <w:rsid w:val="00AD7780"/>
    <w:rsid w:val="00AE2263"/>
    <w:rsid w:val="00AE248E"/>
    <w:rsid w:val="00AE2D12"/>
    <w:rsid w:val="00AE2F06"/>
    <w:rsid w:val="00AE394C"/>
    <w:rsid w:val="00AE43BB"/>
    <w:rsid w:val="00AE4F1C"/>
    <w:rsid w:val="00AF1433"/>
    <w:rsid w:val="00AF3CF2"/>
    <w:rsid w:val="00AF48B4"/>
    <w:rsid w:val="00AF4923"/>
    <w:rsid w:val="00AF6CF6"/>
    <w:rsid w:val="00AF7C74"/>
    <w:rsid w:val="00B000AF"/>
    <w:rsid w:val="00B04787"/>
    <w:rsid w:val="00B04E79"/>
    <w:rsid w:val="00B07488"/>
    <w:rsid w:val="00B075A2"/>
    <w:rsid w:val="00B07D3B"/>
    <w:rsid w:val="00B10DD2"/>
    <w:rsid w:val="00B115DC"/>
    <w:rsid w:val="00B1182E"/>
    <w:rsid w:val="00B11952"/>
    <w:rsid w:val="00B14BD2"/>
    <w:rsid w:val="00B1557F"/>
    <w:rsid w:val="00B1668D"/>
    <w:rsid w:val="00B17981"/>
    <w:rsid w:val="00B229CE"/>
    <w:rsid w:val="00B233BB"/>
    <w:rsid w:val="00B25612"/>
    <w:rsid w:val="00B2562D"/>
    <w:rsid w:val="00B26437"/>
    <w:rsid w:val="00B2678E"/>
    <w:rsid w:val="00B26E65"/>
    <w:rsid w:val="00B26E6C"/>
    <w:rsid w:val="00B30647"/>
    <w:rsid w:val="00B31F0E"/>
    <w:rsid w:val="00B34F25"/>
    <w:rsid w:val="00B367C4"/>
    <w:rsid w:val="00B4219E"/>
    <w:rsid w:val="00B43672"/>
    <w:rsid w:val="00B473D8"/>
    <w:rsid w:val="00B47C7C"/>
    <w:rsid w:val="00B5165A"/>
    <w:rsid w:val="00B52391"/>
    <w:rsid w:val="00B524C1"/>
    <w:rsid w:val="00B52C8D"/>
    <w:rsid w:val="00B52E41"/>
    <w:rsid w:val="00B564BF"/>
    <w:rsid w:val="00B6104E"/>
    <w:rsid w:val="00B610C7"/>
    <w:rsid w:val="00B62106"/>
    <w:rsid w:val="00B626A8"/>
    <w:rsid w:val="00B65695"/>
    <w:rsid w:val="00B66526"/>
    <w:rsid w:val="00B665A3"/>
    <w:rsid w:val="00B674A8"/>
    <w:rsid w:val="00B73BB4"/>
    <w:rsid w:val="00B80532"/>
    <w:rsid w:val="00B81E7B"/>
    <w:rsid w:val="00B82039"/>
    <w:rsid w:val="00B82454"/>
    <w:rsid w:val="00B82906"/>
    <w:rsid w:val="00B90097"/>
    <w:rsid w:val="00B90999"/>
    <w:rsid w:val="00B91AD7"/>
    <w:rsid w:val="00B92D23"/>
    <w:rsid w:val="00B95BC8"/>
    <w:rsid w:val="00B96E87"/>
    <w:rsid w:val="00BA146A"/>
    <w:rsid w:val="00BA32EE"/>
    <w:rsid w:val="00BA389A"/>
    <w:rsid w:val="00BA7ED1"/>
    <w:rsid w:val="00BB3B69"/>
    <w:rsid w:val="00BB5B36"/>
    <w:rsid w:val="00BC027B"/>
    <w:rsid w:val="00BC30A6"/>
    <w:rsid w:val="00BC361C"/>
    <w:rsid w:val="00BC3ED3"/>
    <w:rsid w:val="00BC3EF6"/>
    <w:rsid w:val="00BC4E34"/>
    <w:rsid w:val="00BC51D0"/>
    <w:rsid w:val="00BC58E1"/>
    <w:rsid w:val="00BC59CA"/>
    <w:rsid w:val="00BC5E82"/>
    <w:rsid w:val="00BC6462"/>
    <w:rsid w:val="00BD0A32"/>
    <w:rsid w:val="00BD1CE5"/>
    <w:rsid w:val="00BD4E55"/>
    <w:rsid w:val="00BD513B"/>
    <w:rsid w:val="00BD5362"/>
    <w:rsid w:val="00BD5E52"/>
    <w:rsid w:val="00BE0E75"/>
    <w:rsid w:val="00BE1789"/>
    <w:rsid w:val="00BE3634"/>
    <w:rsid w:val="00BE3E30"/>
    <w:rsid w:val="00BE5274"/>
    <w:rsid w:val="00BE71CD"/>
    <w:rsid w:val="00BE7748"/>
    <w:rsid w:val="00BE7BDA"/>
    <w:rsid w:val="00BF0548"/>
    <w:rsid w:val="00BF4949"/>
    <w:rsid w:val="00BF4D7C"/>
    <w:rsid w:val="00BF5085"/>
    <w:rsid w:val="00BF557D"/>
    <w:rsid w:val="00BF7A9D"/>
    <w:rsid w:val="00C013F4"/>
    <w:rsid w:val="00C040AB"/>
    <w:rsid w:val="00C0499B"/>
    <w:rsid w:val="00C05406"/>
    <w:rsid w:val="00C05CF0"/>
    <w:rsid w:val="00C10963"/>
    <w:rsid w:val="00C119AC"/>
    <w:rsid w:val="00C133C8"/>
    <w:rsid w:val="00C14EE6"/>
    <w:rsid w:val="00C151DA"/>
    <w:rsid w:val="00C152A1"/>
    <w:rsid w:val="00C16CCB"/>
    <w:rsid w:val="00C2142B"/>
    <w:rsid w:val="00C22987"/>
    <w:rsid w:val="00C23956"/>
    <w:rsid w:val="00C248E6"/>
    <w:rsid w:val="00C2766F"/>
    <w:rsid w:val="00C3223B"/>
    <w:rsid w:val="00C333C6"/>
    <w:rsid w:val="00C35CC5"/>
    <w:rsid w:val="00C361C5"/>
    <w:rsid w:val="00C370CC"/>
    <w:rsid w:val="00C377D1"/>
    <w:rsid w:val="00C37BDA"/>
    <w:rsid w:val="00C37C84"/>
    <w:rsid w:val="00C42B41"/>
    <w:rsid w:val="00C46166"/>
    <w:rsid w:val="00C4710D"/>
    <w:rsid w:val="00C50CAD"/>
    <w:rsid w:val="00C54C46"/>
    <w:rsid w:val="00C55FC9"/>
    <w:rsid w:val="00C56AE2"/>
    <w:rsid w:val="00C57933"/>
    <w:rsid w:val="00C60206"/>
    <w:rsid w:val="00C615D4"/>
    <w:rsid w:val="00C61B5D"/>
    <w:rsid w:val="00C61C0E"/>
    <w:rsid w:val="00C61C64"/>
    <w:rsid w:val="00C61CDA"/>
    <w:rsid w:val="00C66FD7"/>
    <w:rsid w:val="00C67C38"/>
    <w:rsid w:val="00C7043C"/>
    <w:rsid w:val="00C70FF2"/>
    <w:rsid w:val="00C72956"/>
    <w:rsid w:val="00C73045"/>
    <w:rsid w:val="00C73212"/>
    <w:rsid w:val="00C7354A"/>
    <w:rsid w:val="00C7376F"/>
    <w:rsid w:val="00C74379"/>
    <w:rsid w:val="00C74DD8"/>
    <w:rsid w:val="00C75C5E"/>
    <w:rsid w:val="00C7669F"/>
    <w:rsid w:val="00C76DFF"/>
    <w:rsid w:val="00C80B8F"/>
    <w:rsid w:val="00C82743"/>
    <w:rsid w:val="00C834CE"/>
    <w:rsid w:val="00C84A9D"/>
    <w:rsid w:val="00C9047F"/>
    <w:rsid w:val="00C91F65"/>
    <w:rsid w:val="00C92310"/>
    <w:rsid w:val="00C95150"/>
    <w:rsid w:val="00C95667"/>
    <w:rsid w:val="00C95A73"/>
    <w:rsid w:val="00CA02B0"/>
    <w:rsid w:val="00CA032E"/>
    <w:rsid w:val="00CA2182"/>
    <w:rsid w:val="00CA2186"/>
    <w:rsid w:val="00CA26EF"/>
    <w:rsid w:val="00CA3608"/>
    <w:rsid w:val="00CA4CA0"/>
    <w:rsid w:val="00CA5E5E"/>
    <w:rsid w:val="00CA6988"/>
    <w:rsid w:val="00CA7D7B"/>
    <w:rsid w:val="00CB0131"/>
    <w:rsid w:val="00CB0964"/>
    <w:rsid w:val="00CB0AE4"/>
    <w:rsid w:val="00CB0C21"/>
    <w:rsid w:val="00CB0D1A"/>
    <w:rsid w:val="00CB3627"/>
    <w:rsid w:val="00CB3705"/>
    <w:rsid w:val="00CB3912"/>
    <w:rsid w:val="00CB4B4B"/>
    <w:rsid w:val="00CB4B73"/>
    <w:rsid w:val="00CB501D"/>
    <w:rsid w:val="00CB69D3"/>
    <w:rsid w:val="00CB74CB"/>
    <w:rsid w:val="00CB7E04"/>
    <w:rsid w:val="00CC0C0C"/>
    <w:rsid w:val="00CC17F0"/>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491A"/>
    <w:rsid w:val="00CF4827"/>
    <w:rsid w:val="00CF4C69"/>
    <w:rsid w:val="00CF581C"/>
    <w:rsid w:val="00CF71E0"/>
    <w:rsid w:val="00D001B1"/>
    <w:rsid w:val="00D03176"/>
    <w:rsid w:val="00D060A8"/>
    <w:rsid w:val="00D06605"/>
    <w:rsid w:val="00D0720F"/>
    <w:rsid w:val="00D074E2"/>
    <w:rsid w:val="00D11B0B"/>
    <w:rsid w:val="00D12A3E"/>
    <w:rsid w:val="00D1782D"/>
    <w:rsid w:val="00D20611"/>
    <w:rsid w:val="00D22160"/>
    <w:rsid w:val="00D22172"/>
    <w:rsid w:val="00D22C93"/>
    <w:rsid w:val="00D2301B"/>
    <w:rsid w:val="00D239EE"/>
    <w:rsid w:val="00D27151"/>
    <w:rsid w:val="00D30534"/>
    <w:rsid w:val="00D35728"/>
    <w:rsid w:val="00D37BCF"/>
    <w:rsid w:val="00D40DA0"/>
    <w:rsid w:val="00D40F93"/>
    <w:rsid w:val="00D42277"/>
    <w:rsid w:val="00D43C59"/>
    <w:rsid w:val="00D44889"/>
    <w:rsid w:val="00D44ADE"/>
    <w:rsid w:val="00D45624"/>
    <w:rsid w:val="00D46BCB"/>
    <w:rsid w:val="00D5082A"/>
    <w:rsid w:val="00D50D65"/>
    <w:rsid w:val="00D512E0"/>
    <w:rsid w:val="00D519F3"/>
    <w:rsid w:val="00D51D2A"/>
    <w:rsid w:val="00D53B7C"/>
    <w:rsid w:val="00D55F52"/>
    <w:rsid w:val="00D56508"/>
    <w:rsid w:val="00D61302"/>
    <w:rsid w:val="00D6131A"/>
    <w:rsid w:val="00D61611"/>
    <w:rsid w:val="00D61784"/>
    <w:rsid w:val="00D6178A"/>
    <w:rsid w:val="00D63B53"/>
    <w:rsid w:val="00D64B88"/>
    <w:rsid w:val="00D64DC5"/>
    <w:rsid w:val="00D66BA6"/>
    <w:rsid w:val="00D700B1"/>
    <w:rsid w:val="00D730FA"/>
    <w:rsid w:val="00D74A5D"/>
    <w:rsid w:val="00D76631"/>
    <w:rsid w:val="00D768B7"/>
    <w:rsid w:val="00D77492"/>
    <w:rsid w:val="00D801D1"/>
    <w:rsid w:val="00D811E8"/>
    <w:rsid w:val="00D81A44"/>
    <w:rsid w:val="00D81FCB"/>
    <w:rsid w:val="00D83072"/>
    <w:rsid w:val="00D83ABC"/>
    <w:rsid w:val="00D84870"/>
    <w:rsid w:val="00D91B92"/>
    <w:rsid w:val="00D926B3"/>
    <w:rsid w:val="00D92F63"/>
    <w:rsid w:val="00D947B6"/>
    <w:rsid w:val="00D96873"/>
    <w:rsid w:val="00D97E00"/>
    <w:rsid w:val="00DA00BC"/>
    <w:rsid w:val="00DA0E22"/>
    <w:rsid w:val="00DA1EFA"/>
    <w:rsid w:val="00DA25E7"/>
    <w:rsid w:val="00DA2BA6"/>
    <w:rsid w:val="00DA3687"/>
    <w:rsid w:val="00DA39F2"/>
    <w:rsid w:val="00DA564B"/>
    <w:rsid w:val="00DA6A5C"/>
    <w:rsid w:val="00DB1AC7"/>
    <w:rsid w:val="00DB311F"/>
    <w:rsid w:val="00DB53C6"/>
    <w:rsid w:val="00DB59E3"/>
    <w:rsid w:val="00DB6CB6"/>
    <w:rsid w:val="00DB70EE"/>
    <w:rsid w:val="00DB758F"/>
    <w:rsid w:val="00DC1F1B"/>
    <w:rsid w:val="00DC3D8F"/>
    <w:rsid w:val="00DC3FAE"/>
    <w:rsid w:val="00DC42E8"/>
    <w:rsid w:val="00DC6DBB"/>
    <w:rsid w:val="00DD0022"/>
    <w:rsid w:val="00DD073C"/>
    <w:rsid w:val="00DD128C"/>
    <w:rsid w:val="00DD1B8F"/>
    <w:rsid w:val="00DD4405"/>
    <w:rsid w:val="00DD44A2"/>
    <w:rsid w:val="00DD5BCC"/>
    <w:rsid w:val="00DD652C"/>
    <w:rsid w:val="00DD7509"/>
    <w:rsid w:val="00DD79C7"/>
    <w:rsid w:val="00DD7D6E"/>
    <w:rsid w:val="00DE34B2"/>
    <w:rsid w:val="00DE49DE"/>
    <w:rsid w:val="00DE618B"/>
    <w:rsid w:val="00DE6EC2"/>
    <w:rsid w:val="00DF0834"/>
    <w:rsid w:val="00DF1A1B"/>
    <w:rsid w:val="00DF2707"/>
    <w:rsid w:val="00DF3BE6"/>
    <w:rsid w:val="00DF4D90"/>
    <w:rsid w:val="00DF5EBD"/>
    <w:rsid w:val="00DF6BA8"/>
    <w:rsid w:val="00DF78EA"/>
    <w:rsid w:val="00DF7CA3"/>
    <w:rsid w:val="00DF7F0D"/>
    <w:rsid w:val="00E00D5A"/>
    <w:rsid w:val="00E01462"/>
    <w:rsid w:val="00E01A76"/>
    <w:rsid w:val="00E037D9"/>
    <w:rsid w:val="00E04B30"/>
    <w:rsid w:val="00E05FB7"/>
    <w:rsid w:val="00E066E6"/>
    <w:rsid w:val="00E06807"/>
    <w:rsid w:val="00E06C5E"/>
    <w:rsid w:val="00E0752B"/>
    <w:rsid w:val="00E07C56"/>
    <w:rsid w:val="00E1228E"/>
    <w:rsid w:val="00E12E51"/>
    <w:rsid w:val="00E13374"/>
    <w:rsid w:val="00E14079"/>
    <w:rsid w:val="00E15F90"/>
    <w:rsid w:val="00E16D3E"/>
    <w:rsid w:val="00E17167"/>
    <w:rsid w:val="00E20520"/>
    <w:rsid w:val="00E21D55"/>
    <w:rsid w:val="00E21FDC"/>
    <w:rsid w:val="00E2551E"/>
    <w:rsid w:val="00E26B13"/>
    <w:rsid w:val="00E27AA6"/>
    <w:rsid w:val="00E27E5A"/>
    <w:rsid w:val="00E31135"/>
    <w:rsid w:val="00E317BA"/>
    <w:rsid w:val="00E340D7"/>
    <w:rsid w:val="00E3469B"/>
    <w:rsid w:val="00E3679D"/>
    <w:rsid w:val="00E3795D"/>
    <w:rsid w:val="00E4098A"/>
    <w:rsid w:val="00E41CAE"/>
    <w:rsid w:val="00E42014"/>
    <w:rsid w:val="00E42B85"/>
    <w:rsid w:val="00E42BB2"/>
    <w:rsid w:val="00E43263"/>
    <w:rsid w:val="00E438AE"/>
    <w:rsid w:val="00E443CE"/>
    <w:rsid w:val="00E45547"/>
    <w:rsid w:val="00E463B3"/>
    <w:rsid w:val="00E46B7E"/>
    <w:rsid w:val="00E500F1"/>
    <w:rsid w:val="00E505D7"/>
    <w:rsid w:val="00E51446"/>
    <w:rsid w:val="00E529C8"/>
    <w:rsid w:val="00E53DF0"/>
    <w:rsid w:val="00E549B8"/>
    <w:rsid w:val="00E55DA0"/>
    <w:rsid w:val="00E56033"/>
    <w:rsid w:val="00E61159"/>
    <w:rsid w:val="00E625DA"/>
    <w:rsid w:val="00E634DC"/>
    <w:rsid w:val="00E667F3"/>
    <w:rsid w:val="00E67794"/>
    <w:rsid w:val="00E70CC6"/>
    <w:rsid w:val="00E71254"/>
    <w:rsid w:val="00E715AA"/>
    <w:rsid w:val="00E73CCD"/>
    <w:rsid w:val="00E76453"/>
    <w:rsid w:val="00E770D2"/>
    <w:rsid w:val="00E77353"/>
    <w:rsid w:val="00E775AE"/>
    <w:rsid w:val="00E7775C"/>
    <w:rsid w:val="00E81085"/>
    <w:rsid w:val="00E8272C"/>
    <w:rsid w:val="00E827C7"/>
    <w:rsid w:val="00E8528E"/>
    <w:rsid w:val="00E85DBD"/>
    <w:rsid w:val="00E87A99"/>
    <w:rsid w:val="00E90702"/>
    <w:rsid w:val="00E9241E"/>
    <w:rsid w:val="00E93DEF"/>
    <w:rsid w:val="00E947B1"/>
    <w:rsid w:val="00E96852"/>
    <w:rsid w:val="00EA16AC"/>
    <w:rsid w:val="00EA385A"/>
    <w:rsid w:val="00EA3931"/>
    <w:rsid w:val="00EA658E"/>
    <w:rsid w:val="00EA799A"/>
    <w:rsid w:val="00EA7A88"/>
    <w:rsid w:val="00EB1927"/>
    <w:rsid w:val="00EB27F2"/>
    <w:rsid w:val="00EB3928"/>
    <w:rsid w:val="00EB51C0"/>
    <w:rsid w:val="00EB5373"/>
    <w:rsid w:val="00EC02A2"/>
    <w:rsid w:val="00EC379B"/>
    <w:rsid w:val="00EC37DF"/>
    <w:rsid w:val="00EC41B1"/>
    <w:rsid w:val="00ED0665"/>
    <w:rsid w:val="00ED12C0"/>
    <w:rsid w:val="00ED19F0"/>
    <w:rsid w:val="00ED2B50"/>
    <w:rsid w:val="00ED3A32"/>
    <w:rsid w:val="00ED3BDE"/>
    <w:rsid w:val="00ED68FB"/>
    <w:rsid w:val="00ED783A"/>
    <w:rsid w:val="00EE1017"/>
    <w:rsid w:val="00EE112E"/>
    <w:rsid w:val="00EE2E34"/>
    <w:rsid w:val="00EE2E91"/>
    <w:rsid w:val="00EE43A2"/>
    <w:rsid w:val="00EE46B7"/>
    <w:rsid w:val="00EE4D1B"/>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02D7"/>
    <w:rsid w:val="00F11E04"/>
    <w:rsid w:val="00F12B24"/>
    <w:rsid w:val="00F12BC7"/>
    <w:rsid w:val="00F14D88"/>
    <w:rsid w:val="00F15223"/>
    <w:rsid w:val="00F164B4"/>
    <w:rsid w:val="00F176E4"/>
    <w:rsid w:val="00F20E5F"/>
    <w:rsid w:val="00F25CC2"/>
    <w:rsid w:val="00F27573"/>
    <w:rsid w:val="00F31876"/>
    <w:rsid w:val="00F31C67"/>
    <w:rsid w:val="00F36FE0"/>
    <w:rsid w:val="00F37EA8"/>
    <w:rsid w:val="00F40B14"/>
    <w:rsid w:val="00F41186"/>
    <w:rsid w:val="00F41C01"/>
    <w:rsid w:val="00F41EEF"/>
    <w:rsid w:val="00F41FAC"/>
    <w:rsid w:val="00F423D3"/>
    <w:rsid w:val="00F44349"/>
    <w:rsid w:val="00F44660"/>
    <w:rsid w:val="00F45145"/>
    <w:rsid w:val="00F4569E"/>
    <w:rsid w:val="00F45AFC"/>
    <w:rsid w:val="00F462F4"/>
    <w:rsid w:val="00F50130"/>
    <w:rsid w:val="00F52402"/>
    <w:rsid w:val="00F52EE9"/>
    <w:rsid w:val="00F55EAB"/>
    <w:rsid w:val="00F5605D"/>
    <w:rsid w:val="00F60A54"/>
    <w:rsid w:val="00F6514B"/>
    <w:rsid w:val="00F6587F"/>
    <w:rsid w:val="00F67981"/>
    <w:rsid w:val="00F706CA"/>
    <w:rsid w:val="00F70F8D"/>
    <w:rsid w:val="00F718A3"/>
    <w:rsid w:val="00F7199D"/>
    <w:rsid w:val="00F71C5A"/>
    <w:rsid w:val="00F7270F"/>
    <w:rsid w:val="00F733A4"/>
    <w:rsid w:val="00F7758F"/>
    <w:rsid w:val="00F81584"/>
    <w:rsid w:val="00F82811"/>
    <w:rsid w:val="00F84153"/>
    <w:rsid w:val="00F85175"/>
    <w:rsid w:val="00F85661"/>
    <w:rsid w:val="00F95176"/>
    <w:rsid w:val="00F96602"/>
    <w:rsid w:val="00F96C30"/>
    <w:rsid w:val="00F9735A"/>
    <w:rsid w:val="00FA32FC"/>
    <w:rsid w:val="00FA59FD"/>
    <w:rsid w:val="00FA5D8C"/>
    <w:rsid w:val="00FA6403"/>
    <w:rsid w:val="00FB16CD"/>
    <w:rsid w:val="00FB55E1"/>
    <w:rsid w:val="00FB576A"/>
    <w:rsid w:val="00FB73AE"/>
    <w:rsid w:val="00FC4C1B"/>
    <w:rsid w:val="00FC5388"/>
    <w:rsid w:val="00FC726C"/>
    <w:rsid w:val="00FD02A3"/>
    <w:rsid w:val="00FD1B4B"/>
    <w:rsid w:val="00FD1B94"/>
    <w:rsid w:val="00FD23D8"/>
    <w:rsid w:val="00FD4512"/>
    <w:rsid w:val="00FD5CEC"/>
    <w:rsid w:val="00FE19C5"/>
    <w:rsid w:val="00FE297D"/>
    <w:rsid w:val="00FE307C"/>
    <w:rsid w:val="00FE4286"/>
    <w:rsid w:val="00FE46F7"/>
    <w:rsid w:val="00FE48C3"/>
    <w:rsid w:val="00FE5909"/>
    <w:rsid w:val="00FE652E"/>
    <w:rsid w:val="00FE71FE"/>
    <w:rsid w:val="00FF0A28"/>
    <w:rsid w:val="00FF0B8B"/>
    <w:rsid w:val="00FF0E93"/>
    <w:rsid w:val="00FF0F52"/>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815C85-D6FC-494E-94B8-7148B203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52391"/>
    <w:rPr>
      <w:sz w:val="16"/>
      <w:szCs w:val="16"/>
    </w:rPr>
  </w:style>
  <w:style w:type="paragraph" w:styleId="CommentText">
    <w:name w:val="annotation text"/>
    <w:basedOn w:val="Normal"/>
    <w:link w:val="CommentTextChar"/>
    <w:semiHidden/>
    <w:unhideWhenUsed/>
    <w:rsid w:val="00B52391"/>
    <w:rPr>
      <w:sz w:val="20"/>
      <w:szCs w:val="20"/>
    </w:rPr>
  </w:style>
  <w:style w:type="character" w:customStyle="1" w:styleId="CommentTextChar">
    <w:name w:val="Comment Text Char"/>
    <w:basedOn w:val="DefaultParagraphFont"/>
    <w:link w:val="CommentText"/>
    <w:semiHidden/>
    <w:rsid w:val="00B52391"/>
  </w:style>
  <w:style w:type="paragraph" w:styleId="CommentSubject">
    <w:name w:val="annotation subject"/>
    <w:basedOn w:val="CommentText"/>
    <w:next w:val="CommentText"/>
    <w:link w:val="CommentSubjectChar"/>
    <w:semiHidden/>
    <w:unhideWhenUsed/>
    <w:rsid w:val="00B52391"/>
    <w:rPr>
      <w:b/>
      <w:bCs/>
    </w:rPr>
  </w:style>
  <w:style w:type="character" w:customStyle="1" w:styleId="CommentSubjectChar">
    <w:name w:val="Comment Subject Char"/>
    <w:basedOn w:val="CommentTextChar"/>
    <w:link w:val="CommentSubject"/>
    <w:semiHidden/>
    <w:rsid w:val="00B52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3462</Words>
  <Characters>18151</Characters>
  <Application>Microsoft Office Word</Application>
  <DocSecurity>4</DocSecurity>
  <Lines>366</Lines>
  <Paragraphs>110</Paragraphs>
  <ScaleCrop>false</ScaleCrop>
  <HeadingPairs>
    <vt:vector size="2" baseType="variant">
      <vt:variant>
        <vt:lpstr>Title</vt:lpstr>
      </vt:variant>
      <vt:variant>
        <vt:i4>1</vt:i4>
      </vt:variant>
    </vt:vector>
  </HeadingPairs>
  <TitlesOfParts>
    <vt:vector size="1" baseType="lpstr">
      <vt:lpstr>BA - HB03107 (Committee Report (Substituted))</vt:lpstr>
    </vt:vector>
  </TitlesOfParts>
  <Company>State of Texas</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20786</dc:subject>
  <dc:creator>State of Texas</dc:creator>
  <dc:description>HB 3107 by Clardy-(H)Elections (Substitute Document Number: 87R 19273)</dc:description>
  <cp:lastModifiedBy>Stacey Nicchio</cp:lastModifiedBy>
  <cp:revision>2</cp:revision>
  <cp:lastPrinted>2003-11-26T17:21:00Z</cp:lastPrinted>
  <dcterms:created xsi:type="dcterms:W3CDTF">2021-04-27T00:19:00Z</dcterms:created>
  <dcterms:modified xsi:type="dcterms:W3CDTF">2021-04-27T00:19:00Z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21.109.1161</vt:lpwstr>
  </property>
</Properties>
</file>