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95" w:rsidRDefault="00CF729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B0EC1D4E991495CAD56F54C389171A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F7295" w:rsidRPr="00585C31" w:rsidRDefault="00CF7295" w:rsidP="000F1DF9">
      <w:pPr>
        <w:spacing w:after="0" w:line="240" w:lineRule="auto"/>
        <w:rPr>
          <w:rFonts w:cs="Times New Roman"/>
          <w:szCs w:val="24"/>
        </w:rPr>
      </w:pPr>
    </w:p>
    <w:p w:rsidR="00CF7295" w:rsidRPr="00585C31" w:rsidRDefault="00CF729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F7295" w:rsidTr="000F1DF9">
        <w:tc>
          <w:tcPr>
            <w:tcW w:w="2718" w:type="dxa"/>
          </w:tcPr>
          <w:p w:rsidR="00CF7295" w:rsidRPr="005C2A78" w:rsidRDefault="00CF729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9A2375AE0914D349CE83B294BF8882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F7295" w:rsidRPr="00FF6471" w:rsidRDefault="00CF729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1CEF75A9C1F4A65A150FBAD80E226D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3132</w:t>
                </w:r>
              </w:sdtContent>
            </w:sdt>
          </w:p>
        </w:tc>
      </w:tr>
      <w:tr w:rsidR="00CF729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1DA6E9DE1714DE38431698E007DDA3C"/>
            </w:placeholder>
          </w:sdtPr>
          <w:sdtContent>
            <w:tc>
              <w:tcPr>
                <w:tcW w:w="2718" w:type="dxa"/>
              </w:tcPr>
              <w:p w:rsidR="00CF7295" w:rsidRPr="000F1DF9" w:rsidRDefault="00CF729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87R5299 KKR-D</w:t>
                </w:r>
              </w:p>
            </w:tc>
          </w:sdtContent>
        </w:sdt>
        <w:tc>
          <w:tcPr>
            <w:tcW w:w="6858" w:type="dxa"/>
          </w:tcPr>
          <w:p w:rsidR="00CF7295" w:rsidRPr="005C2A78" w:rsidRDefault="00CF7295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7E72448E95E4812B10A245F6D1982B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73EDE55199C4E188C1F848193AE74D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Smithee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4E20AC8EEC2470784EA51873387597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(Seliger)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9C48F28F7974517950EB8C271550126"/>
                </w:placeholder>
                <w:showingPlcHdr/>
              </w:sdtPr>
              <w:sdtContent/>
            </w:sdt>
          </w:p>
        </w:tc>
      </w:tr>
      <w:tr w:rsidR="00CF7295" w:rsidTr="000F1DF9">
        <w:tc>
          <w:tcPr>
            <w:tcW w:w="2718" w:type="dxa"/>
          </w:tcPr>
          <w:p w:rsidR="00CF7295" w:rsidRPr="00BC7495" w:rsidRDefault="00CF729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1EB873A61704C9F8A17F530D1EC43B0"/>
            </w:placeholder>
          </w:sdtPr>
          <w:sdtContent>
            <w:tc>
              <w:tcPr>
                <w:tcW w:w="6858" w:type="dxa"/>
              </w:tcPr>
              <w:p w:rsidR="00CF7295" w:rsidRPr="00FF6471" w:rsidRDefault="00CF729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Water, Agriculture &amp; Rural Affairs</w:t>
                </w:r>
              </w:p>
            </w:tc>
          </w:sdtContent>
        </w:sdt>
      </w:tr>
      <w:tr w:rsidR="00CF7295" w:rsidTr="000F1DF9">
        <w:tc>
          <w:tcPr>
            <w:tcW w:w="2718" w:type="dxa"/>
          </w:tcPr>
          <w:p w:rsidR="00CF7295" w:rsidRPr="00BC7495" w:rsidRDefault="00CF729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81E53AA89124EC19D8ABB843BBE1FD5"/>
            </w:placeholder>
            <w:date w:fullDate="2021-05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F7295" w:rsidRPr="00FF6471" w:rsidRDefault="00CF729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5/6/2021</w:t>
                </w:r>
              </w:p>
            </w:tc>
          </w:sdtContent>
        </w:sdt>
      </w:tr>
      <w:tr w:rsidR="00CF7295" w:rsidTr="000F1DF9">
        <w:tc>
          <w:tcPr>
            <w:tcW w:w="2718" w:type="dxa"/>
          </w:tcPr>
          <w:p w:rsidR="00CF7295" w:rsidRPr="00BC7495" w:rsidRDefault="00CF729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19E9FCEE72946E094E7C69D9C6A726C"/>
            </w:placeholder>
          </w:sdtPr>
          <w:sdtContent>
            <w:tc>
              <w:tcPr>
                <w:tcW w:w="6858" w:type="dxa"/>
              </w:tcPr>
              <w:p w:rsidR="00CF7295" w:rsidRPr="00FF6471" w:rsidRDefault="00CF729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F7295" w:rsidRPr="00FF6471" w:rsidRDefault="00CF7295" w:rsidP="000F1DF9">
      <w:pPr>
        <w:spacing w:after="0" w:line="240" w:lineRule="auto"/>
        <w:rPr>
          <w:rFonts w:cs="Times New Roman"/>
          <w:szCs w:val="24"/>
        </w:rPr>
      </w:pPr>
    </w:p>
    <w:p w:rsidR="00CF7295" w:rsidRPr="00FF6471" w:rsidRDefault="00CF7295" w:rsidP="000F1DF9">
      <w:pPr>
        <w:spacing w:after="0" w:line="240" w:lineRule="auto"/>
        <w:rPr>
          <w:rFonts w:cs="Times New Roman"/>
          <w:szCs w:val="24"/>
        </w:rPr>
      </w:pPr>
    </w:p>
    <w:p w:rsidR="00CF7295" w:rsidRPr="00FF6471" w:rsidRDefault="00CF729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831F9B257DA4C20B0DDB235EA7D0EE5"/>
        </w:placeholder>
      </w:sdtPr>
      <w:sdtContent>
        <w:p w:rsidR="00CF7295" w:rsidRDefault="00CF729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477AD8DFB1A459989D8907E53778A3E"/>
        </w:placeholder>
      </w:sdtPr>
      <w:sdtContent>
        <w:p w:rsidR="00CF7295" w:rsidRDefault="00CF7295" w:rsidP="00CF7295">
          <w:pPr>
            <w:pStyle w:val="NormalWeb"/>
            <w:spacing w:before="0" w:beforeAutospacing="0" w:after="0" w:afterAutospacing="0"/>
            <w:jc w:val="both"/>
            <w:divId w:val="1078404935"/>
            <w:rPr>
              <w:rFonts w:eastAsia="Times New Roman"/>
              <w:bCs/>
            </w:rPr>
          </w:pPr>
        </w:p>
        <w:p w:rsidR="00CF7295" w:rsidRPr="000906A2" w:rsidRDefault="00CF7295" w:rsidP="00CF7295">
          <w:pPr>
            <w:pStyle w:val="NormalWeb"/>
            <w:spacing w:before="0" w:beforeAutospacing="0" w:after="0" w:afterAutospacing="0"/>
            <w:jc w:val="both"/>
            <w:divId w:val="1078404935"/>
          </w:pPr>
          <w:r w:rsidRPr="000906A2">
            <w:t xml:space="preserve">Under current law, individuals in the State of Texas may practice equine dentistry only if they are a veterinarian or a licensed equine dental provider performing under the </w:t>
          </w:r>
          <w:r>
            <w:t>supervision of a veterinarian—</w:t>
          </w:r>
          <w:r w:rsidRPr="000906A2">
            <w:t>both must be active and in good standing.</w:t>
          </w:r>
        </w:p>
        <w:p w:rsidR="00CF7295" w:rsidRPr="000906A2" w:rsidRDefault="00CF7295" w:rsidP="00CF7295">
          <w:pPr>
            <w:pStyle w:val="NormalWeb"/>
            <w:spacing w:before="0" w:beforeAutospacing="0" w:after="0" w:afterAutospacing="0"/>
            <w:jc w:val="both"/>
            <w:divId w:val="1078404935"/>
          </w:pPr>
          <w:r w:rsidRPr="000906A2">
            <w:t> </w:t>
          </w:r>
        </w:p>
        <w:p w:rsidR="00CF7295" w:rsidRPr="000906A2" w:rsidRDefault="00CF7295" w:rsidP="00CF7295">
          <w:pPr>
            <w:pStyle w:val="NormalWeb"/>
            <w:spacing w:before="0" w:beforeAutospacing="0" w:after="0" w:afterAutospacing="0"/>
            <w:jc w:val="both"/>
            <w:divId w:val="1078404935"/>
          </w:pPr>
          <w:r w:rsidRPr="000906A2">
            <w:t>As a result, equine dental students are prohibited from receiving practical education as they are neither a veterinarian or a licensed equine dental provider.</w:t>
          </w:r>
        </w:p>
        <w:p w:rsidR="00CF7295" w:rsidRPr="000906A2" w:rsidRDefault="00CF7295" w:rsidP="00CF7295">
          <w:pPr>
            <w:pStyle w:val="NormalWeb"/>
            <w:spacing w:before="0" w:beforeAutospacing="0" w:after="0" w:afterAutospacing="0"/>
            <w:jc w:val="both"/>
            <w:divId w:val="1078404935"/>
          </w:pPr>
          <w:r w:rsidRPr="000906A2">
            <w:t> </w:t>
          </w:r>
        </w:p>
        <w:p w:rsidR="00CF7295" w:rsidRPr="000906A2" w:rsidRDefault="00CF7295" w:rsidP="00CF7295">
          <w:pPr>
            <w:pStyle w:val="NormalWeb"/>
            <w:spacing w:before="0" w:beforeAutospacing="0" w:after="0" w:afterAutospacing="0"/>
            <w:jc w:val="both"/>
            <w:divId w:val="1078404935"/>
          </w:pPr>
          <w:r w:rsidRPr="000906A2">
            <w:t>Therefore, H</w:t>
          </w:r>
          <w:r>
            <w:t>.</w:t>
          </w:r>
          <w:r w:rsidRPr="000906A2">
            <w:t>B</w:t>
          </w:r>
          <w:r>
            <w:t>.</w:t>
          </w:r>
          <w:r w:rsidRPr="000906A2">
            <w:t xml:space="preserve"> 3132 allows equine dental students to perform equine dentistry if they are completing their certification program requirements under the supervision of a veterinarian who is active and in good standing.</w:t>
          </w:r>
        </w:p>
        <w:p w:rsidR="00CF7295" w:rsidRPr="00D70925" w:rsidRDefault="00CF7295" w:rsidP="00CF729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F7295" w:rsidRDefault="00CF729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3132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performance of equine dentistry by students of equine dental provider certification programs.</w:t>
      </w:r>
    </w:p>
    <w:p w:rsidR="00CF7295" w:rsidRPr="005B1CDE" w:rsidRDefault="00CF729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F7295" w:rsidRPr="005C2A78" w:rsidRDefault="00CF729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2B855070C05410798402457D033071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F7295" w:rsidRPr="006529C4" w:rsidRDefault="00CF729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F7295" w:rsidRPr="006529C4" w:rsidRDefault="00CF729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F7295" w:rsidRPr="006529C4" w:rsidRDefault="00CF729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F7295" w:rsidRPr="005C2A78" w:rsidRDefault="00CF729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784E11EC47F43BB8D5B7BB971A22CD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F7295" w:rsidRPr="005C2A78" w:rsidRDefault="00CF729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F7295" w:rsidRPr="005B1CDE" w:rsidRDefault="00CF7295" w:rsidP="00CF7295">
      <w:pPr>
        <w:spacing w:after="0" w:line="240" w:lineRule="auto"/>
        <w:jc w:val="both"/>
      </w:pPr>
      <w:r w:rsidRPr="005B1CDE">
        <w:rPr>
          <w:rFonts w:eastAsia="Times New Roman" w:cs="Times New Roman"/>
          <w:szCs w:val="24"/>
        </w:rPr>
        <w:t xml:space="preserve">SECTION 1. Amends </w:t>
      </w:r>
      <w:r w:rsidRPr="005B1CDE">
        <w:t xml:space="preserve">Section 801.260, Occupations Code, as follows: </w:t>
      </w:r>
    </w:p>
    <w:p w:rsidR="00CF7295" w:rsidRPr="005B1CDE" w:rsidRDefault="00CF7295" w:rsidP="00CF7295">
      <w:pPr>
        <w:spacing w:after="0" w:line="240" w:lineRule="auto"/>
        <w:jc w:val="both"/>
      </w:pPr>
    </w:p>
    <w:p w:rsidR="00CF7295" w:rsidRPr="005B1CDE" w:rsidRDefault="00CF7295" w:rsidP="00CF729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5B1CDE">
        <w:t>Sec. 801.260. New heading: REQUIREMENTS TO PERFORM EQUINE DENTISTRY. Prohibits a person from performing equine dentistry or offer</w:t>
      </w:r>
      <w:r>
        <w:t>ing</w:t>
      </w:r>
      <w:r w:rsidRPr="005B1CDE">
        <w:t xml:space="preserve"> or attempt</w:t>
      </w:r>
      <w:r>
        <w:t>ing</w:t>
      </w:r>
      <w:r w:rsidRPr="005B1CDE">
        <w:t xml:space="preserve"> to act as an equine dent</w:t>
      </w:r>
      <w:r>
        <w:t>al provider unless the person meets certain requirements, including being</w:t>
      </w:r>
      <w:r w:rsidRPr="005B1CDE">
        <w:t xml:space="preserve"> a student of an equine dental provider certifi</w:t>
      </w:r>
      <w:r>
        <w:t>cation program approved by the State B</w:t>
      </w:r>
      <w:r w:rsidRPr="005B1CDE">
        <w:t xml:space="preserve">oard </w:t>
      </w:r>
      <w:r>
        <w:t xml:space="preserve">of Veterinary Medical Examiners </w:t>
      </w:r>
      <w:r w:rsidRPr="005B1CDE">
        <w:t>who is completing the practical requiremen</w:t>
      </w:r>
      <w:r>
        <w:t>ts of the certification program</w:t>
      </w:r>
      <w:r w:rsidRPr="005B1CDE">
        <w:t xml:space="preserve"> and </w:t>
      </w:r>
      <w:r>
        <w:t xml:space="preserve">who </w:t>
      </w:r>
      <w:r w:rsidRPr="005B1CDE">
        <w:t xml:space="preserve">performs equine dentistry under the direct supervision of a veterinarian who is active and in good standing. Makes nonsubstantive changes. </w:t>
      </w:r>
    </w:p>
    <w:p w:rsidR="00CF7295" w:rsidRPr="005B1CDE" w:rsidRDefault="00CF7295" w:rsidP="00CF72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F7295" w:rsidRPr="00C8671F" w:rsidRDefault="00CF7295" w:rsidP="00CF729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1CDE">
        <w:rPr>
          <w:rFonts w:eastAsia="Times New Roman" w:cs="Times New Roman"/>
          <w:szCs w:val="24"/>
        </w:rPr>
        <w:t>SECTION 2. Effective date: September 1, 2021.</w:t>
      </w:r>
      <w:r>
        <w:rPr>
          <w:rFonts w:eastAsia="Times New Roman" w:cs="Times New Roman"/>
          <w:szCs w:val="24"/>
        </w:rPr>
        <w:t xml:space="preserve">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CF7295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CA" w:rsidRDefault="00C371CA" w:rsidP="000F1DF9">
      <w:pPr>
        <w:spacing w:after="0" w:line="240" w:lineRule="auto"/>
      </w:pPr>
      <w:r>
        <w:separator/>
      </w:r>
    </w:p>
  </w:endnote>
  <w:endnote w:type="continuationSeparator" w:id="0">
    <w:p w:rsidR="00C371CA" w:rsidRDefault="00C371C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371C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F7295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CF7295">
                <w:rPr>
                  <w:sz w:val="20"/>
                  <w:szCs w:val="20"/>
                </w:rPr>
                <w:t>H.B. 3132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CF7295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371C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F729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F729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CA" w:rsidRDefault="00C371CA" w:rsidP="000F1DF9">
      <w:pPr>
        <w:spacing w:after="0" w:line="240" w:lineRule="auto"/>
      </w:pPr>
      <w:r>
        <w:separator/>
      </w:r>
    </w:p>
  </w:footnote>
  <w:footnote w:type="continuationSeparator" w:id="0">
    <w:p w:rsidR="00C371CA" w:rsidRDefault="00C371CA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371CA"/>
    <w:rsid w:val="00C43D01"/>
    <w:rsid w:val="00C65088"/>
    <w:rsid w:val="00C8671F"/>
    <w:rsid w:val="00CC3D4A"/>
    <w:rsid w:val="00CF7295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00782"/>
  <w15:docId w15:val="{EEF8F1F5-86A7-4695-9F3D-1A01E564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729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B0EC1D4E991495CAD56F54C3891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ACC5A-63A5-499E-A90C-87826B2E15A3}"/>
      </w:docPartPr>
      <w:docPartBody>
        <w:p w:rsidR="00000000" w:rsidRDefault="00C04480"/>
      </w:docPartBody>
    </w:docPart>
    <w:docPart>
      <w:docPartPr>
        <w:name w:val="19A2375AE0914D349CE83B294BF8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BB0D-47D7-4528-9C25-AF9CD28B7957}"/>
      </w:docPartPr>
      <w:docPartBody>
        <w:p w:rsidR="00000000" w:rsidRDefault="00C04480"/>
      </w:docPartBody>
    </w:docPart>
    <w:docPart>
      <w:docPartPr>
        <w:name w:val="A1CEF75A9C1F4A65A150FBAD80E22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7971-D743-493D-A76E-814F32D9BD17}"/>
      </w:docPartPr>
      <w:docPartBody>
        <w:p w:rsidR="00000000" w:rsidRDefault="00C04480"/>
      </w:docPartBody>
    </w:docPart>
    <w:docPart>
      <w:docPartPr>
        <w:name w:val="E1DA6E9DE1714DE38431698E007DD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727E-A5D8-431C-8A81-98ADC75928DC}"/>
      </w:docPartPr>
      <w:docPartBody>
        <w:p w:rsidR="00000000" w:rsidRDefault="00C04480"/>
      </w:docPartBody>
    </w:docPart>
    <w:docPart>
      <w:docPartPr>
        <w:name w:val="E7E72448E95E4812B10A245F6D19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1B5EF-6D45-47A7-9ECE-87E29D019EF5}"/>
      </w:docPartPr>
      <w:docPartBody>
        <w:p w:rsidR="00000000" w:rsidRDefault="00C04480"/>
      </w:docPartBody>
    </w:docPart>
    <w:docPart>
      <w:docPartPr>
        <w:name w:val="D73EDE55199C4E188C1F848193AE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8AA8-FD5D-4237-8D64-DBF4CFB59491}"/>
      </w:docPartPr>
      <w:docPartBody>
        <w:p w:rsidR="00000000" w:rsidRDefault="00C04480"/>
      </w:docPartBody>
    </w:docPart>
    <w:docPart>
      <w:docPartPr>
        <w:name w:val="34E20AC8EEC2470784EA51873387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46EC-64A4-4AEF-A33A-E78D060F4E79}"/>
      </w:docPartPr>
      <w:docPartBody>
        <w:p w:rsidR="00000000" w:rsidRDefault="00C04480"/>
      </w:docPartBody>
    </w:docPart>
    <w:docPart>
      <w:docPartPr>
        <w:name w:val="99C48F28F7974517950EB8C271550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5161-82DF-42D9-826E-B2E41308E9A3}"/>
      </w:docPartPr>
      <w:docPartBody>
        <w:p w:rsidR="00000000" w:rsidRDefault="00C04480"/>
      </w:docPartBody>
    </w:docPart>
    <w:docPart>
      <w:docPartPr>
        <w:name w:val="21EB873A61704C9F8A17F530D1EC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FD32-D172-491A-BD3B-4077086833BB}"/>
      </w:docPartPr>
      <w:docPartBody>
        <w:p w:rsidR="00000000" w:rsidRDefault="00C04480"/>
      </w:docPartBody>
    </w:docPart>
    <w:docPart>
      <w:docPartPr>
        <w:name w:val="181E53AA89124EC19D8ABB843BBE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4318-C3B1-4C26-B779-4144BFB86DD1}"/>
      </w:docPartPr>
      <w:docPartBody>
        <w:p w:rsidR="00000000" w:rsidRDefault="0003257A" w:rsidP="0003257A">
          <w:pPr>
            <w:pStyle w:val="181E53AA89124EC19D8ABB843BBE1FD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19E9FCEE72946E094E7C69D9C6A7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73D8-A463-4867-88B3-485836470338}"/>
      </w:docPartPr>
      <w:docPartBody>
        <w:p w:rsidR="00000000" w:rsidRDefault="00C04480"/>
      </w:docPartBody>
    </w:docPart>
    <w:docPart>
      <w:docPartPr>
        <w:name w:val="B831F9B257DA4C20B0DDB235EA7D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BF38-D0C1-4637-A3ED-511CA70C0355}"/>
      </w:docPartPr>
      <w:docPartBody>
        <w:p w:rsidR="00000000" w:rsidRDefault="00C04480"/>
      </w:docPartBody>
    </w:docPart>
    <w:docPart>
      <w:docPartPr>
        <w:name w:val="2477AD8DFB1A459989D8907E53778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CEC38-1298-4596-A10D-742EE7D0E871}"/>
      </w:docPartPr>
      <w:docPartBody>
        <w:p w:rsidR="00000000" w:rsidRDefault="0003257A" w:rsidP="0003257A">
          <w:pPr>
            <w:pStyle w:val="2477AD8DFB1A459989D8907E53778A3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2B855070C05410798402457D033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FA7D-9195-4D74-A8FE-FEDB17DCEDE3}"/>
      </w:docPartPr>
      <w:docPartBody>
        <w:p w:rsidR="00000000" w:rsidRDefault="00C04480"/>
      </w:docPartBody>
    </w:docPart>
    <w:docPart>
      <w:docPartPr>
        <w:name w:val="D784E11EC47F43BB8D5B7BB971A2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47F5-3197-4EAA-9651-36E2384EB43C}"/>
      </w:docPartPr>
      <w:docPartBody>
        <w:p w:rsidR="00000000" w:rsidRDefault="00C044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3257A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04480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57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81E53AA89124EC19D8ABB843BBE1FD5">
    <w:name w:val="181E53AA89124EC19D8ABB843BBE1FD5"/>
    <w:rsid w:val="0003257A"/>
    <w:pPr>
      <w:spacing w:after="160" w:line="259" w:lineRule="auto"/>
    </w:pPr>
  </w:style>
  <w:style w:type="paragraph" w:customStyle="1" w:styleId="2477AD8DFB1A459989D8907E53778A3E">
    <w:name w:val="2477AD8DFB1A459989D8907E53778A3E"/>
    <w:rsid w:val="000325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317C6A2-73BC-4F29-9161-8F3CDBB7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277</Words>
  <Characters>1584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2021-05-06T21:53:00Z</cp:lastPrinted>
  <dcterms:created xsi:type="dcterms:W3CDTF">2015-05-29T14:24:00Z</dcterms:created>
  <dcterms:modified xsi:type="dcterms:W3CDTF">2021-05-06T21:53:00Z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